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D5FD7" w14:textId="77777777" w:rsidR="0053598D" w:rsidRDefault="0053598D" w:rsidP="0053598D">
      <w:pPr>
        <w:autoSpaceDE w:val="0"/>
        <w:autoSpaceDN w:val="0"/>
        <w:adjustRightInd w:val="0"/>
        <w:spacing w:after="0" w:line="240" w:lineRule="auto"/>
        <w:ind w:left="0" w:firstLine="0"/>
        <w:jc w:val="center"/>
        <w:rPr>
          <w:rFonts w:ascii="Times New Roman" w:eastAsiaTheme="minorEastAsia" w:hAnsi="Times New Roman" w:cs="Times New Roman"/>
          <w:b/>
          <w:bCs/>
          <w:color w:val="auto"/>
          <w:kern w:val="0"/>
          <w:sz w:val="48"/>
          <w:szCs w:val="48"/>
        </w:rPr>
      </w:pPr>
      <w:r w:rsidRPr="0053598D">
        <w:rPr>
          <w:rFonts w:ascii="Times New Roman" w:eastAsiaTheme="minorEastAsia" w:hAnsi="Times New Roman" w:cs="Times New Roman"/>
          <w:b/>
          <w:bCs/>
          <w:color w:val="auto"/>
          <w:kern w:val="0"/>
          <w:sz w:val="48"/>
          <w:szCs w:val="48"/>
        </w:rPr>
        <w:t xml:space="preserve">A C++ Based Hand Gesture Recognition System </w:t>
      </w:r>
      <w:proofErr w:type="gramStart"/>
      <w:r w:rsidRPr="0053598D">
        <w:rPr>
          <w:rFonts w:ascii="Times New Roman" w:eastAsiaTheme="minorEastAsia" w:hAnsi="Times New Roman" w:cs="Times New Roman"/>
          <w:b/>
          <w:bCs/>
          <w:color w:val="auto"/>
          <w:kern w:val="0"/>
          <w:sz w:val="48"/>
          <w:szCs w:val="48"/>
        </w:rPr>
        <w:t>For</w:t>
      </w:r>
      <w:proofErr w:type="gramEnd"/>
      <w:r w:rsidRPr="0053598D">
        <w:rPr>
          <w:rFonts w:ascii="Times New Roman" w:eastAsiaTheme="minorEastAsia" w:hAnsi="Times New Roman" w:cs="Times New Roman"/>
          <w:b/>
          <w:bCs/>
          <w:color w:val="auto"/>
          <w:kern w:val="0"/>
          <w:sz w:val="48"/>
          <w:szCs w:val="48"/>
        </w:rPr>
        <w:t xml:space="preserve"> Computer Control</w:t>
      </w:r>
    </w:p>
    <w:p w14:paraId="4AF3094A" w14:textId="3EBAAED0" w:rsidR="0053598D" w:rsidRDefault="0053598D" w:rsidP="0053598D">
      <w:pPr>
        <w:autoSpaceDE w:val="0"/>
        <w:autoSpaceDN w:val="0"/>
        <w:adjustRightInd w:val="0"/>
        <w:spacing w:after="0" w:line="240" w:lineRule="auto"/>
        <w:ind w:left="0" w:firstLine="0"/>
        <w:jc w:val="center"/>
        <w:rPr>
          <w:rFonts w:ascii="Times New Roman" w:eastAsiaTheme="minorEastAsia" w:hAnsi="Times New Roman" w:cs="Times New Roman"/>
          <w:b/>
          <w:bCs/>
          <w:color w:val="auto"/>
          <w:kern w:val="0"/>
          <w:sz w:val="48"/>
          <w:szCs w:val="48"/>
        </w:rPr>
      </w:pPr>
      <w:r>
        <w:rPr>
          <w:rFonts w:ascii="Times New Roman" w:eastAsiaTheme="minorEastAsia" w:hAnsi="Times New Roman" w:cs="Times New Roman"/>
          <w:b/>
          <w:bCs/>
          <w:color w:val="auto"/>
          <w:kern w:val="0"/>
          <w:sz w:val="48"/>
          <w:szCs w:val="48"/>
        </w:rPr>
        <w:t>(AYNIYH)</w:t>
      </w:r>
    </w:p>
    <w:p w14:paraId="667C4020" w14:textId="77777777" w:rsidR="0053598D" w:rsidRDefault="0053598D" w:rsidP="0053598D">
      <w:pPr>
        <w:autoSpaceDE w:val="0"/>
        <w:autoSpaceDN w:val="0"/>
        <w:adjustRightInd w:val="0"/>
        <w:spacing w:after="0" w:line="240" w:lineRule="auto"/>
        <w:ind w:left="0" w:firstLine="0"/>
        <w:jc w:val="center"/>
        <w:rPr>
          <w:rFonts w:ascii="Times New Roman" w:eastAsiaTheme="minorEastAsia" w:hAnsi="Times New Roman" w:cs="Times New Roman"/>
          <w:b/>
          <w:bCs/>
          <w:color w:val="auto"/>
          <w:kern w:val="0"/>
          <w:sz w:val="48"/>
          <w:szCs w:val="48"/>
        </w:rPr>
      </w:pPr>
    </w:p>
    <w:p w14:paraId="1CFB7227" w14:textId="0D6B3BB5" w:rsidR="0053598D" w:rsidRDefault="0053598D" w:rsidP="0053598D">
      <w:pPr>
        <w:autoSpaceDE w:val="0"/>
        <w:autoSpaceDN w:val="0"/>
        <w:adjustRightInd w:val="0"/>
        <w:spacing w:after="0" w:line="240" w:lineRule="auto"/>
        <w:ind w:left="0" w:firstLine="0"/>
        <w:jc w:val="center"/>
        <w:rPr>
          <w:rFonts w:ascii="Times New Roman" w:eastAsiaTheme="minorEastAsia" w:hAnsi="Times New Roman" w:cs="Times New Roman"/>
          <w:b/>
          <w:bCs/>
          <w:color w:val="auto"/>
          <w:kern w:val="0"/>
          <w:sz w:val="32"/>
          <w:szCs w:val="32"/>
        </w:rPr>
      </w:pPr>
      <w:r w:rsidRPr="0053598D">
        <w:rPr>
          <w:rFonts w:ascii="Times New Roman" w:eastAsiaTheme="minorEastAsia" w:hAnsi="Times New Roman" w:cs="Times New Roman"/>
          <w:b/>
          <w:bCs/>
          <w:color w:val="auto"/>
          <w:kern w:val="0"/>
          <w:sz w:val="32"/>
          <w:szCs w:val="32"/>
        </w:rPr>
        <w:t xml:space="preserve">PROGRESS </w:t>
      </w:r>
      <w:r w:rsidRPr="0053598D">
        <w:rPr>
          <w:rFonts w:ascii="Times New Roman" w:eastAsiaTheme="minorEastAsia" w:hAnsi="Times New Roman" w:cs="Times New Roman"/>
          <w:b/>
          <w:bCs/>
          <w:color w:val="auto"/>
          <w:kern w:val="0"/>
          <w:sz w:val="32"/>
          <w:szCs w:val="32"/>
        </w:rPr>
        <w:t xml:space="preserve">REPORT </w:t>
      </w:r>
    </w:p>
    <w:p w14:paraId="7048C1F0" w14:textId="77777777" w:rsidR="0053598D" w:rsidRDefault="0053598D" w:rsidP="0053598D">
      <w:pPr>
        <w:autoSpaceDE w:val="0"/>
        <w:autoSpaceDN w:val="0"/>
        <w:adjustRightInd w:val="0"/>
        <w:spacing w:after="0" w:line="240" w:lineRule="auto"/>
        <w:ind w:left="0" w:firstLine="0"/>
        <w:jc w:val="center"/>
        <w:rPr>
          <w:rFonts w:ascii="Times New Roman" w:eastAsiaTheme="minorEastAsia" w:hAnsi="Times New Roman" w:cs="Times New Roman"/>
          <w:b/>
          <w:bCs/>
          <w:color w:val="auto"/>
          <w:kern w:val="0"/>
          <w:sz w:val="32"/>
          <w:szCs w:val="32"/>
        </w:rPr>
      </w:pPr>
    </w:p>
    <w:p w14:paraId="1CA82F0C" w14:textId="77777777" w:rsidR="0053598D" w:rsidRPr="0053598D" w:rsidRDefault="0053598D" w:rsidP="0053598D">
      <w:pPr>
        <w:autoSpaceDE w:val="0"/>
        <w:autoSpaceDN w:val="0"/>
        <w:adjustRightInd w:val="0"/>
        <w:spacing w:after="0" w:line="240" w:lineRule="auto"/>
        <w:ind w:left="0" w:firstLine="0"/>
        <w:jc w:val="center"/>
        <w:rPr>
          <w:rFonts w:ascii="Times New Roman" w:eastAsiaTheme="minorEastAsia" w:hAnsi="Times New Roman" w:cs="Times New Roman"/>
          <w:b/>
          <w:bCs/>
          <w:color w:val="auto"/>
          <w:kern w:val="0"/>
          <w:sz w:val="32"/>
          <w:szCs w:val="32"/>
        </w:rPr>
      </w:pPr>
    </w:p>
    <w:p w14:paraId="288FB946" w14:textId="29BDA02B" w:rsidR="0053598D" w:rsidRDefault="0053598D" w:rsidP="0053598D">
      <w:pPr>
        <w:autoSpaceDE w:val="0"/>
        <w:autoSpaceDN w:val="0"/>
        <w:adjustRightInd w:val="0"/>
        <w:spacing w:after="0" w:line="240" w:lineRule="auto"/>
        <w:ind w:left="0" w:firstLine="0"/>
        <w:jc w:val="center"/>
        <w:rPr>
          <w:rFonts w:ascii="Times New Roman" w:eastAsiaTheme="minorEastAsia" w:hAnsi="Times New Roman" w:cs="Times New Roman"/>
          <w:b/>
          <w:bCs/>
          <w:color w:val="auto"/>
          <w:kern w:val="0"/>
          <w:sz w:val="32"/>
          <w:szCs w:val="32"/>
        </w:rPr>
      </w:pPr>
      <w:r w:rsidRPr="0053598D">
        <w:rPr>
          <w:rFonts w:ascii="Times New Roman" w:eastAsiaTheme="minorEastAsia" w:hAnsi="Times New Roman" w:cs="Times New Roman"/>
          <w:b/>
          <w:bCs/>
          <w:color w:val="auto"/>
          <w:kern w:val="0"/>
          <w:sz w:val="32"/>
          <w:szCs w:val="32"/>
        </w:rPr>
        <w:t>BACHELOR OF TECHNOLOGY</w:t>
      </w:r>
      <w:r>
        <w:rPr>
          <w:rFonts w:ascii="Times New Roman" w:eastAsiaTheme="minorEastAsia" w:hAnsi="Times New Roman" w:cs="Times New Roman"/>
          <w:b/>
          <w:bCs/>
          <w:color w:val="auto"/>
          <w:kern w:val="0"/>
          <w:sz w:val="32"/>
          <w:szCs w:val="32"/>
        </w:rPr>
        <w:t xml:space="preserve"> WITH RESEARCH</w:t>
      </w:r>
      <w:r w:rsidRPr="0053598D">
        <w:rPr>
          <w:rFonts w:ascii="Times New Roman" w:eastAsiaTheme="minorEastAsia" w:hAnsi="Times New Roman" w:cs="Times New Roman"/>
          <w:b/>
          <w:bCs/>
          <w:color w:val="auto"/>
          <w:kern w:val="0"/>
          <w:sz w:val="32"/>
          <w:szCs w:val="32"/>
        </w:rPr>
        <w:t xml:space="preserve"> </w:t>
      </w:r>
    </w:p>
    <w:p w14:paraId="5360FE06" w14:textId="77777777" w:rsidR="0053598D" w:rsidRPr="0053598D" w:rsidRDefault="0053598D" w:rsidP="0053598D">
      <w:pPr>
        <w:autoSpaceDE w:val="0"/>
        <w:autoSpaceDN w:val="0"/>
        <w:adjustRightInd w:val="0"/>
        <w:spacing w:after="0" w:line="240" w:lineRule="auto"/>
        <w:ind w:left="0" w:firstLine="0"/>
        <w:jc w:val="center"/>
        <w:rPr>
          <w:rFonts w:ascii="Times New Roman" w:eastAsiaTheme="minorEastAsia" w:hAnsi="Times New Roman" w:cs="Times New Roman"/>
          <w:b/>
          <w:bCs/>
          <w:color w:val="auto"/>
          <w:kern w:val="0"/>
          <w:sz w:val="32"/>
          <w:szCs w:val="32"/>
        </w:rPr>
      </w:pPr>
    </w:p>
    <w:p w14:paraId="3AEA28BB" w14:textId="77777777" w:rsidR="0053598D" w:rsidRDefault="0053598D" w:rsidP="0053598D">
      <w:pPr>
        <w:autoSpaceDE w:val="0"/>
        <w:autoSpaceDN w:val="0"/>
        <w:adjustRightInd w:val="0"/>
        <w:spacing w:after="0" w:line="240" w:lineRule="auto"/>
        <w:ind w:left="0" w:firstLine="0"/>
        <w:jc w:val="center"/>
        <w:rPr>
          <w:rFonts w:ascii="Times New Roman" w:eastAsiaTheme="minorEastAsia" w:hAnsi="Times New Roman" w:cs="Times New Roman"/>
          <w:b/>
          <w:bCs/>
          <w:color w:val="auto"/>
          <w:kern w:val="0"/>
          <w:sz w:val="32"/>
          <w:szCs w:val="32"/>
        </w:rPr>
      </w:pPr>
      <w:r w:rsidRPr="0053598D">
        <w:rPr>
          <w:rFonts w:ascii="Times New Roman" w:eastAsiaTheme="minorEastAsia" w:hAnsi="Times New Roman" w:cs="Times New Roman"/>
          <w:b/>
          <w:bCs/>
          <w:color w:val="auto"/>
          <w:kern w:val="0"/>
          <w:sz w:val="32"/>
          <w:szCs w:val="32"/>
        </w:rPr>
        <w:t xml:space="preserve">IN </w:t>
      </w:r>
    </w:p>
    <w:p w14:paraId="0F6A71C8" w14:textId="77777777" w:rsidR="0053598D" w:rsidRPr="0053598D" w:rsidRDefault="0053598D" w:rsidP="0053598D">
      <w:pPr>
        <w:autoSpaceDE w:val="0"/>
        <w:autoSpaceDN w:val="0"/>
        <w:adjustRightInd w:val="0"/>
        <w:spacing w:after="0" w:line="240" w:lineRule="auto"/>
        <w:ind w:left="0" w:firstLine="0"/>
        <w:jc w:val="center"/>
        <w:rPr>
          <w:rFonts w:ascii="Times New Roman" w:eastAsiaTheme="minorEastAsia" w:hAnsi="Times New Roman" w:cs="Times New Roman"/>
          <w:b/>
          <w:bCs/>
          <w:color w:val="auto"/>
          <w:kern w:val="0"/>
          <w:sz w:val="32"/>
          <w:szCs w:val="32"/>
        </w:rPr>
      </w:pPr>
    </w:p>
    <w:p w14:paraId="1099DF26" w14:textId="5ADBBCE3" w:rsidR="0053598D" w:rsidRDefault="0053598D" w:rsidP="0053598D">
      <w:pPr>
        <w:autoSpaceDE w:val="0"/>
        <w:autoSpaceDN w:val="0"/>
        <w:adjustRightInd w:val="0"/>
        <w:spacing w:after="0" w:line="240" w:lineRule="auto"/>
        <w:ind w:left="0" w:firstLine="0"/>
        <w:jc w:val="center"/>
        <w:rPr>
          <w:rFonts w:ascii="Times New Roman" w:eastAsiaTheme="minorEastAsia" w:hAnsi="Times New Roman" w:cs="Times New Roman"/>
          <w:b/>
          <w:bCs/>
          <w:color w:val="auto"/>
          <w:kern w:val="0"/>
          <w:sz w:val="32"/>
          <w:szCs w:val="32"/>
        </w:rPr>
      </w:pPr>
      <w:r w:rsidRPr="0053598D">
        <w:rPr>
          <w:rFonts w:ascii="Times New Roman" w:eastAsiaTheme="minorEastAsia" w:hAnsi="Times New Roman" w:cs="Times New Roman"/>
          <w:b/>
          <w:bCs/>
          <w:color w:val="auto"/>
          <w:kern w:val="0"/>
          <w:sz w:val="32"/>
          <w:szCs w:val="32"/>
        </w:rPr>
        <w:t xml:space="preserve">COMPUTER SCIENCE AND ENGINEERING </w:t>
      </w:r>
    </w:p>
    <w:p w14:paraId="518F7731" w14:textId="77777777" w:rsidR="0053598D" w:rsidRDefault="0053598D" w:rsidP="0053598D">
      <w:pPr>
        <w:autoSpaceDE w:val="0"/>
        <w:autoSpaceDN w:val="0"/>
        <w:adjustRightInd w:val="0"/>
        <w:spacing w:after="0" w:line="240" w:lineRule="auto"/>
        <w:ind w:left="0" w:firstLine="0"/>
        <w:jc w:val="center"/>
        <w:rPr>
          <w:rFonts w:ascii="Times New Roman" w:eastAsiaTheme="minorEastAsia" w:hAnsi="Times New Roman" w:cs="Times New Roman"/>
          <w:b/>
          <w:bCs/>
          <w:color w:val="auto"/>
          <w:kern w:val="0"/>
          <w:sz w:val="32"/>
          <w:szCs w:val="32"/>
        </w:rPr>
      </w:pPr>
    </w:p>
    <w:p w14:paraId="2DB0F32F" w14:textId="77777777" w:rsidR="0053598D" w:rsidRDefault="0053598D" w:rsidP="0053598D">
      <w:pPr>
        <w:autoSpaceDE w:val="0"/>
        <w:autoSpaceDN w:val="0"/>
        <w:adjustRightInd w:val="0"/>
        <w:spacing w:after="0" w:line="240" w:lineRule="auto"/>
        <w:ind w:left="0" w:firstLine="0"/>
        <w:jc w:val="center"/>
        <w:rPr>
          <w:rFonts w:ascii="Times New Roman" w:eastAsiaTheme="minorEastAsia" w:hAnsi="Times New Roman" w:cs="Times New Roman"/>
          <w:b/>
          <w:bCs/>
          <w:color w:val="auto"/>
          <w:kern w:val="0"/>
          <w:sz w:val="32"/>
          <w:szCs w:val="32"/>
        </w:rPr>
      </w:pPr>
    </w:p>
    <w:p w14:paraId="30B519F0" w14:textId="77777777" w:rsidR="0053598D" w:rsidRPr="0053598D" w:rsidRDefault="0053598D" w:rsidP="0053598D">
      <w:pPr>
        <w:autoSpaceDE w:val="0"/>
        <w:autoSpaceDN w:val="0"/>
        <w:adjustRightInd w:val="0"/>
        <w:spacing w:after="0" w:line="240" w:lineRule="auto"/>
        <w:ind w:left="0" w:firstLine="0"/>
        <w:jc w:val="center"/>
        <w:rPr>
          <w:rFonts w:ascii="Times New Roman" w:eastAsiaTheme="minorEastAsia" w:hAnsi="Times New Roman" w:cs="Times New Roman"/>
          <w:b/>
          <w:bCs/>
          <w:color w:val="auto"/>
          <w:kern w:val="0"/>
          <w:sz w:val="32"/>
          <w:szCs w:val="32"/>
        </w:rPr>
      </w:pPr>
    </w:p>
    <w:p w14:paraId="19EAA69C" w14:textId="46626A43" w:rsidR="0053598D" w:rsidRPr="0053598D" w:rsidRDefault="0053598D" w:rsidP="0053598D">
      <w:pPr>
        <w:autoSpaceDE w:val="0"/>
        <w:autoSpaceDN w:val="0"/>
        <w:adjustRightInd w:val="0"/>
        <w:spacing w:after="0" w:line="240" w:lineRule="auto"/>
        <w:ind w:left="0" w:firstLine="0"/>
        <w:jc w:val="center"/>
        <w:rPr>
          <w:rFonts w:ascii="Times New Roman" w:eastAsiaTheme="minorEastAsia" w:hAnsi="Times New Roman" w:cs="Times New Roman"/>
          <w:b/>
          <w:bCs/>
          <w:color w:val="auto"/>
          <w:kern w:val="0"/>
          <w:sz w:val="32"/>
          <w:szCs w:val="32"/>
        </w:rPr>
      </w:pPr>
      <w:r w:rsidRPr="0053598D">
        <w:rPr>
          <w:rFonts w:ascii="Times New Roman" w:eastAsiaTheme="minorEastAsia" w:hAnsi="Times New Roman" w:cs="Times New Roman"/>
          <w:b/>
          <w:bCs/>
          <w:color w:val="auto"/>
          <w:kern w:val="0"/>
          <w:sz w:val="32"/>
          <w:szCs w:val="32"/>
        </w:rPr>
        <w:t>SUBMITTED BY</w:t>
      </w:r>
    </w:p>
    <w:p w14:paraId="688002A1" w14:textId="460A7300" w:rsidR="0053598D" w:rsidRPr="0053598D" w:rsidRDefault="0053598D" w:rsidP="0053598D">
      <w:pPr>
        <w:autoSpaceDE w:val="0"/>
        <w:autoSpaceDN w:val="0"/>
        <w:adjustRightInd w:val="0"/>
        <w:spacing w:after="0" w:line="240" w:lineRule="auto"/>
        <w:ind w:left="0" w:firstLine="0"/>
        <w:jc w:val="center"/>
        <w:rPr>
          <w:rFonts w:ascii="Times New Roman" w:eastAsiaTheme="minorEastAsia" w:hAnsi="Times New Roman" w:cs="Times New Roman"/>
          <w:color w:val="auto"/>
          <w:kern w:val="0"/>
          <w:sz w:val="32"/>
          <w:szCs w:val="32"/>
        </w:rPr>
      </w:pPr>
      <w:r w:rsidRPr="0053598D">
        <w:rPr>
          <w:rFonts w:ascii="Times New Roman" w:eastAsiaTheme="minorEastAsia" w:hAnsi="Times New Roman" w:cs="Times New Roman"/>
          <w:color w:val="auto"/>
          <w:kern w:val="0"/>
          <w:sz w:val="32"/>
          <w:szCs w:val="32"/>
        </w:rPr>
        <w:t xml:space="preserve">Rittik </w:t>
      </w:r>
      <w:proofErr w:type="spellStart"/>
      <w:r w:rsidRPr="0053598D">
        <w:rPr>
          <w:rFonts w:ascii="Times New Roman" w:eastAsiaTheme="minorEastAsia" w:hAnsi="Times New Roman" w:cs="Times New Roman"/>
          <w:color w:val="auto"/>
          <w:kern w:val="0"/>
          <w:sz w:val="32"/>
          <w:szCs w:val="32"/>
        </w:rPr>
        <w:t>Ganchaudhuri</w:t>
      </w:r>
      <w:proofErr w:type="spellEnd"/>
    </w:p>
    <w:p w14:paraId="5E4A57D5" w14:textId="77777777" w:rsidR="0053598D" w:rsidRPr="0053598D" w:rsidRDefault="0053598D" w:rsidP="0053598D">
      <w:pPr>
        <w:autoSpaceDE w:val="0"/>
        <w:autoSpaceDN w:val="0"/>
        <w:adjustRightInd w:val="0"/>
        <w:spacing w:after="0" w:line="240" w:lineRule="auto"/>
        <w:ind w:left="0" w:firstLine="0"/>
        <w:jc w:val="center"/>
        <w:rPr>
          <w:rFonts w:ascii="Times New Roman" w:eastAsiaTheme="minorEastAsia" w:hAnsi="Times New Roman" w:cs="Times New Roman"/>
          <w:b/>
          <w:bCs/>
          <w:color w:val="auto"/>
          <w:kern w:val="0"/>
          <w:sz w:val="32"/>
          <w:szCs w:val="32"/>
        </w:rPr>
      </w:pPr>
    </w:p>
    <w:p w14:paraId="5FEEDB53" w14:textId="77777777" w:rsidR="0053598D" w:rsidRDefault="0053598D" w:rsidP="0053598D">
      <w:pPr>
        <w:ind w:left="469" w:hanging="484"/>
        <w:jc w:val="center"/>
        <w:rPr>
          <w:rFonts w:ascii="Times New Roman" w:eastAsiaTheme="minorEastAsia" w:hAnsi="Times New Roman" w:cs="Times New Roman"/>
          <w:b/>
          <w:bCs/>
          <w:color w:val="auto"/>
          <w:kern w:val="0"/>
          <w:sz w:val="32"/>
          <w:szCs w:val="32"/>
        </w:rPr>
      </w:pPr>
      <w:r w:rsidRPr="0053598D">
        <w:rPr>
          <w:rFonts w:ascii="Times New Roman" w:eastAsiaTheme="minorEastAsia" w:hAnsi="Times New Roman" w:cs="Times New Roman"/>
          <w:b/>
          <w:bCs/>
          <w:color w:val="auto"/>
          <w:kern w:val="0"/>
          <w:sz w:val="32"/>
          <w:szCs w:val="32"/>
        </w:rPr>
        <w:t xml:space="preserve">Under the supervision of </w:t>
      </w:r>
    </w:p>
    <w:p w14:paraId="1F6CD776" w14:textId="48618317" w:rsidR="0053598D" w:rsidRDefault="0053598D" w:rsidP="0053598D">
      <w:pPr>
        <w:ind w:left="469" w:hanging="484"/>
        <w:jc w:val="center"/>
        <w:rPr>
          <w:rFonts w:ascii="Times New Roman" w:eastAsiaTheme="minorEastAsia" w:hAnsi="Times New Roman" w:cs="Times New Roman"/>
          <w:color w:val="auto"/>
          <w:kern w:val="0"/>
          <w:sz w:val="32"/>
          <w:szCs w:val="32"/>
        </w:rPr>
      </w:pPr>
      <w:r w:rsidRPr="0053598D">
        <w:rPr>
          <w:rFonts w:ascii="Times New Roman" w:eastAsiaTheme="minorEastAsia" w:hAnsi="Times New Roman" w:cs="Times New Roman"/>
          <w:color w:val="auto"/>
          <w:kern w:val="0"/>
          <w:sz w:val="32"/>
          <w:szCs w:val="32"/>
        </w:rPr>
        <w:t>Dr. Rajneesh Rani</w:t>
      </w:r>
    </w:p>
    <w:p w14:paraId="51D77ED6" w14:textId="77777777" w:rsidR="0053598D" w:rsidRDefault="0053598D" w:rsidP="0053598D">
      <w:pPr>
        <w:ind w:left="469" w:hanging="484"/>
        <w:jc w:val="center"/>
        <w:rPr>
          <w:rFonts w:ascii="Times New Roman" w:eastAsiaTheme="minorEastAsia" w:hAnsi="Times New Roman" w:cs="Times New Roman"/>
          <w:color w:val="auto"/>
          <w:kern w:val="0"/>
          <w:sz w:val="32"/>
          <w:szCs w:val="32"/>
        </w:rPr>
      </w:pPr>
    </w:p>
    <w:p w14:paraId="042F148B" w14:textId="3BB71121" w:rsidR="0053598D" w:rsidRDefault="0053598D" w:rsidP="0053598D">
      <w:pPr>
        <w:ind w:left="469" w:hanging="484"/>
        <w:jc w:val="center"/>
        <w:rPr>
          <w:rFonts w:ascii="Times New Roman" w:eastAsiaTheme="minorEastAsia" w:hAnsi="Times New Roman" w:cs="Times New Roman"/>
          <w:color w:val="auto"/>
          <w:kern w:val="0"/>
          <w:sz w:val="32"/>
          <w:szCs w:val="32"/>
        </w:rPr>
      </w:pPr>
      <w:r w:rsidRPr="0053598D">
        <w:rPr>
          <w:rFonts w:ascii="Times New Roman" w:eastAsiaTheme="minorEastAsia" w:hAnsi="Times New Roman" w:cs="Times New Roman"/>
          <w:noProof/>
          <w:color w:val="auto"/>
          <w:kern w:val="0"/>
          <w:sz w:val="32"/>
          <w:szCs w:val="32"/>
        </w:rPr>
        <w:drawing>
          <wp:inline distT="0" distB="0" distL="0" distR="0" wp14:anchorId="2F1DF00E" wp14:editId="5E29F8B3">
            <wp:extent cx="1341120" cy="1335612"/>
            <wp:effectExtent l="0" t="0" r="0" b="0"/>
            <wp:docPr id="93366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9030" cy="1343489"/>
                    </a:xfrm>
                    <a:prstGeom prst="rect">
                      <a:avLst/>
                    </a:prstGeom>
                    <a:noFill/>
                    <a:ln>
                      <a:noFill/>
                    </a:ln>
                  </pic:spPr>
                </pic:pic>
              </a:graphicData>
            </a:graphic>
          </wp:inline>
        </w:drawing>
      </w:r>
    </w:p>
    <w:p w14:paraId="50F735A1" w14:textId="77777777" w:rsidR="0053598D" w:rsidRDefault="0053598D" w:rsidP="0053598D">
      <w:pPr>
        <w:ind w:left="469" w:hanging="484"/>
        <w:jc w:val="center"/>
        <w:rPr>
          <w:rFonts w:ascii="Times New Roman" w:eastAsiaTheme="minorEastAsia" w:hAnsi="Times New Roman" w:cs="Times New Roman"/>
          <w:color w:val="auto"/>
          <w:kern w:val="0"/>
          <w:sz w:val="32"/>
          <w:szCs w:val="32"/>
        </w:rPr>
      </w:pPr>
    </w:p>
    <w:p w14:paraId="7943C8BA" w14:textId="77777777" w:rsidR="0053598D" w:rsidRPr="0053598D" w:rsidRDefault="0053598D" w:rsidP="0053598D">
      <w:pPr>
        <w:ind w:left="469" w:hanging="484"/>
        <w:jc w:val="center"/>
        <w:rPr>
          <w:rFonts w:ascii="Times New Roman" w:eastAsiaTheme="minorEastAsia" w:hAnsi="Times New Roman" w:cs="Times New Roman"/>
          <w:b/>
          <w:bCs/>
          <w:color w:val="auto"/>
          <w:kern w:val="0"/>
          <w:sz w:val="32"/>
          <w:szCs w:val="32"/>
        </w:rPr>
      </w:pPr>
      <w:r w:rsidRPr="0053598D">
        <w:rPr>
          <w:rFonts w:ascii="Times New Roman" w:eastAsiaTheme="minorEastAsia" w:hAnsi="Times New Roman" w:cs="Times New Roman"/>
          <w:b/>
          <w:bCs/>
          <w:color w:val="auto"/>
          <w:kern w:val="0"/>
          <w:sz w:val="32"/>
          <w:szCs w:val="32"/>
        </w:rPr>
        <w:t>Department of Computer Science and Engineering</w:t>
      </w:r>
    </w:p>
    <w:p w14:paraId="12B8A462" w14:textId="1AC4EC9B" w:rsidR="0053598D" w:rsidRPr="0053598D" w:rsidRDefault="0053598D" w:rsidP="0053598D">
      <w:pPr>
        <w:ind w:left="469" w:hanging="484"/>
        <w:jc w:val="center"/>
        <w:rPr>
          <w:rFonts w:ascii="Times New Roman" w:eastAsiaTheme="minorEastAsia" w:hAnsi="Times New Roman" w:cs="Times New Roman"/>
          <w:b/>
          <w:bCs/>
          <w:color w:val="auto"/>
          <w:kern w:val="0"/>
          <w:sz w:val="32"/>
          <w:szCs w:val="32"/>
        </w:rPr>
      </w:pPr>
      <w:r w:rsidRPr="0053598D">
        <w:rPr>
          <w:rFonts w:ascii="Times New Roman" w:eastAsiaTheme="minorEastAsia" w:hAnsi="Times New Roman" w:cs="Times New Roman"/>
          <w:b/>
          <w:bCs/>
          <w:color w:val="auto"/>
          <w:kern w:val="0"/>
          <w:sz w:val="32"/>
          <w:szCs w:val="32"/>
        </w:rPr>
        <w:t>Dr. B. R. Ambedkar National Institute of Technology Jalandhar Punjab (India)</w:t>
      </w:r>
    </w:p>
    <w:p w14:paraId="258F1EF6" w14:textId="606EBAA3" w:rsidR="00E41081" w:rsidRDefault="00000000" w:rsidP="0053598D">
      <w:pPr>
        <w:pStyle w:val="Heading1"/>
        <w:numPr>
          <w:ilvl w:val="0"/>
          <w:numId w:val="0"/>
        </w:numPr>
        <w:jc w:val="center"/>
        <w:rPr>
          <w:rFonts w:ascii="Times New Roman" w:hAnsi="Times New Roman" w:cs="Times New Roman"/>
          <w:sz w:val="40"/>
          <w:szCs w:val="40"/>
          <w:u w:val="single"/>
        </w:rPr>
      </w:pPr>
      <w:r w:rsidRPr="0053598D">
        <w:rPr>
          <w:rFonts w:ascii="Times New Roman" w:hAnsi="Times New Roman" w:cs="Times New Roman"/>
          <w:sz w:val="40"/>
          <w:szCs w:val="40"/>
          <w:u w:val="single"/>
        </w:rPr>
        <w:lastRenderedPageBreak/>
        <w:t>Introduction and Research Objective</w:t>
      </w:r>
    </w:p>
    <w:p w14:paraId="6DEE2E6C" w14:textId="77777777" w:rsidR="00D07732" w:rsidRDefault="00D07732" w:rsidP="00D07732"/>
    <w:p w14:paraId="4184C410" w14:textId="77777777" w:rsidR="00D07732" w:rsidRPr="00D07732" w:rsidRDefault="00D07732" w:rsidP="00D07732"/>
    <w:p w14:paraId="7EA38B25" w14:textId="77777777" w:rsidR="00E41081" w:rsidRPr="00D07732" w:rsidRDefault="00000000">
      <w:pPr>
        <w:spacing w:after="441"/>
        <w:ind w:left="-5"/>
        <w:rPr>
          <w:rFonts w:ascii="Times New Roman" w:hAnsi="Times New Roman" w:cs="Times New Roman"/>
          <w:sz w:val="28"/>
          <w:szCs w:val="28"/>
        </w:rPr>
      </w:pPr>
      <w:r w:rsidRPr="00D07732">
        <w:rPr>
          <w:rFonts w:ascii="Times New Roman" w:hAnsi="Times New Roman" w:cs="Times New Roman"/>
          <w:sz w:val="28"/>
          <w:szCs w:val="28"/>
        </w:rPr>
        <w:t>The goal of this research is to solve the latency bottleneck inherent in prototype-stage gesture control systems. For Human-Computer Interaction (HCI) to feel instantaneous and immersive, research dictates that system latency must remain strictly minimized. Currently, the vast majority of academic HGR systems rely on Python due to its robust machine learning ecosystem. While excellent for training, Python’s Global Interpreter Lock (GIL) and interpreted execution architecture introduce severe lag during live inference, rendering these systems unusable as professional mouse replacements. The AYNIYH project aims to prove that migrating the inference architecture to a compiled C++ environment while utilizing low-dimensional spatial landmarks resolves this latency gap.</w:t>
      </w:r>
    </w:p>
    <w:p w14:paraId="1F4A56B4" w14:textId="77777777" w:rsidR="00D07732" w:rsidRDefault="00D07732">
      <w:pPr>
        <w:spacing w:after="441"/>
        <w:ind w:left="-5"/>
        <w:rPr>
          <w:rFonts w:ascii="Times New Roman" w:hAnsi="Times New Roman" w:cs="Times New Roman"/>
          <w:sz w:val="32"/>
          <w:szCs w:val="32"/>
        </w:rPr>
      </w:pPr>
    </w:p>
    <w:p w14:paraId="7876DE44" w14:textId="77777777" w:rsidR="00D07732" w:rsidRDefault="00D07732">
      <w:pPr>
        <w:spacing w:after="441"/>
        <w:ind w:left="-5"/>
        <w:rPr>
          <w:rFonts w:ascii="Times New Roman" w:hAnsi="Times New Roman" w:cs="Times New Roman"/>
          <w:sz w:val="32"/>
          <w:szCs w:val="32"/>
        </w:rPr>
      </w:pPr>
    </w:p>
    <w:p w14:paraId="5C8EEF9C" w14:textId="77777777" w:rsidR="00D07732" w:rsidRDefault="00D07732">
      <w:pPr>
        <w:spacing w:after="441"/>
        <w:ind w:left="-5"/>
        <w:rPr>
          <w:rFonts w:ascii="Times New Roman" w:hAnsi="Times New Roman" w:cs="Times New Roman"/>
          <w:sz w:val="32"/>
          <w:szCs w:val="32"/>
        </w:rPr>
      </w:pPr>
    </w:p>
    <w:p w14:paraId="5F217A44" w14:textId="77777777" w:rsidR="00D07732" w:rsidRDefault="00D07732">
      <w:pPr>
        <w:spacing w:after="441"/>
        <w:ind w:left="-5"/>
        <w:rPr>
          <w:rFonts w:ascii="Times New Roman" w:hAnsi="Times New Roman" w:cs="Times New Roman"/>
          <w:sz w:val="32"/>
          <w:szCs w:val="32"/>
        </w:rPr>
      </w:pPr>
    </w:p>
    <w:p w14:paraId="5061E39C" w14:textId="77777777" w:rsidR="00D07732" w:rsidRDefault="00D07732">
      <w:pPr>
        <w:spacing w:after="441"/>
        <w:ind w:left="-5"/>
        <w:rPr>
          <w:rFonts w:ascii="Times New Roman" w:hAnsi="Times New Roman" w:cs="Times New Roman"/>
          <w:sz w:val="32"/>
          <w:szCs w:val="32"/>
        </w:rPr>
      </w:pPr>
    </w:p>
    <w:p w14:paraId="18296B50" w14:textId="77777777" w:rsidR="00D07732" w:rsidRDefault="00D07732">
      <w:pPr>
        <w:spacing w:after="441"/>
        <w:ind w:left="-5"/>
        <w:rPr>
          <w:rFonts w:ascii="Times New Roman" w:hAnsi="Times New Roman" w:cs="Times New Roman"/>
          <w:sz w:val="32"/>
          <w:szCs w:val="32"/>
        </w:rPr>
      </w:pPr>
    </w:p>
    <w:p w14:paraId="021BCC03" w14:textId="77777777" w:rsidR="00D07732" w:rsidRDefault="00D07732">
      <w:pPr>
        <w:spacing w:after="441"/>
        <w:ind w:left="-5"/>
        <w:rPr>
          <w:rFonts w:ascii="Times New Roman" w:hAnsi="Times New Roman" w:cs="Times New Roman"/>
          <w:sz w:val="32"/>
          <w:szCs w:val="32"/>
        </w:rPr>
      </w:pPr>
    </w:p>
    <w:p w14:paraId="429DD621" w14:textId="77777777" w:rsidR="00D07732" w:rsidRDefault="00D07732">
      <w:pPr>
        <w:spacing w:after="441"/>
        <w:ind w:left="-5"/>
        <w:rPr>
          <w:rFonts w:ascii="Times New Roman" w:hAnsi="Times New Roman" w:cs="Times New Roman"/>
          <w:sz w:val="32"/>
          <w:szCs w:val="32"/>
        </w:rPr>
      </w:pPr>
    </w:p>
    <w:p w14:paraId="55F4AD1C" w14:textId="77777777" w:rsidR="00D07732" w:rsidRPr="00D07732" w:rsidRDefault="00D07732">
      <w:pPr>
        <w:spacing w:after="441"/>
        <w:ind w:left="-5"/>
        <w:rPr>
          <w:rFonts w:ascii="Times New Roman" w:hAnsi="Times New Roman" w:cs="Times New Roman"/>
          <w:sz w:val="32"/>
          <w:szCs w:val="32"/>
        </w:rPr>
      </w:pPr>
    </w:p>
    <w:p w14:paraId="631E0B17" w14:textId="5C427D5A" w:rsidR="00E41081" w:rsidRDefault="00000000" w:rsidP="00D07732">
      <w:pPr>
        <w:pStyle w:val="Heading1"/>
        <w:numPr>
          <w:ilvl w:val="0"/>
          <w:numId w:val="0"/>
        </w:numPr>
        <w:ind w:left="10" w:hanging="10"/>
        <w:jc w:val="center"/>
        <w:rPr>
          <w:rFonts w:ascii="Times New Roman" w:hAnsi="Times New Roman" w:cs="Times New Roman"/>
          <w:sz w:val="40"/>
          <w:szCs w:val="40"/>
          <w:u w:val="single"/>
        </w:rPr>
      </w:pPr>
      <w:r w:rsidRPr="00D07732">
        <w:rPr>
          <w:rFonts w:ascii="Times New Roman" w:hAnsi="Times New Roman" w:cs="Times New Roman"/>
          <w:sz w:val="40"/>
          <w:szCs w:val="40"/>
          <w:u w:val="single"/>
        </w:rPr>
        <w:lastRenderedPageBreak/>
        <w:t>Literature Review</w:t>
      </w:r>
    </w:p>
    <w:p w14:paraId="46352236" w14:textId="77777777" w:rsidR="00D07732" w:rsidRPr="00D07732" w:rsidRDefault="00D07732" w:rsidP="00D07732"/>
    <w:p w14:paraId="129C6CEA" w14:textId="77777777" w:rsidR="00E41081" w:rsidRPr="00D07732" w:rsidRDefault="00000000">
      <w:pPr>
        <w:spacing w:after="332"/>
        <w:ind w:left="-5"/>
        <w:rPr>
          <w:rFonts w:ascii="Times New Roman" w:hAnsi="Times New Roman" w:cs="Times New Roman"/>
          <w:sz w:val="28"/>
          <w:szCs w:val="28"/>
        </w:rPr>
      </w:pPr>
      <w:r w:rsidRPr="00D07732">
        <w:rPr>
          <w:rFonts w:ascii="Times New Roman" w:hAnsi="Times New Roman" w:cs="Times New Roman"/>
          <w:sz w:val="28"/>
          <w:szCs w:val="28"/>
        </w:rPr>
        <w:t xml:space="preserve">To establish the methodology for this project, contemporary literature was systematically </w:t>
      </w:r>
      <w:proofErr w:type="spellStart"/>
      <w:r w:rsidRPr="00D07732">
        <w:rPr>
          <w:rFonts w:ascii="Times New Roman" w:hAnsi="Times New Roman" w:cs="Times New Roman"/>
          <w:sz w:val="28"/>
          <w:szCs w:val="28"/>
        </w:rPr>
        <w:t>analyzed</w:t>
      </w:r>
      <w:proofErr w:type="spellEnd"/>
      <w:r w:rsidRPr="00D07732">
        <w:rPr>
          <w:rFonts w:ascii="Times New Roman" w:hAnsi="Times New Roman" w:cs="Times New Roman"/>
          <w:sz w:val="28"/>
          <w:szCs w:val="28"/>
        </w:rPr>
        <w:t xml:space="preserve"> across three primary domains: HCI latency constraints, neural network architecture optimization, and production-environment deployment parameters.</w:t>
      </w:r>
    </w:p>
    <w:p w14:paraId="160B14A4" w14:textId="0C6EA6C7" w:rsidR="00E41081" w:rsidRPr="00D07732" w:rsidRDefault="00000000" w:rsidP="002E0494">
      <w:pPr>
        <w:pStyle w:val="Heading2"/>
        <w:numPr>
          <w:ilvl w:val="0"/>
          <w:numId w:val="7"/>
        </w:numPr>
        <w:rPr>
          <w:rFonts w:ascii="Times New Roman" w:hAnsi="Times New Roman" w:cs="Times New Roman"/>
          <w:sz w:val="28"/>
          <w:szCs w:val="28"/>
          <w:u w:val="single"/>
        </w:rPr>
      </w:pPr>
      <w:r w:rsidRPr="00D07732">
        <w:rPr>
          <w:rFonts w:ascii="Times New Roman" w:hAnsi="Times New Roman" w:cs="Times New Roman"/>
          <w:sz w:val="28"/>
          <w:szCs w:val="28"/>
          <w:u w:val="single"/>
        </w:rPr>
        <w:t>HCI Usability and the Latency Bottleneck</w:t>
      </w:r>
    </w:p>
    <w:p w14:paraId="4223A3EE" w14:textId="77777777" w:rsidR="00E41081" w:rsidRPr="00D07732" w:rsidRDefault="00000000">
      <w:pPr>
        <w:spacing w:after="332"/>
        <w:ind w:left="-5"/>
        <w:rPr>
          <w:rFonts w:ascii="Times New Roman" w:hAnsi="Times New Roman" w:cs="Times New Roman"/>
          <w:sz w:val="28"/>
          <w:szCs w:val="28"/>
        </w:rPr>
      </w:pPr>
      <w:r w:rsidRPr="00D07732">
        <w:rPr>
          <w:rFonts w:ascii="Times New Roman" w:hAnsi="Times New Roman" w:cs="Times New Roman"/>
          <w:sz w:val="28"/>
          <w:szCs w:val="28"/>
        </w:rPr>
        <w:t>The viability of Near-Field Gestures (NFG) as a replacement for traditional input devices is heavily dependent on system responsiveness. Harris et al. (2018) [1] utilized Fitts’s Law to demonstrate that while gesture-based input is viable, it traditionally suffers from lower user productivity, reduced general comfort, and lower usability ratings compared to a physical mouse. These usability degradation factors are primarily driven by input lag and spatial tracking inaccuracies. To maintain the illusion of instantaneous control and preserve user immersion, HCI systems must overcome this latency threshold.</w:t>
      </w:r>
    </w:p>
    <w:p w14:paraId="6C54BED2" w14:textId="7925DD9F" w:rsidR="00E41081" w:rsidRPr="00D07732" w:rsidRDefault="00000000" w:rsidP="002E0494">
      <w:pPr>
        <w:pStyle w:val="Heading2"/>
        <w:numPr>
          <w:ilvl w:val="0"/>
          <w:numId w:val="7"/>
        </w:numPr>
        <w:rPr>
          <w:rFonts w:ascii="Times New Roman" w:hAnsi="Times New Roman" w:cs="Times New Roman"/>
          <w:sz w:val="28"/>
          <w:szCs w:val="28"/>
          <w:u w:val="single"/>
        </w:rPr>
      </w:pPr>
      <w:r w:rsidRPr="00D07732">
        <w:rPr>
          <w:rFonts w:ascii="Times New Roman" w:hAnsi="Times New Roman" w:cs="Times New Roman"/>
          <w:sz w:val="28"/>
          <w:szCs w:val="28"/>
          <w:u w:val="single"/>
        </w:rPr>
        <w:t>Architectural Efficiency: 1D CNNs vs. 2D Convolutions</w:t>
      </w:r>
    </w:p>
    <w:p w14:paraId="0A296492" w14:textId="77777777" w:rsidR="00E41081" w:rsidRPr="00D07732" w:rsidRDefault="00000000">
      <w:pPr>
        <w:spacing w:after="332"/>
        <w:ind w:left="-5"/>
        <w:rPr>
          <w:rFonts w:ascii="Times New Roman" w:hAnsi="Times New Roman" w:cs="Times New Roman"/>
          <w:sz w:val="28"/>
          <w:szCs w:val="28"/>
        </w:rPr>
      </w:pPr>
      <w:r w:rsidRPr="00D07732">
        <w:rPr>
          <w:rFonts w:ascii="Times New Roman" w:hAnsi="Times New Roman" w:cs="Times New Roman"/>
          <w:sz w:val="28"/>
          <w:szCs w:val="28"/>
        </w:rPr>
        <w:t xml:space="preserve">Standard computer vision models frequently apply complex, multi-branch 2D Convolutional Neural Networks (CNNs) to raw pixel matrices, which is a computationally excessive approach for real-time tracking. Recent studies strongly advocate for extracting structured skeletal data prior to classification. Naya and </w:t>
      </w:r>
      <w:proofErr w:type="spellStart"/>
      <w:r w:rsidRPr="00D07732">
        <w:rPr>
          <w:rFonts w:ascii="Times New Roman" w:hAnsi="Times New Roman" w:cs="Times New Roman"/>
          <w:sz w:val="28"/>
          <w:szCs w:val="28"/>
        </w:rPr>
        <w:t>Tanuwijaya</w:t>
      </w:r>
      <w:proofErr w:type="spellEnd"/>
      <w:r w:rsidRPr="00D07732">
        <w:rPr>
          <w:rFonts w:ascii="Times New Roman" w:hAnsi="Times New Roman" w:cs="Times New Roman"/>
          <w:sz w:val="28"/>
          <w:szCs w:val="28"/>
        </w:rPr>
        <w:t xml:space="preserve"> (2025) [2] proved that when processing 63-dimensional static </w:t>
      </w:r>
      <w:proofErr w:type="spellStart"/>
      <w:r w:rsidRPr="00D07732">
        <w:rPr>
          <w:rFonts w:ascii="Times New Roman" w:hAnsi="Times New Roman" w:cs="Times New Roman"/>
          <w:sz w:val="28"/>
          <w:szCs w:val="28"/>
        </w:rPr>
        <w:t>handlandmark</w:t>
      </w:r>
      <w:proofErr w:type="spellEnd"/>
      <w:r w:rsidRPr="00D07732">
        <w:rPr>
          <w:rFonts w:ascii="Times New Roman" w:hAnsi="Times New Roman" w:cs="Times New Roman"/>
          <w:sz w:val="28"/>
          <w:szCs w:val="28"/>
        </w:rPr>
        <w:t xml:space="preserve"> vectors, simpler 1D CNNs significantly outperform complex models (like ResNet-1D and Inception-1D), achieving superior accuracy (97.61%) while providing the fastest inference speeds. This architectural efficiency is corroborated by Al </w:t>
      </w:r>
      <w:proofErr w:type="spellStart"/>
      <w:r w:rsidRPr="00D07732">
        <w:rPr>
          <w:rFonts w:ascii="Times New Roman" w:hAnsi="Times New Roman" w:cs="Times New Roman"/>
          <w:sz w:val="28"/>
          <w:szCs w:val="28"/>
        </w:rPr>
        <w:t>Mudawi</w:t>
      </w:r>
      <w:proofErr w:type="spellEnd"/>
      <w:r w:rsidRPr="00D07732">
        <w:rPr>
          <w:rFonts w:ascii="Times New Roman" w:hAnsi="Times New Roman" w:cs="Times New Roman"/>
          <w:sz w:val="28"/>
          <w:szCs w:val="28"/>
        </w:rPr>
        <w:t xml:space="preserve"> et al. (2024) [3], who successfully utilized 1D CNNs on hand skeletal coordinates to achieve highly robust, lightweight gesture recognition capable of continuous execution during daily-life routines.</w:t>
      </w:r>
    </w:p>
    <w:p w14:paraId="7103E644" w14:textId="62D734D4" w:rsidR="00E41081" w:rsidRPr="00D07732" w:rsidRDefault="00000000" w:rsidP="002E0494">
      <w:pPr>
        <w:pStyle w:val="Heading2"/>
        <w:numPr>
          <w:ilvl w:val="0"/>
          <w:numId w:val="7"/>
        </w:numPr>
        <w:rPr>
          <w:rFonts w:ascii="Times New Roman" w:hAnsi="Times New Roman" w:cs="Times New Roman"/>
          <w:sz w:val="28"/>
          <w:szCs w:val="28"/>
          <w:u w:val="single"/>
        </w:rPr>
      </w:pPr>
      <w:r w:rsidRPr="00D07732">
        <w:rPr>
          <w:rFonts w:ascii="Times New Roman" w:hAnsi="Times New Roman" w:cs="Times New Roman"/>
          <w:sz w:val="28"/>
          <w:szCs w:val="28"/>
          <w:u w:val="single"/>
        </w:rPr>
        <w:t>Production Deployment and Resource Optimization</w:t>
      </w:r>
    </w:p>
    <w:p w14:paraId="3DA5A581" w14:textId="77777777" w:rsidR="00E41081" w:rsidRPr="00D07732" w:rsidRDefault="00000000">
      <w:pPr>
        <w:ind w:left="-5"/>
        <w:rPr>
          <w:rFonts w:ascii="Times New Roman" w:hAnsi="Times New Roman" w:cs="Times New Roman"/>
          <w:sz w:val="28"/>
          <w:szCs w:val="28"/>
        </w:rPr>
      </w:pPr>
      <w:r w:rsidRPr="00D07732">
        <w:rPr>
          <w:rFonts w:ascii="Times New Roman" w:hAnsi="Times New Roman" w:cs="Times New Roman"/>
          <w:sz w:val="28"/>
          <w:szCs w:val="28"/>
        </w:rPr>
        <w:t xml:space="preserve">While Python dominates the training phase of machine learning, deploying models within its interpreted environment creates a severe performance bottleneck. </w:t>
      </w:r>
      <w:proofErr w:type="spellStart"/>
      <w:r w:rsidRPr="00D07732">
        <w:rPr>
          <w:rFonts w:ascii="Times New Roman" w:hAnsi="Times New Roman" w:cs="Times New Roman"/>
          <w:sz w:val="28"/>
          <w:szCs w:val="28"/>
        </w:rPr>
        <w:t>St¨acker</w:t>
      </w:r>
      <w:proofErr w:type="spellEnd"/>
      <w:r w:rsidRPr="00D07732">
        <w:rPr>
          <w:rFonts w:ascii="Times New Roman" w:hAnsi="Times New Roman" w:cs="Times New Roman"/>
          <w:sz w:val="28"/>
          <w:szCs w:val="28"/>
        </w:rPr>
        <w:t xml:space="preserve"> et al. (2021) [4] directly addressed this by demonstrating that converting models to the standardized Open Neural Network Exchange (ONNX) format and deploying them via C++ hardware-accelerated runtimes significantly reduces inference latency compared </w:t>
      </w:r>
      <w:r w:rsidRPr="00D07732">
        <w:rPr>
          <w:rFonts w:ascii="Times New Roman" w:hAnsi="Times New Roman" w:cs="Times New Roman"/>
          <w:sz w:val="28"/>
          <w:szCs w:val="28"/>
        </w:rPr>
        <w:lastRenderedPageBreak/>
        <w:t>to native Python evaluation. Furthermore, optimizing the deployment environment is a critical constraint for background OS tasks. Alizadeh and Castor (2024) [5] established that transitioning from native Python frameworks to compiled execution engines drastically reduces energy consumption and CPU overhead. Consequently, utilizing a compiled C++ architecture is a mandatory engineering requirement for an always-on gesture mouse driver like AYNIYH.</w:t>
      </w:r>
    </w:p>
    <w:p w14:paraId="16CB27CC" w14:textId="5E264CB9" w:rsidR="00E41081" w:rsidRPr="00D07732" w:rsidRDefault="00000000" w:rsidP="002E0494">
      <w:pPr>
        <w:pStyle w:val="Heading1"/>
        <w:numPr>
          <w:ilvl w:val="0"/>
          <w:numId w:val="7"/>
        </w:numPr>
        <w:rPr>
          <w:rFonts w:ascii="Times New Roman" w:hAnsi="Times New Roman" w:cs="Times New Roman"/>
          <w:sz w:val="28"/>
          <w:szCs w:val="28"/>
          <w:u w:val="single"/>
        </w:rPr>
      </w:pPr>
      <w:r w:rsidRPr="00D07732">
        <w:rPr>
          <w:rFonts w:ascii="Times New Roman" w:hAnsi="Times New Roman" w:cs="Times New Roman"/>
          <w:sz w:val="28"/>
          <w:szCs w:val="28"/>
          <w:u w:val="single"/>
        </w:rPr>
        <w:t>Comparative Analysis</w:t>
      </w:r>
    </w:p>
    <w:p w14:paraId="0AC28019" w14:textId="77777777" w:rsidR="00E41081" w:rsidRPr="00D07732" w:rsidRDefault="00000000">
      <w:pPr>
        <w:spacing w:after="351"/>
        <w:ind w:left="-5"/>
        <w:rPr>
          <w:rFonts w:ascii="Times New Roman" w:hAnsi="Times New Roman" w:cs="Times New Roman"/>
          <w:sz w:val="28"/>
          <w:szCs w:val="28"/>
        </w:rPr>
      </w:pPr>
      <w:r w:rsidRPr="002E0494">
        <w:rPr>
          <w:rFonts w:ascii="Times New Roman" w:hAnsi="Times New Roman" w:cs="Times New Roman"/>
          <w:b/>
          <w:bCs/>
          <w:sz w:val="28"/>
          <w:szCs w:val="28"/>
        </w:rPr>
        <w:t>Table 1</w:t>
      </w:r>
      <w:r w:rsidRPr="00D07732">
        <w:rPr>
          <w:rFonts w:ascii="Times New Roman" w:hAnsi="Times New Roman" w:cs="Times New Roman"/>
          <w:sz w:val="28"/>
          <w:szCs w:val="28"/>
        </w:rPr>
        <w:t xml:space="preserve"> highlights the architectural and methodological novelty of the proposed AYNIYH system compared to standard academic prototypes, directly addressing the limitations identified in the literature.</w:t>
      </w:r>
    </w:p>
    <w:p w14:paraId="62B90164" w14:textId="77777777" w:rsidR="00E41081" w:rsidRDefault="00000000">
      <w:pPr>
        <w:spacing w:after="0" w:line="259" w:lineRule="auto"/>
        <w:ind w:left="0" w:firstLine="0"/>
        <w:jc w:val="center"/>
        <w:rPr>
          <w:rFonts w:ascii="Times New Roman" w:hAnsi="Times New Roman" w:cs="Times New Roman"/>
          <w:b/>
          <w:bCs/>
          <w:sz w:val="28"/>
          <w:szCs w:val="28"/>
        </w:rPr>
      </w:pPr>
      <w:r w:rsidRPr="002E0494">
        <w:rPr>
          <w:rFonts w:ascii="Times New Roman" w:hAnsi="Times New Roman" w:cs="Times New Roman"/>
          <w:b/>
          <w:bCs/>
          <w:sz w:val="28"/>
          <w:szCs w:val="28"/>
        </w:rPr>
        <w:t>Table 1: Comparative Analysis against Standard HGR Prototypes</w:t>
      </w:r>
    </w:p>
    <w:p w14:paraId="100A5B64" w14:textId="77777777" w:rsidR="002E0494" w:rsidRPr="002E0494" w:rsidRDefault="002E0494">
      <w:pPr>
        <w:spacing w:after="0" w:line="259" w:lineRule="auto"/>
        <w:ind w:left="0" w:firstLine="0"/>
        <w:jc w:val="center"/>
        <w:rPr>
          <w:rFonts w:ascii="Times New Roman" w:hAnsi="Times New Roman" w:cs="Times New Roman"/>
          <w:b/>
          <w:bCs/>
          <w:sz w:val="28"/>
          <w:szCs w:val="28"/>
        </w:rPr>
      </w:pPr>
    </w:p>
    <w:tbl>
      <w:tblPr>
        <w:tblStyle w:val="TableGrid"/>
        <w:tblW w:w="9638" w:type="dxa"/>
        <w:tblInd w:w="0" w:type="dxa"/>
        <w:tblCellMar>
          <w:top w:w="90" w:type="dxa"/>
          <w:left w:w="0" w:type="dxa"/>
          <w:bottom w:w="0" w:type="dxa"/>
          <w:right w:w="0" w:type="dxa"/>
        </w:tblCellMar>
        <w:tblLook w:val="04A0" w:firstRow="1" w:lastRow="0" w:firstColumn="1" w:lastColumn="0" w:noHBand="0" w:noVBand="1"/>
      </w:tblPr>
      <w:tblGrid>
        <w:gridCol w:w="2839"/>
        <w:gridCol w:w="3519"/>
        <w:gridCol w:w="3280"/>
      </w:tblGrid>
      <w:tr w:rsidR="00E41081" w:rsidRPr="00D07732" w14:paraId="44B35173" w14:textId="77777777">
        <w:trPr>
          <w:trHeight w:val="492"/>
        </w:trPr>
        <w:tc>
          <w:tcPr>
            <w:tcW w:w="2840" w:type="dxa"/>
            <w:tcBorders>
              <w:top w:val="single" w:sz="7" w:space="0" w:color="000000"/>
              <w:left w:val="nil"/>
              <w:bottom w:val="single" w:sz="4" w:space="0" w:color="000000"/>
              <w:right w:val="nil"/>
            </w:tcBorders>
            <w:vAlign w:val="center"/>
          </w:tcPr>
          <w:p w14:paraId="6E775003" w14:textId="77777777" w:rsidR="00E41081" w:rsidRPr="00D07732" w:rsidRDefault="00000000">
            <w:pPr>
              <w:spacing w:after="0" w:line="259" w:lineRule="auto"/>
              <w:ind w:left="0" w:firstLine="0"/>
              <w:jc w:val="left"/>
              <w:rPr>
                <w:rFonts w:ascii="Times New Roman" w:hAnsi="Times New Roman" w:cs="Times New Roman"/>
                <w:sz w:val="28"/>
                <w:szCs w:val="28"/>
              </w:rPr>
            </w:pPr>
            <w:r w:rsidRPr="00D07732">
              <w:rPr>
                <w:rFonts w:ascii="Times New Roman" w:hAnsi="Times New Roman" w:cs="Times New Roman"/>
                <w:b/>
                <w:sz w:val="28"/>
                <w:szCs w:val="28"/>
              </w:rPr>
              <w:t>Feature / Metric</w:t>
            </w:r>
          </w:p>
        </w:tc>
        <w:tc>
          <w:tcPr>
            <w:tcW w:w="3519" w:type="dxa"/>
            <w:tcBorders>
              <w:top w:val="single" w:sz="7" w:space="0" w:color="000000"/>
              <w:left w:val="nil"/>
              <w:bottom w:val="single" w:sz="4" w:space="0" w:color="000000"/>
              <w:right w:val="nil"/>
            </w:tcBorders>
            <w:vAlign w:val="center"/>
          </w:tcPr>
          <w:p w14:paraId="72457880" w14:textId="77777777" w:rsidR="00E41081" w:rsidRPr="00D07732" w:rsidRDefault="00000000">
            <w:pPr>
              <w:spacing w:after="0" w:line="259" w:lineRule="auto"/>
              <w:ind w:left="0" w:firstLine="0"/>
              <w:jc w:val="left"/>
              <w:rPr>
                <w:rFonts w:ascii="Times New Roman" w:hAnsi="Times New Roman" w:cs="Times New Roman"/>
                <w:sz w:val="28"/>
                <w:szCs w:val="28"/>
              </w:rPr>
            </w:pPr>
            <w:r w:rsidRPr="00D07732">
              <w:rPr>
                <w:rFonts w:ascii="Times New Roman" w:hAnsi="Times New Roman" w:cs="Times New Roman"/>
                <w:b/>
                <w:sz w:val="28"/>
                <w:szCs w:val="28"/>
              </w:rPr>
              <w:t>Standard Python Prototypes</w:t>
            </w:r>
          </w:p>
        </w:tc>
        <w:tc>
          <w:tcPr>
            <w:tcW w:w="3280" w:type="dxa"/>
            <w:tcBorders>
              <w:top w:val="single" w:sz="7" w:space="0" w:color="000000"/>
              <w:left w:val="nil"/>
              <w:bottom w:val="single" w:sz="4" w:space="0" w:color="000000"/>
              <w:right w:val="nil"/>
            </w:tcBorders>
            <w:vAlign w:val="center"/>
          </w:tcPr>
          <w:p w14:paraId="6E2CB89D" w14:textId="4FAAF715" w:rsidR="00E41081" w:rsidRPr="00D07732" w:rsidRDefault="00000000">
            <w:pPr>
              <w:spacing w:after="0" w:line="259" w:lineRule="auto"/>
              <w:ind w:left="0" w:firstLine="0"/>
              <w:rPr>
                <w:rFonts w:ascii="Times New Roman" w:hAnsi="Times New Roman" w:cs="Times New Roman"/>
                <w:sz w:val="28"/>
                <w:szCs w:val="28"/>
              </w:rPr>
            </w:pPr>
            <w:proofErr w:type="gramStart"/>
            <w:r w:rsidRPr="00D07732">
              <w:rPr>
                <w:rFonts w:ascii="Times New Roman" w:hAnsi="Times New Roman" w:cs="Times New Roman"/>
                <w:b/>
                <w:sz w:val="28"/>
                <w:szCs w:val="28"/>
              </w:rPr>
              <w:t>AYNIYH(</w:t>
            </w:r>
            <w:proofErr w:type="gramEnd"/>
            <w:r w:rsidRPr="00D07732">
              <w:rPr>
                <w:rFonts w:ascii="Times New Roman" w:hAnsi="Times New Roman" w:cs="Times New Roman"/>
                <w:b/>
                <w:sz w:val="28"/>
                <w:szCs w:val="28"/>
              </w:rPr>
              <w:t>Proposed System)</w:t>
            </w:r>
          </w:p>
        </w:tc>
      </w:tr>
      <w:tr w:rsidR="00E41081" w:rsidRPr="00D07732" w14:paraId="5FE81ECE" w14:textId="77777777">
        <w:trPr>
          <w:trHeight w:val="467"/>
        </w:trPr>
        <w:tc>
          <w:tcPr>
            <w:tcW w:w="2840" w:type="dxa"/>
            <w:tcBorders>
              <w:top w:val="single" w:sz="4" w:space="0" w:color="000000"/>
              <w:left w:val="nil"/>
              <w:bottom w:val="nil"/>
              <w:right w:val="nil"/>
            </w:tcBorders>
          </w:tcPr>
          <w:p w14:paraId="2E4890B4" w14:textId="77777777" w:rsidR="00E41081" w:rsidRPr="00D07732" w:rsidRDefault="00000000">
            <w:pPr>
              <w:spacing w:after="0" w:line="259" w:lineRule="auto"/>
              <w:ind w:left="0" w:firstLine="0"/>
              <w:jc w:val="left"/>
              <w:rPr>
                <w:rFonts w:ascii="Times New Roman" w:hAnsi="Times New Roman" w:cs="Times New Roman"/>
                <w:sz w:val="28"/>
                <w:szCs w:val="28"/>
              </w:rPr>
            </w:pPr>
            <w:r w:rsidRPr="00D07732">
              <w:rPr>
                <w:rFonts w:ascii="Times New Roman" w:hAnsi="Times New Roman" w:cs="Times New Roman"/>
                <w:b/>
                <w:sz w:val="28"/>
                <w:szCs w:val="28"/>
              </w:rPr>
              <w:t>Execution Environment</w:t>
            </w:r>
          </w:p>
        </w:tc>
        <w:tc>
          <w:tcPr>
            <w:tcW w:w="3519" w:type="dxa"/>
            <w:tcBorders>
              <w:top w:val="single" w:sz="4" w:space="0" w:color="000000"/>
              <w:left w:val="nil"/>
              <w:bottom w:val="nil"/>
              <w:right w:val="nil"/>
            </w:tcBorders>
          </w:tcPr>
          <w:p w14:paraId="30E420C2" w14:textId="77777777" w:rsidR="00E41081" w:rsidRPr="00D07732" w:rsidRDefault="00000000">
            <w:pPr>
              <w:spacing w:after="0" w:line="259" w:lineRule="auto"/>
              <w:ind w:left="0" w:firstLine="0"/>
              <w:jc w:val="left"/>
              <w:rPr>
                <w:rFonts w:ascii="Times New Roman" w:hAnsi="Times New Roman" w:cs="Times New Roman"/>
                <w:sz w:val="28"/>
                <w:szCs w:val="28"/>
              </w:rPr>
            </w:pPr>
            <w:r w:rsidRPr="00D07732">
              <w:rPr>
                <w:rFonts w:ascii="Times New Roman" w:hAnsi="Times New Roman" w:cs="Times New Roman"/>
                <w:sz w:val="28"/>
                <w:szCs w:val="28"/>
              </w:rPr>
              <w:t>Python (Interpreted)</w:t>
            </w:r>
          </w:p>
        </w:tc>
        <w:tc>
          <w:tcPr>
            <w:tcW w:w="3280" w:type="dxa"/>
            <w:tcBorders>
              <w:top w:val="single" w:sz="4" w:space="0" w:color="000000"/>
              <w:left w:val="nil"/>
              <w:bottom w:val="nil"/>
              <w:right w:val="nil"/>
            </w:tcBorders>
          </w:tcPr>
          <w:p w14:paraId="3AC98460" w14:textId="77777777" w:rsidR="00E41081" w:rsidRPr="00D07732" w:rsidRDefault="00000000">
            <w:pPr>
              <w:spacing w:after="0" w:line="259" w:lineRule="auto"/>
              <w:ind w:left="0" w:firstLine="0"/>
              <w:jc w:val="left"/>
              <w:rPr>
                <w:rFonts w:ascii="Times New Roman" w:hAnsi="Times New Roman" w:cs="Times New Roman"/>
                <w:sz w:val="28"/>
                <w:szCs w:val="28"/>
              </w:rPr>
            </w:pPr>
            <w:r w:rsidRPr="00D07732">
              <w:rPr>
                <w:rFonts w:ascii="Times New Roman" w:hAnsi="Times New Roman" w:cs="Times New Roman"/>
                <w:b/>
                <w:sz w:val="28"/>
                <w:szCs w:val="28"/>
              </w:rPr>
              <w:t>C++ (Compiled)</w:t>
            </w:r>
          </w:p>
        </w:tc>
      </w:tr>
      <w:tr w:rsidR="00E41081" w:rsidRPr="00D07732" w14:paraId="42B4A3E9" w14:textId="77777777">
        <w:trPr>
          <w:trHeight w:val="382"/>
        </w:trPr>
        <w:tc>
          <w:tcPr>
            <w:tcW w:w="2840" w:type="dxa"/>
            <w:tcBorders>
              <w:top w:val="nil"/>
              <w:left w:val="nil"/>
              <w:bottom w:val="nil"/>
              <w:right w:val="nil"/>
            </w:tcBorders>
          </w:tcPr>
          <w:p w14:paraId="66F2AD0F" w14:textId="77777777" w:rsidR="00E41081" w:rsidRPr="00D07732" w:rsidRDefault="00000000">
            <w:pPr>
              <w:spacing w:after="0" w:line="259" w:lineRule="auto"/>
              <w:ind w:left="0" w:firstLine="0"/>
              <w:jc w:val="left"/>
              <w:rPr>
                <w:rFonts w:ascii="Times New Roman" w:hAnsi="Times New Roman" w:cs="Times New Roman"/>
                <w:sz w:val="28"/>
                <w:szCs w:val="28"/>
              </w:rPr>
            </w:pPr>
            <w:r w:rsidRPr="00D07732">
              <w:rPr>
                <w:rFonts w:ascii="Times New Roman" w:hAnsi="Times New Roman" w:cs="Times New Roman"/>
                <w:b/>
                <w:sz w:val="28"/>
                <w:szCs w:val="28"/>
              </w:rPr>
              <w:t>Model Format</w:t>
            </w:r>
          </w:p>
        </w:tc>
        <w:tc>
          <w:tcPr>
            <w:tcW w:w="3519" w:type="dxa"/>
            <w:tcBorders>
              <w:top w:val="nil"/>
              <w:left w:val="nil"/>
              <w:bottom w:val="nil"/>
              <w:right w:val="nil"/>
            </w:tcBorders>
          </w:tcPr>
          <w:p w14:paraId="06E60BB1" w14:textId="77777777" w:rsidR="00E41081" w:rsidRPr="00D07732" w:rsidRDefault="00000000">
            <w:pPr>
              <w:spacing w:after="0" w:line="259" w:lineRule="auto"/>
              <w:ind w:left="0" w:firstLine="0"/>
              <w:jc w:val="left"/>
              <w:rPr>
                <w:rFonts w:ascii="Times New Roman" w:hAnsi="Times New Roman" w:cs="Times New Roman"/>
                <w:sz w:val="28"/>
                <w:szCs w:val="28"/>
              </w:rPr>
            </w:pPr>
            <w:proofErr w:type="spellStart"/>
            <w:r w:rsidRPr="00D07732">
              <w:rPr>
                <w:rFonts w:ascii="Times New Roman" w:hAnsi="Times New Roman" w:cs="Times New Roman"/>
                <w:sz w:val="28"/>
                <w:szCs w:val="28"/>
              </w:rPr>
              <w:t>PyTorch</w:t>
            </w:r>
            <w:proofErr w:type="spellEnd"/>
            <w:r w:rsidRPr="00D07732">
              <w:rPr>
                <w:rFonts w:ascii="Times New Roman" w:hAnsi="Times New Roman" w:cs="Times New Roman"/>
                <w:sz w:val="28"/>
                <w:szCs w:val="28"/>
              </w:rPr>
              <w:t xml:space="preserve"> (</w:t>
            </w:r>
            <w:r w:rsidRPr="00D07732">
              <w:rPr>
                <w:rFonts w:ascii="Times New Roman" w:eastAsia="Calibri" w:hAnsi="Times New Roman" w:cs="Times New Roman"/>
                <w:sz w:val="28"/>
                <w:szCs w:val="28"/>
              </w:rPr>
              <w:t>.pt</w:t>
            </w:r>
            <w:r w:rsidRPr="00D07732">
              <w:rPr>
                <w:rFonts w:ascii="Times New Roman" w:hAnsi="Times New Roman" w:cs="Times New Roman"/>
                <w:sz w:val="28"/>
                <w:szCs w:val="28"/>
              </w:rPr>
              <w:t>) / TensorFlow (</w:t>
            </w:r>
            <w:r w:rsidRPr="00D07732">
              <w:rPr>
                <w:rFonts w:ascii="Times New Roman" w:eastAsia="Calibri" w:hAnsi="Times New Roman" w:cs="Times New Roman"/>
                <w:sz w:val="28"/>
                <w:szCs w:val="28"/>
              </w:rPr>
              <w:t>.h5</w:t>
            </w:r>
            <w:r w:rsidRPr="00D07732">
              <w:rPr>
                <w:rFonts w:ascii="Times New Roman" w:hAnsi="Times New Roman" w:cs="Times New Roman"/>
                <w:sz w:val="28"/>
                <w:szCs w:val="28"/>
              </w:rPr>
              <w:t>)</w:t>
            </w:r>
          </w:p>
        </w:tc>
        <w:tc>
          <w:tcPr>
            <w:tcW w:w="3280" w:type="dxa"/>
            <w:tcBorders>
              <w:top w:val="nil"/>
              <w:left w:val="nil"/>
              <w:bottom w:val="nil"/>
              <w:right w:val="nil"/>
            </w:tcBorders>
          </w:tcPr>
          <w:p w14:paraId="425B46B7" w14:textId="77777777" w:rsidR="00E41081" w:rsidRPr="00D07732" w:rsidRDefault="00000000">
            <w:pPr>
              <w:spacing w:after="0" w:line="259" w:lineRule="auto"/>
              <w:ind w:left="0" w:firstLine="0"/>
              <w:jc w:val="left"/>
              <w:rPr>
                <w:rFonts w:ascii="Times New Roman" w:hAnsi="Times New Roman" w:cs="Times New Roman"/>
                <w:sz w:val="28"/>
                <w:szCs w:val="28"/>
              </w:rPr>
            </w:pPr>
            <w:r w:rsidRPr="00D07732">
              <w:rPr>
                <w:rFonts w:ascii="Times New Roman" w:hAnsi="Times New Roman" w:cs="Times New Roman"/>
                <w:b/>
                <w:sz w:val="28"/>
                <w:szCs w:val="28"/>
              </w:rPr>
              <w:t>ONNX (</w:t>
            </w:r>
            <w:r w:rsidRPr="00D07732">
              <w:rPr>
                <w:rFonts w:ascii="Times New Roman" w:eastAsia="Calibri" w:hAnsi="Times New Roman" w:cs="Times New Roman"/>
                <w:sz w:val="28"/>
                <w:szCs w:val="28"/>
              </w:rPr>
              <w:t>.</w:t>
            </w:r>
            <w:proofErr w:type="spellStart"/>
            <w:r w:rsidRPr="00D07732">
              <w:rPr>
                <w:rFonts w:ascii="Times New Roman" w:eastAsia="Calibri" w:hAnsi="Times New Roman" w:cs="Times New Roman"/>
                <w:sz w:val="28"/>
                <w:szCs w:val="28"/>
              </w:rPr>
              <w:t>onnx</w:t>
            </w:r>
            <w:proofErr w:type="spellEnd"/>
            <w:r w:rsidRPr="00D07732">
              <w:rPr>
                <w:rFonts w:ascii="Times New Roman" w:hAnsi="Times New Roman" w:cs="Times New Roman"/>
                <w:b/>
                <w:sz w:val="28"/>
                <w:szCs w:val="28"/>
              </w:rPr>
              <w:t>)</w:t>
            </w:r>
          </w:p>
        </w:tc>
      </w:tr>
      <w:tr w:rsidR="00E41081" w:rsidRPr="00D07732" w14:paraId="021045EA" w14:textId="77777777">
        <w:trPr>
          <w:trHeight w:val="647"/>
        </w:trPr>
        <w:tc>
          <w:tcPr>
            <w:tcW w:w="2840" w:type="dxa"/>
            <w:tcBorders>
              <w:top w:val="nil"/>
              <w:left w:val="nil"/>
              <w:bottom w:val="nil"/>
              <w:right w:val="nil"/>
            </w:tcBorders>
          </w:tcPr>
          <w:p w14:paraId="2700FBC9" w14:textId="77777777" w:rsidR="00E41081" w:rsidRPr="00D07732" w:rsidRDefault="00000000">
            <w:pPr>
              <w:spacing w:after="0" w:line="259" w:lineRule="auto"/>
              <w:ind w:left="0" w:firstLine="0"/>
              <w:jc w:val="left"/>
              <w:rPr>
                <w:rFonts w:ascii="Times New Roman" w:hAnsi="Times New Roman" w:cs="Times New Roman"/>
                <w:sz w:val="28"/>
                <w:szCs w:val="28"/>
              </w:rPr>
            </w:pPr>
            <w:r w:rsidRPr="00D07732">
              <w:rPr>
                <w:rFonts w:ascii="Times New Roman" w:hAnsi="Times New Roman" w:cs="Times New Roman"/>
                <w:b/>
                <w:sz w:val="28"/>
                <w:szCs w:val="28"/>
              </w:rPr>
              <w:t>Feature Extraction</w:t>
            </w:r>
          </w:p>
        </w:tc>
        <w:tc>
          <w:tcPr>
            <w:tcW w:w="3519" w:type="dxa"/>
            <w:tcBorders>
              <w:top w:val="nil"/>
              <w:left w:val="nil"/>
              <w:bottom w:val="nil"/>
              <w:right w:val="nil"/>
            </w:tcBorders>
          </w:tcPr>
          <w:p w14:paraId="6BC81533" w14:textId="77777777" w:rsidR="00E41081" w:rsidRPr="00D07732" w:rsidRDefault="00000000">
            <w:pPr>
              <w:spacing w:after="0" w:line="259" w:lineRule="auto"/>
              <w:ind w:left="0" w:firstLine="0"/>
              <w:jc w:val="left"/>
              <w:rPr>
                <w:rFonts w:ascii="Times New Roman" w:hAnsi="Times New Roman" w:cs="Times New Roman"/>
                <w:sz w:val="28"/>
                <w:szCs w:val="28"/>
              </w:rPr>
            </w:pPr>
            <w:r w:rsidRPr="00D07732">
              <w:rPr>
                <w:rFonts w:ascii="Times New Roman" w:hAnsi="Times New Roman" w:cs="Times New Roman"/>
                <w:sz w:val="28"/>
                <w:szCs w:val="28"/>
              </w:rPr>
              <w:t>Heavy 2D Image Convolutions</w:t>
            </w:r>
          </w:p>
        </w:tc>
        <w:tc>
          <w:tcPr>
            <w:tcW w:w="3280" w:type="dxa"/>
            <w:tcBorders>
              <w:top w:val="nil"/>
              <w:left w:val="nil"/>
              <w:bottom w:val="nil"/>
              <w:right w:val="nil"/>
            </w:tcBorders>
          </w:tcPr>
          <w:p w14:paraId="75E234CB" w14:textId="7C0F10AB" w:rsidR="00E41081" w:rsidRPr="00D07732" w:rsidRDefault="00D07732">
            <w:pPr>
              <w:spacing w:after="0" w:line="259" w:lineRule="auto"/>
              <w:ind w:left="0" w:firstLine="0"/>
              <w:jc w:val="left"/>
              <w:rPr>
                <w:rFonts w:ascii="Times New Roman" w:hAnsi="Times New Roman" w:cs="Times New Roman"/>
                <w:sz w:val="28"/>
                <w:szCs w:val="28"/>
              </w:rPr>
            </w:pPr>
            <w:r>
              <w:rPr>
                <w:rFonts w:ascii="Times New Roman" w:hAnsi="Times New Roman" w:cs="Times New Roman"/>
                <w:b/>
                <w:sz w:val="28"/>
                <w:szCs w:val="28"/>
              </w:rPr>
              <w:t xml:space="preserve">  </w:t>
            </w:r>
            <w:r w:rsidR="00000000" w:rsidRPr="00D07732">
              <w:rPr>
                <w:rFonts w:ascii="Times New Roman" w:hAnsi="Times New Roman" w:cs="Times New Roman"/>
                <w:b/>
                <w:sz w:val="28"/>
                <w:szCs w:val="28"/>
              </w:rPr>
              <w:t xml:space="preserve">63D </w:t>
            </w:r>
            <w:proofErr w:type="spellStart"/>
            <w:r w:rsidR="00000000" w:rsidRPr="00D07732">
              <w:rPr>
                <w:rFonts w:ascii="Times New Roman" w:hAnsi="Times New Roman" w:cs="Times New Roman"/>
                <w:b/>
                <w:sz w:val="28"/>
                <w:szCs w:val="28"/>
              </w:rPr>
              <w:t>MediaPipe</w:t>
            </w:r>
            <w:proofErr w:type="spellEnd"/>
            <w:r w:rsidR="00000000" w:rsidRPr="00D07732">
              <w:rPr>
                <w:rFonts w:ascii="Times New Roman" w:hAnsi="Times New Roman" w:cs="Times New Roman"/>
                <w:b/>
                <w:sz w:val="28"/>
                <w:szCs w:val="28"/>
              </w:rPr>
              <w:t xml:space="preserve"> Hand </w:t>
            </w:r>
            <w:r>
              <w:rPr>
                <w:rFonts w:ascii="Times New Roman" w:hAnsi="Times New Roman" w:cs="Times New Roman"/>
                <w:b/>
                <w:sz w:val="28"/>
                <w:szCs w:val="28"/>
              </w:rPr>
              <w:t xml:space="preserve">       </w:t>
            </w:r>
            <w:r w:rsidR="00000000" w:rsidRPr="00D07732">
              <w:rPr>
                <w:rFonts w:ascii="Times New Roman" w:hAnsi="Times New Roman" w:cs="Times New Roman"/>
                <w:b/>
                <w:sz w:val="28"/>
                <w:szCs w:val="28"/>
              </w:rPr>
              <w:t>Landmarks</w:t>
            </w:r>
          </w:p>
        </w:tc>
      </w:tr>
      <w:tr w:rsidR="00E41081" w:rsidRPr="00D07732" w14:paraId="2E3E6624" w14:textId="77777777">
        <w:trPr>
          <w:trHeight w:val="650"/>
        </w:trPr>
        <w:tc>
          <w:tcPr>
            <w:tcW w:w="2840" w:type="dxa"/>
            <w:tcBorders>
              <w:top w:val="nil"/>
              <w:left w:val="nil"/>
              <w:bottom w:val="nil"/>
              <w:right w:val="nil"/>
            </w:tcBorders>
          </w:tcPr>
          <w:p w14:paraId="4556C05B" w14:textId="77777777" w:rsidR="00E41081" w:rsidRPr="00D07732" w:rsidRDefault="00000000">
            <w:pPr>
              <w:spacing w:after="0" w:line="259" w:lineRule="auto"/>
              <w:ind w:left="0" w:firstLine="0"/>
              <w:jc w:val="left"/>
              <w:rPr>
                <w:rFonts w:ascii="Times New Roman" w:hAnsi="Times New Roman" w:cs="Times New Roman"/>
                <w:sz w:val="28"/>
                <w:szCs w:val="28"/>
              </w:rPr>
            </w:pPr>
            <w:r w:rsidRPr="00D07732">
              <w:rPr>
                <w:rFonts w:ascii="Times New Roman" w:hAnsi="Times New Roman" w:cs="Times New Roman"/>
                <w:b/>
                <w:sz w:val="28"/>
                <w:szCs w:val="28"/>
              </w:rPr>
              <w:t>Classification Model</w:t>
            </w:r>
          </w:p>
        </w:tc>
        <w:tc>
          <w:tcPr>
            <w:tcW w:w="3519" w:type="dxa"/>
            <w:tcBorders>
              <w:top w:val="nil"/>
              <w:left w:val="nil"/>
              <w:bottom w:val="nil"/>
              <w:right w:val="nil"/>
            </w:tcBorders>
          </w:tcPr>
          <w:p w14:paraId="2C1E2C31" w14:textId="77777777" w:rsidR="00E41081" w:rsidRPr="00D07732" w:rsidRDefault="00000000">
            <w:pPr>
              <w:spacing w:after="0" w:line="259" w:lineRule="auto"/>
              <w:ind w:left="0" w:firstLine="0"/>
              <w:jc w:val="left"/>
              <w:rPr>
                <w:rFonts w:ascii="Times New Roman" w:hAnsi="Times New Roman" w:cs="Times New Roman"/>
                <w:sz w:val="28"/>
                <w:szCs w:val="28"/>
              </w:rPr>
            </w:pPr>
            <w:proofErr w:type="spellStart"/>
            <w:r w:rsidRPr="00D07732">
              <w:rPr>
                <w:rFonts w:ascii="Times New Roman" w:hAnsi="Times New Roman" w:cs="Times New Roman"/>
                <w:sz w:val="28"/>
                <w:szCs w:val="28"/>
              </w:rPr>
              <w:t>ResNet</w:t>
            </w:r>
            <w:proofErr w:type="spellEnd"/>
            <w:r w:rsidRPr="00D07732">
              <w:rPr>
                <w:rFonts w:ascii="Times New Roman" w:hAnsi="Times New Roman" w:cs="Times New Roman"/>
                <w:sz w:val="28"/>
                <w:szCs w:val="28"/>
              </w:rPr>
              <w:t xml:space="preserve"> or 2D CNN</w:t>
            </w:r>
          </w:p>
        </w:tc>
        <w:tc>
          <w:tcPr>
            <w:tcW w:w="3280" w:type="dxa"/>
            <w:tcBorders>
              <w:top w:val="nil"/>
              <w:left w:val="nil"/>
              <w:bottom w:val="nil"/>
              <w:right w:val="nil"/>
            </w:tcBorders>
          </w:tcPr>
          <w:p w14:paraId="1C922912" w14:textId="77777777" w:rsidR="00E41081" w:rsidRPr="00D07732" w:rsidRDefault="00000000">
            <w:pPr>
              <w:spacing w:after="0" w:line="259" w:lineRule="auto"/>
              <w:ind w:left="0" w:firstLine="0"/>
              <w:jc w:val="left"/>
              <w:rPr>
                <w:rFonts w:ascii="Times New Roman" w:hAnsi="Times New Roman" w:cs="Times New Roman"/>
                <w:sz w:val="28"/>
                <w:szCs w:val="28"/>
              </w:rPr>
            </w:pPr>
            <w:r w:rsidRPr="00D07732">
              <w:rPr>
                <w:rFonts w:ascii="Times New Roman" w:hAnsi="Times New Roman" w:cs="Times New Roman"/>
                <w:b/>
                <w:sz w:val="28"/>
                <w:szCs w:val="28"/>
              </w:rPr>
              <w:t>1D Convolutional Neural Network</w:t>
            </w:r>
          </w:p>
        </w:tc>
      </w:tr>
      <w:tr w:rsidR="00E41081" w:rsidRPr="00D07732" w14:paraId="4D70F3D7" w14:textId="77777777">
        <w:trPr>
          <w:trHeight w:val="650"/>
        </w:trPr>
        <w:tc>
          <w:tcPr>
            <w:tcW w:w="2840" w:type="dxa"/>
            <w:tcBorders>
              <w:top w:val="nil"/>
              <w:left w:val="nil"/>
              <w:bottom w:val="nil"/>
              <w:right w:val="nil"/>
            </w:tcBorders>
          </w:tcPr>
          <w:p w14:paraId="2AE13B50" w14:textId="77777777" w:rsidR="00E41081" w:rsidRPr="00D07732" w:rsidRDefault="00000000">
            <w:pPr>
              <w:spacing w:after="0" w:line="259" w:lineRule="auto"/>
              <w:ind w:left="0" w:firstLine="0"/>
              <w:jc w:val="left"/>
              <w:rPr>
                <w:rFonts w:ascii="Times New Roman" w:hAnsi="Times New Roman" w:cs="Times New Roman"/>
                <w:sz w:val="28"/>
                <w:szCs w:val="28"/>
              </w:rPr>
            </w:pPr>
            <w:r w:rsidRPr="00D07732">
              <w:rPr>
                <w:rFonts w:ascii="Times New Roman" w:hAnsi="Times New Roman" w:cs="Times New Roman"/>
                <w:b/>
                <w:sz w:val="28"/>
                <w:szCs w:val="28"/>
              </w:rPr>
              <w:t>Inference Latency</w:t>
            </w:r>
          </w:p>
        </w:tc>
        <w:tc>
          <w:tcPr>
            <w:tcW w:w="3519" w:type="dxa"/>
            <w:tcBorders>
              <w:top w:val="nil"/>
              <w:left w:val="nil"/>
              <w:bottom w:val="nil"/>
              <w:right w:val="nil"/>
            </w:tcBorders>
          </w:tcPr>
          <w:p w14:paraId="1DAD2370" w14:textId="77777777" w:rsidR="00E41081" w:rsidRPr="00D07732" w:rsidRDefault="00000000">
            <w:pPr>
              <w:spacing w:after="0" w:line="259" w:lineRule="auto"/>
              <w:ind w:left="0" w:firstLine="0"/>
              <w:jc w:val="left"/>
              <w:rPr>
                <w:rFonts w:ascii="Times New Roman" w:hAnsi="Times New Roman" w:cs="Times New Roman"/>
                <w:sz w:val="28"/>
                <w:szCs w:val="28"/>
              </w:rPr>
            </w:pPr>
            <w:r w:rsidRPr="00D07732">
              <w:rPr>
                <w:rFonts w:ascii="Times New Roman" w:hAnsi="Times New Roman" w:cs="Times New Roman"/>
                <w:sz w:val="28"/>
                <w:szCs w:val="28"/>
              </w:rPr>
              <w:t>High (Interpreter overhead)</w:t>
            </w:r>
          </w:p>
        </w:tc>
        <w:tc>
          <w:tcPr>
            <w:tcW w:w="3280" w:type="dxa"/>
            <w:tcBorders>
              <w:top w:val="nil"/>
              <w:left w:val="nil"/>
              <w:bottom w:val="nil"/>
              <w:right w:val="nil"/>
            </w:tcBorders>
          </w:tcPr>
          <w:p w14:paraId="16353C15" w14:textId="77777777" w:rsidR="00E41081" w:rsidRPr="00D07732" w:rsidRDefault="00000000">
            <w:pPr>
              <w:tabs>
                <w:tab w:val="center" w:pos="1763"/>
                <w:tab w:val="right" w:pos="3280"/>
              </w:tabs>
              <w:spacing w:after="3" w:line="259" w:lineRule="auto"/>
              <w:ind w:left="0" w:firstLine="0"/>
              <w:jc w:val="left"/>
              <w:rPr>
                <w:rFonts w:ascii="Times New Roman" w:hAnsi="Times New Roman" w:cs="Times New Roman"/>
                <w:sz w:val="28"/>
                <w:szCs w:val="28"/>
              </w:rPr>
            </w:pPr>
            <w:r w:rsidRPr="00D07732">
              <w:rPr>
                <w:rFonts w:ascii="Times New Roman" w:hAnsi="Times New Roman" w:cs="Times New Roman"/>
                <w:b/>
                <w:sz w:val="28"/>
                <w:szCs w:val="28"/>
              </w:rPr>
              <w:t>Optimized</w:t>
            </w:r>
            <w:r w:rsidRPr="00D07732">
              <w:rPr>
                <w:rFonts w:ascii="Times New Roman" w:hAnsi="Times New Roman" w:cs="Times New Roman"/>
                <w:b/>
                <w:sz w:val="28"/>
                <w:szCs w:val="28"/>
              </w:rPr>
              <w:tab/>
              <w:t>(Direct</w:t>
            </w:r>
            <w:r w:rsidRPr="00D07732">
              <w:rPr>
                <w:rFonts w:ascii="Times New Roman" w:hAnsi="Times New Roman" w:cs="Times New Roman"/>
                <w:b/>
                <w:sz w:val="28"/>
                <w:szCs w:val="28"/>
              </w:rPr>
              <w:tab/>
              <w:t>memory</w:t>
            </w:r>
          </w:p>
          <w:p w14:paraId="134EB48B" w14:textId="77777777" w:rsidR="00E41081" w:rsidRPr="00D07732" w:rsidRDefault="00000000">
            <w:pPr>
              <w:spacing w:after="0" w:line="259" w:lineRule="auto"/>
              <w:ind w:left="0" w:firstLine="0"/>
              <w:jc w:val="left"/>
              <w:rPr>
                <w:rFonts w:ascii="Times New Roman" w:hAnsi="Times New Roman" w:cs="Times New Roman"/>
                <w:sz w:val="28"/>
                <w:szCs w:val="28"/>
              </w:rPr>
            </w:pPr>
            <w:r w:rsidRPr="00D07732">
              <w:rPr>
                <w:rFonts w:ascii="Times New Roman" w:hAnsi="Times New Roman" w:cs="Times New Roman"/>
                <w:b/>
                <w:sz w:val="28"/>
                <w:szCs w:val="28"/>
              </w:rPr>
              <w:t>access)</w:t>
            </w:r>
          </w:p>
        </w:tc>
      </w:tr>
      <w:tr w:rsidR="00E41081" w:rsidRPr="00D07732" w14:paraId="540E853A" w14:textId="77777777">
        <w:trPr>
          <w:trHeight w:val="675"/>
        </w:trPr>
        <w:tc>
          <w:tcPr>
            <w:tcW w:w="2840" w:type="dxa"/>
            <w:tcBorders>
              <w:top w:val="nil"/>
              <w:left w:val="nil"/>
              <w:bottom w:val="single" w:sz="7" w:space="0" w:color="000000"/>
              <w:right w:val="nil"/>
            </w:tcBorders>
          </w:tcPr>
          <w:p w14:paraId="0147538E" w14:textId="5BC74F89" w:rsidR="00E41081" w:rsidRPr="00D07732" w:rsidRDefault="00E41081">
            <w:pPr>
              <w:spacing w:after="0" w:line="259" w:lineRule="auto"/>
              <w:ind w:left="0" w:firstLine="0"/>
              <w:jc w:val="left"/>
              <w:rPr>
                <w:rFonts w:ascii="Times New Roman" w:hAnsi="Times New Roman" w:cs="Times New Roman"/>
                <w:sz w:val="28"/>
                <w:szCs w:val="28"/>
              </w:rPr>
            </w:pPr>
          </w:p>
        </w:tc>
        <w:tc>
          <w:tcPr>
            <w:tcW w:w="3519" w:type="dxa"/>
            <w:tcBorders>
              <w:top w:val="nil"/>
              <w:left w:val="nil"/>
              <w:bottom w:val="single" w:sz="7" w:space="0" w:color="000000"/>
              <w:right w:val="nil"/>
            </w:tcBorders>
          </w:tcPr>
          <w:p w14:paraId="285D16E6" w14:textId="2B2C3BEC" w:rsidR="00E41081" w:rsidRPr="00D07732" w:rsidRDefault="00E41081">
            <w:pPr>
              <w:spacing w:after="0" w:line="259" w:lineRule="auto"/>
              <w:ind w:left="0" w:firstLine="0"/>
              <w:jc w:val="left"/>
              <w:rPr>
                <w:rFonts w:ascii="Times New Roman" w:hAnsi="Times New Roman" w:cs="Times New Roman"/>
                <w:sz w:val="28"/>
                <w:szCs w:val="28"/>
              </w:rPr>
            </w:pPr>
          </w:p>
        </w:tc>
        <w:tc>
          <w:tcPr>
            <w:tcW w:w="3280" w:type="dxa"/>
            <w:tcBorders>
              <w:top w:val="nil"/>
              <w:left w:val="nil"/>
              <w:bottom w:val="single" w:sz="7" w:space="0" w:color="000000"/>
              <w:right w:val="nil"/>
            </w:tcBorders>
          </w:tcPr>
          <w:p w14:paraId="164444C2" w14:textId="23322F66" w:rsidR="00E41081" w:rsidRPr="00D07732" w:rsidRDefault="00E41081">
            <w:pPr>
              <w:spacing w:after="0" w:line="259" w:lineRule="auto"/>
              <w:ind w:left="0" w:firstLine="0"/>
              <w:jc w:val="left"/>
              <w:rPr>
                <w:rFonts w:ascii="Times New Roman" w:hAnsi="Times New Roman" w:cs="Times New Roman"/>
                <w:sz w:val="28"/>
                <w:szCs w:val="28"/>
              </w:rPr>
            </w:pPr>
          </w:p>
        </w:tc>
      </w:tr>
    </w:tbl>
    <w:p w14:paraId="3A857CB4" w14:textId="77777777" w:rsidR="00D07732" w:rsidRDefault="00D07732" w:rsidP="00D07732">
      <w:pPr>
        <w:pStyle w:val="Heading1"/>
        <w:numPr>
          <w:ilvl w:val="0"/>
          <w:numId w:val="0"/>
        </w:numPr>
        <w:rPr>
          <w:rFonts w:ascii="Times New Roman" w:hAnsi="Times New Roman" w:cs="Times New Roman"/>
        </w:rPr>
      </w:pPr>
    </w:p>
    <w:p w14:paraId="78864776" w14:textId="77777777" w:rsidR="00D07732" w:rsidRDefault="00D07732" w:rsidP="00D07732"/>
    <w:p w14:paraId="3C5620E9" w14:textId="77777777" w:rsidR="00D07732" w:rsidRPr="00D07732" w:rsidRDefault="00D07732" w:rsidP="00D07732"/>
    <w:p w14:paraId="379DD89A" w14:textId="77777777" w:rsidR="00D07732" w:rsidRDefault="00D07732" w:rsidP="00D07732">
      <w:pPr>
        <w:pStyle w:val="Heading1"/>
        <w:numPr>
          <w:ilvl w:val="0"/>
          <w:numId w:val="0"/>
        </w:numPr>
        <w:rPr>
          <w:rFonts w:ascii="Times New Roman" w:hAnsi="Times New Roman" w:cs="Times New Roman"/>
        </w:rPr>
      </w:pPr>
    </w:p>
    <w:p w14:paraId="4C917278" w14:textId="77777777" w:rsidR="00D07732" w:rsidRDefault="00D07732" w:rsidP="00D07732">
      <w:pPr>
        <w:pStyle w:val="Title"/>
      </w:pPr>
    </w:p>
    <w:p w14:paraId="4C19F3D9" w14:textId="4A7EFF44" w:rsidR="00E41081" w:rsidRPr="00D07732" w:rsidRDefault="00D07732" w:rsidP="00D07732">
      <w:pPr>
        <w:pStyle w:val="Heading1"/>
        <w:numPr>
          <w:ilvl w:val="0"/>
          <w:numId w:val="0"/>
        </w:numPr>
        <w:rPr>
          <w:rStyle w:val="Strong"/>
          <w:rFonts w:ascii="Times New Roman" w:hAnsi="Times New Roman" w:cs="Times New Roman"/>
          <w:b/>
          <w:bCs w:val="0"/>
          <w:sz w:val="40"/>
          <w:szCs w:val="40"/>
          <w:u w:val="single"/>
        </w:rPr>
      </w:pPr>
      <w:r>
        <w:lastRenderedPageBreak/>
        <w:t xml:space="preserve">                             </w:t>
      </w:r>
      <w:r w:rsidR="00000000" w:rsidRPr="00D07732">
        <w:rPr>
          <w:rStyle w:val="Strong"/>
          <w:rFonts w:ascii="Times New Roman" w:hAnsi="Times New Roman" w:cs="Times New Roman"/>
          <w:b/>
          <w:bCs w:val="0"/>
          <w:sz w:val="40"/>
          <w:szCs w:val="40"/>
          <w:u w:val="single"/>
        </w:rPr>
        <w:t>Current Progress and Methodology</w:t>
      </w:r>
    </w:p>
    <w:p w14:paraId="1AACB209" w14:textId="3C4DE584" w:rsidR="00E41081" w:rsidRPr="00D07732" w:rsidRDefault="00D07732">
      <w:pPr>
        <w:ind w:left="-5"/>
        <w:rPr>
          <w:rFonts w:ascii="Times New Roman" w:hAnsi="Times New Roman" w:cs="Times New Roman"/>
          <w:sz w:val="28"/>
          <w:szCs w:val="28"/>
        </w:rPr>
      </w:pPr>
      <w:r w:rsidRPr="00D07732">
        <w:rPr>
          <w:rFonts w:ascii="Times New Roman" w:hAnsi="Times New Roman" w:cs="Times New Roman"/>
          <w:sz w:val="28"/>
          <w:szCs w:val="28"/>
        </w:rPr>
        <w:t xml:space="preserve"> </w:t>
      </w:r>
      <w:r w:rsidR="00000000" w:rsidRPr="00D07732">
        <w:rPr>
          <w:rFonts w:ascii="Times New Roman" w:hAnsi="Times New Roman" w:cs="Times New Roman"/>
          <w:sz w:val="28"/>
          <w:szCs w:val="28"/>
        </w:rPr>
        <w:t>The project has successfully completed the model training and initial C++ deployment phases:</w:t>
      </w:r>
    </w:p>
    <w:p w14:paraId="6E36D3D1" w14:textId="77777777" w:rsidR="00E41081" w:rsidRPr="00D07732" w:rsidRDefault="00000000">
      <w:pPr>
        <w:numPr>
          <w:ilvl w:val="0"/>
          <w:numId w:val="1"/>
        </w:numPr>
        <w:ind w:left="546" w:hanging="279"/>
        <w:rPr>
          <w:rFonts w:ascii="Times New Roman" w:hAnsi="Times New Roman" w:cs="Times New Roman"/>
          <w:sz w:val="28"/>
          <w:szCs w:val="28"/>
        </w:rPr>
      </w:pPr>
      <w:r w:rsidRPr="00D07732">
        <w:rPr>
          <w:rFonts w:ascii="Times New Roman" w:hAnsi="Times New Roman" w:cs="Times New Roman"/>
          <w:b/>
          <w:sz w:val="28"/>
          <w:szCs w:val="28"/>
        </w:rPr>
        <w:t xml:space="preserve">Data Extraction &amp; Preprocessing: </w:t>
      </w:r>
      <w:r w:rsidRPr="00D07732">
        <w:rPr>
          <w:rFonts w:ascii="Times New Roman" w:hAnsi="Times New Roman" w:cs="Times New Roman"/>
          <w:sz w:val="28"/>
          <w:szCs w:val="28"/>
        </w:rPr>
        <w:t>Constructed a robust dataset (</w:t>
      </w:r>
      <w:r w:rsidRPr="00D07732">
        <w:rPr>
          <w:rFonts w:ascii="Times New Roman" w:eastAsia="Calibri" w:hAnsi="Times New Roman" w:cs="Times New Roman"/>
          <w:sz w:val="28"/>
          <w:szCs w:val="28"/>
        </w:rPr>
        <w:t>gestures.csv</w:t>
      </w:r>
      <w:r w:rsidRPr="00D07732">
        <w:rPr>
          <w:rFonts w:ascii="Times New Roman" w:hAnsi="Times New Roman" w:cs="Times New Roman"/>
          <w:sz w:val="28"/>
          <w:szCs w:val="28"/>
        </w:rPr>
        <w:t>) mapping specific mouse-control gestures to 63-dimensional spatial coordinates (21 hand landmarks × 3 axes).</w:t>
      </w:r>
    </w:p>
    <w:p w14:paraId="4868DCE1" w14:textId="77777777" w:rsidR="00E41081" w:rsidRPr="00D07732" w:rsidRDefault="00000000">
      <w:pPr>
        <w:numPr>
          <w:ilvl w:val="0"/>
          <w:numId w:val="1"/>
        </w:numPr>
        <w:ind w:left="546" w:hanging="279"/>
        <w:rPr>
          <w:rFonts w:ascii="Times New Roman" w:hAnsi="Times New Roman" w:cs="Times New Roman"/>
          <w:sz w:val="28"/>
          <w:szCs w:val="28"/>
        </w:rPr>
      </w:pPr>
      <w:r w:rsidRPr="00D07732">
        <w:rPr>
          <w:rFonts w:ascii="Times New Roman" w:hAnsi="Times New Roman" w:cs="Times New Roman"/>
          <w:b/>
          <w:sz w:val="28"/>
          <w:szCs w:val="28"/>
        </w:rPr>
        <w:t xml:space="preserve">Model Training: </w:t>
      </w:r>
      <w:r w:rsidRPr="00D07732">
        <w:rPr>
          <w:rFonts w:ascii="Times New Roman" w:hAnsi="Times New Roman" w:cs="Times New Roman"/>
          <w:sz w:val="28"/>
          <w:szCs w:val="28"/>
        </w:rPr>
        <w:t>Engineered and trained a lightweight 1D CNN (</w:t>
      </w:r>
      <w:r w:rsidRPr="00D07732">
        <w:rPr>
          <w:rFonts w:ascii="Times New Roman" w:eastAsia="Calibri" w:hAnsi="Times New Roman" w:cs="Times New Roman"/>
          <w:sz w:val="28"/>
          <w:szCs w:val="28"/>
        </w:rPr>
        <w:t>train cnn.py</w:t>
      </w:r>
      <w:r w:rsidRPr="00D07732">
        <w:rPr>
          <w:rFonts w:ascii="Times New Roman" w:hAnsi="Times New Roman" w:cs="Times New Roman"/>
          <w:sz w:val="28"/>
          <w:szCs w:val="28"/>
        </w:rPr>
        <w:t>) in Python. The model evaluates spatial relationships between numerical landmarks rather than processing computationally expensive pixel matrices.</w:t>
      </w:r>
    </w:p>
    <w:p w14:paraId="79EE8990" w14:textId="77777777" w:rsidR="00E41081" w:rsidRDefault="00000000">
      <w:pPr>
        <w:numPr>
          <w:ilvl w:val="0"/>
          <w:numId w:val="1"/>
        </w:numPr>
        <w:spacing w:after="439"/>
        <w:ind w:left="546" w:hanging="279"/>
        <w:rPr>
          <w:rFonts w:ascii="Times New Roman" w:hAnsi="Times New Roman" w:cs="Times New Roman"/>
          <w:sz w:val="28"/>
          <w:szCs w:val="28"/>
        </w:rPr>
      </w:pPr>
      <w:r w:rsidRPr="00D07732">
        <w:rPr>
          <w:rFonts w:ascii="Times New Roman" w:hAnsi="Times New Roman" w:cs="Times New Roman"/>
          <w:b/>
          <w:sz w:val="28"/>
          <w:szCs w:val="28"/>
        </w:rPr>
        <w:t xml:space="preserve">C++ Porting &amp; ONNX Integration: </w:t>
      </w:r>
      <w:r w:rsidRPr="00D07732">
        <w:rPr>
          <w:rFonts w:ascii="Times New Roman" w:hAnsi="Times New Roman" w:cs="Times New Roman"/>
          <w:sz w:val="28"/>
          <w:szCs w:val="28"/>
        </w:rPr>
        <w:t>Exported the trained model to the ONNX format. The core inference pipeline (</w:t>
      </w:r>
      <w:r w:rsidRPr="00D07732">
        <w:rPr>
          <w:rFonts w:ascii="Times New Roman" w:eastAsia="Calibri" w:hAnsi="Times New Roman" w:cs="Times New Roman"/>
          <w:sz w:val="28"/>
          <w:szCs w:val="28"/>
        </w:rPr>
        <w:t xml:space="preserve">main.cpp </w:t>
      </w:r>
      <w:r w:rsidRPr="00D07732">
        <w:rPr>
          <w:rFonts w:ascii="Times New Roman" w:hAnsi="Times New Roman" w:cs="Times New Roman"/>
          <w:sz w:val="28"/>
          <w:szCs w:val="28"/>
        </w:rPr>
        <w:t xml:space="preserve">and </w:t>
      </w:r>
      <w:r w:rsidRPr="00D07732">
        <w:rPr>
          <w:rFonts w:ascii="Times New Roman" w:eastAsia="Calibri" w:hAnsi="Times New Roman" w:cs="Times New Roman"/>
          <w:sz w:val="28"/>
          <w:szCs w:val="28"/>
        </w:rPr>
        <w:t>hand tracker.cpp</w:t>
      </w:r>
      <w:r w:rsidRPr="00D07732">
        <w:rPr>
          <w:rFonts w:ascii="Times New Roman" w:hAnsi="Times New Roman" w:cs="Times New Roman"/>
          <w:sz w:val="28"/>
          <w:szCs w:val="28"/>
        </w:rPr>
        <w:t>) was developed entirely in C++, utilizing ONNX Runtime to bypass Python’s interpreter overhead and enable near-instantaneous gesture classification.</w:t>
      </w:r>
    </w:p>
    <w:p w14:paraId="6E58D465" w14:textId="77777777" w:rsidR="00D07732" w:rsidRDefault="00D07732" w:rsidP="00D07732">
      <w:pPr>
        <w:spacing w:after="439"/>
        <w:ind w:left="267" w:firstLine="0"/>
        <w:rPr>
          <w:rFonts w:ascii="Times New Roman" w:hAnsi="Times New Roman" w:cs="Times New Roman"/>
          <w:b/>
          <w:sz w:val="28"/>
          <w:szCs w:val="28"/>
        </w:rPr>
      </w:pPr>
    </w:p>
    <w:p w14:paraId="05C7302B" w14:textId="77777777" w:rsidR="00D07732" w:rsidRDefault="00D07732" w:rsidP="00D07732">
      <w:pPr>
        <w:spacing w:after="439"/>
        <w:ind w:left="267" w:firstLine="0"/>
        <w:rPr>
          <w:rFonts w:ascii="Times New Roman" w:hAnsi="Times New Roman" w:cs="Times New Roman"/>
          <w:b/>
          <w:sz w:val="28"/>
          <w:szCs w:val="28"/>
        </w:rPr>
      </w:pPr>
    </w:p>
    <w:p w14:paraId="2D9D312E" w14:textId="77777777" w:rsidR="00D07732" w:rsidRDefault="00D07732" w:rsidP="00D07732">
      <w:pPr>
        <w:spacing w:after="439"/>
        <w:ind w:left="267" w:firstLine="0"/>
        <w:rPr>
          <w:rFonts w:ascii="Times New Roman" w:hAnsi="Times New Roman" w:cs="Times New Roman"/>
          <w:b/>
          <w:sz w:val="28"/>
          <w:szCs w:val="28"/>
        </w:rPr>
      </w:pPr>
    </w:p>
    <w:p w14:paraId="4CA18BD1" w14:textId="77777777" w:rsidR="00D07732" w:rsidRDefault="00D07732" w:rsidP="00D07732">
      <w:pPr>
        <w:spacing w:after="439"/>
        <w:ind w:left="267" w:firstLine="0"/>
        <w:rPr>
          <w:rFonts w:ascii="Times New Roman" w:hAnsi="Times New Roman" w:cs="Times New Roman"/>
          <w:b/>
          <w:sz w:val="28"/>
          <w:szCs w:val="28"/>
        </w:rPr>
      </w:pPr>
    </w:p>
    <w:p w14:paraId="2BB3EDE3" w14:textId="77777777" w:rsidR="00D07732" w:rsidRDefault="00D07732" w:rsidP="00D07732">
      <w:pPr>
        <w:spacing w:after="439"/>
        <w:ind w:left="267" w:firstLine="0"/>
        <w:rPr>
          <w:rFonts w:ascii="Times New Roman" w:hAnsi="Times New Roman" w:cs="Times New Roman"/>
          <w:b/>
          <w:sz w:val="28"/>
          <w:szCs w:val="28"/>
        </w:rPr>
      </w:pPr>
    </w:p>
    <w:p w14:paraId="69CFB751" w14:textId="77777777" w:rsidR="00D07732" w:rsidRDefault="00D07732" w:rsidP="00D07732">
      <w:pPr>
        <w:spacing w:after="439"/>
        <w:ind w:left="267" w:firstLine="0"/>
        <w:rPr>
          <w:rFonts w:ascii="Times New Roman" w:hAnsi="Times New Roman" w:cs="Times New Roman"/>
          <w:b/>
          <w:sz w:val="28"/>
          <w:szCs w:val="28"/>
        </w:rPr>
      </w:pPr>
    </w:p>
    <w:p w14:paraId="216BC90C" w14:textId="77777777" w:rsidR="00D07732" w:rsidRDefault="00D07732" w:rsidP="00D07732">
      <w:pPr>
        <w:spacing w:after="439"/>
        <w:ind w:left="267" w:firstLine="0"/>
        <w:rPr>
          <w:rFonts w:ascii="Times New Roman" w:hAnsi="Times New Roman" w:cs="Times New Roman"/>
          <w:b/>
          <w:sz w:val="28"/>
          <w:szCs w:val="28"/>
        </w:rPr>
      </w:pPr>
    </w:p>
    <w:p w14:paraId="61BAB019" w14:textId="77777777" w:rsidR="00D07732" w:rsidRDefault="00D07732" w:rsidP="00D07732">
      <w:pPr>
        <w:spacing w:after="439"/>
        <w:ind w:left="267" w:firstLine="0"/>
        <w:rPr>
          <w:rFonts w:ascii="Times New Roman" w:hAnsi="Times New Roman" w:cs="Times New Roman"/>
          <w:b/>
          <w:sz w:val="28"/>
          <w:szCs w:val="28"/>
        </w:rPr>
      </w:pPr>
    </w:p>
    <w:p w14:paraId="4834416C" w14:textId="77777777" w:rsidR="00D07732" w:rsidRPr="00D07732" w:rsidRDefault="00D07732" w:rsidP="00D07732">
      <w:pPr>
        <w:spacing w:after="439"/>
        <w:ind w:left="267" w:firstLine="0"/>
        <w:rPr>
          <w:rFonts w:ascii="Times New Roman" w:hAnsi="Times New Roman" w:cs="Times New Roman"/>
          <w:sz w:val="28"/>
          <w:szCs w:val="28"/>
        </w:rPr>
      </w:pPr>
    </w:p>
    <w:p w14:paraId="4F2053BF" w14:textId="5F6C359A" w:rsidR="00E41081" w:rsidRPr="00D07732" w:rsidRDefault="00D07732" w:rsidP="00D07732">
      <w:pPr>
        <w:pStyle w:val="Heading1"/>
        <w:numPr>
          <w:ilvl w:val="0"/>
          <w:numId w:val="0"/>
        </w:numPr>
        <w:rPr>
          <w:rFonts w:ascii="Times New Roman" w:hAnsi="Times New Roman" w:cs="Times New Roman"/>
          <w:sz w:val="40"/>
          <w:szCs w:val="40"/>
          <w:u w:val="single"/>
        </w:rPr>
      </w:pPr>
      <w:r>
        <w:rPr>
          <w:rFonts w:ascii="Times New Roman" w:hAnsi="Times New Roman" w:cs="Times New Roman"/>
        </w:rPr>
        <w:lastRenderedPageBreak/>
        <w:t xml:space="preserve">                                     </w:t>
      </w:r>
      <w:r w:rsidR="00000000" w:rsidRPr="00D07732">
        <w:rPr>
          <w:rFonts w:ascii="Times New Roman" w:hAnsi="Times New Roman" w:cs="Times New Roman"/>
          <w:sz w:val="40"/>
          <w:szCs w:val="40"/>
          <w:u w:val="single"/>
        </w:rPr>
        <w:t>Identified Limitations</w:t>
      </w:r>
    </w:p>
    <w:p w14:paraId="263998BC" w14:textId="77777777" w:rsidR="00E41081" w:rsidRPr="00D07732" w:rsidRDefault="00000000">
      <w:pPr>
        <w:spacing w:after="223"/>
        <w:ind w:left="-5"/>
        <w:rPr>
          <w:rFonts w:ascii="Times New Roman" w:hAnsi="Times New Roman" w:cs="Times New Roman"/>
          <w:sz w:val="28"/>
          <w:szCs w:val="28"/>
        </w:rPr>
      </w:pPr>
      <w:r w:rsidRPr="00D07732">
        <w:rPr>
          <w:rFonts w:ascii="Times New Roman" w:hAnsi="Times New Roman" w:cs="Times New Roman"/>
          <w:sz w:val="28"/>
          <w:szCs w:val="28"/>
        </w:rPr>
        <w:t>While the current architecture successfully mitigates inference latency, the following technical constraints require formal acknowledgment:</w:t>
      </w:r>
    </w:p>
    <w:p w14:paraId="0AA52FAE" w14:textId="070A73AA" w:rsidR="00E41081" w:rsidRPr="002E0494" w:rsidRDefault="00000000" w:rsidP="002E0494">
      <w:pPr>
        <w:pStyle w:val="ListParagraph"/>
        <w:numPr>
          <w:ilvl w:val="0"/>
          <w:numId w:val="8"/>
        </w:numPr>
        <w:spacing w:after="221"/>
        <w:rPr>
          <w:rFonts w:ascii="Times New Roman" w:hAnsi="Times New Roman" w:cs="Times New Roman"/>
          <w:sz w:val="28"/>
          <w:szCs w:val="28"/>
        </w:rPr>
      </w:pPr>
      <w:r w:rsidRPr="002E0494">
        <w:rPr>
          <w:rFonts w:ascii="Times New Roman" w:hAnsi="Times New Roman" w:cs="Times New Roman"/>
          <w:b/>
          <w:sz w:val="28"/>
          <w:szCs w:val="28"/>
        </w:rPr>
        <w:t xml:space="preserve">Lack of Temporal Context: </w:t>
      </w:r>
      <w:r w:rsidRPr="002E0494">
        <w:rPr>
          <w:rFonts w:ascii="Times New Roman" w:hAnsi="Times New Roman" w:cs="Times New Roman"/>
          <w:sz w:val="28"/>
          <w:szCs w:val="28"/>
        </w:rPr>
        <w:t xml:space="preserve">The 1D CNN classifies static frames based on </w:t>
      </w:r>
      <w:r w:rsidR="002E0494" w:rsidRPr="002E0494">
        <w:rPr>
          <w:rFonts w:ascii="Times New Roman" w:hAnsi="Times New Roman" w:cs="Times New Roman"/>
          <w:sz w:val="28"/>
          <w:szCs w:val="28"/>
        </w:rPr>
        <w:t xml:space="preserve">   </w:t>
      </w:r>
      <w:r w:rsidRPr="002E0494">
        <w:rPr>
          <w:rFonts w:ascii="Times New Roman" w:hAnsi="Times New Roman" w:cs="Times New Roman"/>
          <w:sz w:val="28"/>
          <w:szCs w:val="28"/>
        </w:rPr>
        <w:t>instantaneous landmark coordinates. It lacks recurrent memory (such as an LSTM architecture) to understand fluid motion over time.</w:t>
      </w:r>
    </w:p>
    <w:p w14:paraId="7E22CF58" w14:textId="6446E98F" w:rsidR="00E41081" w:rsidRPr="002E0494" w:rsidRDefault="00000000" w:rsidP="002E0494">
      <w:pPr>
        <w:pStyle w:val="ListParagraph"/>
        <w:numPr>
          <w:ilvl w:val="0"/>
          <w:numId w:val="8"/>
        </w:numPr>
        <w:rPr>
          <w:rFonts w:ascii="Times New Roman" w:hAnsi="Times New Roman" w:cs="Times New Roman"/>
          <w:sz w:val="28"/>
          <w:szCs w:val="28"/>
        </w:rPr>
      </w:pPr>
      <w:r w:rsidRPr="002E0494">
        <w:rPr>
          <w:rFonts w:ascii="Times New Roman" w:hAnsi="Times New Roman" w:cs="Times New Roman"/>
          <w:b/>
          <w:sz w:val="28"/>
          <w:szCs w:val="28"/>
        </w:rPr>
        <w:t xml:space="preserve">Scale and Rotational Variance: </w:t>
      </w:r>
      <w:r w:rsidRPr="002E0494">
        <w:rPr>
          <w:rFonts w:ascii="Times New Roman" w:hAnsi="Times New Roman" w:cs="Times New Roman"/>
          <w:sz w:val="28"/>
          <w:szCs w:val="28"/>
        </w:rPr>
        <w:t>Although wrist-relative coordinate normalization is implemented, extreme rotational angles or drastic shifts in camera depth may degrade the 1D CNN’s classification accuracy.</w:t>
      </w:r>
    </w:p>
    <w:p w14:paraId="18795876" w14:textId="2BB64726" w:rsidR="00E41081" w:rsidRPr="002E0494" w:rsidRDefault="00000000" w:rsidP="002E0494">
      <w:pPr>
        <w:pStyle w:val="ListParagraph"/>
        <w:numPr>
          <w:ilvl w:val="0"/>
          <w:numId w:val="8"/>
        </w:numPr>
        <w:spacing w:after="439"/>
        <w:rPr>
          <w:rFonts w:ascii="Times New Roman" w:hAnsi="Times New Roman" w:cs="Times New Roman"/>
          <w:sz w:val="28"/>
          <w:szCs w:val="28"/>
        </w:rPr>
      </w:pPr>
      <w:r w:rsidRPr="002E0494">
        <w:rPr>
          <w:rFonts w:ascii="Times New Roman" w:hAnsi="Times New Roman" w:cs="Times New Roman"/>
          <w:b/>
          <w:sz w:val="28"/>
          <w:szCs w:val="28"/>
        </w:rPr>
        <w:t xml:space="preserve">Environmental Dependency: </w:t>
      </w:r>
      <w:r w:rsidRPr="002E0494">
        <w:rPr>
          <w:rFonts w:ascii="Times New Roman" w:hAnsi="Times New Roman" w:cs="Times New Roman"/>
          <w:sz w:val="28"/>
          <w:szCs w:val="28"/>
        </w:rPr>
        <w:t xml:space="preserve">The C++ pipeline remains fundamentally bottlenecked by the initial palm detection model; severe lighting conditions that cause </w:t>
      </w:r>
      <w:proofErr w:type="spellStart"/>
      <w:r w:rsidRPr="002E0494">
        <w:rPr>
          <w:rFonts w:ascii="Times New Roman" w:hAnsi="Times New Roman" w:cs="Times New Roman"/>
          <w:sz w:val="28"/>
          <w:szCs w:val="28"/>
        </w:rPr>
        <w:t>MediaPipe</w:t>
      </w:r>
      <w:proofErr w:type="spellEnd"/>
      <w:r w:rsidRPr="002E0494">
        <w:rPr>
          <w:rFonts w:ascii="Times New Roman" w:hAnsi="Times New Roman" w:cs="Times New Roman"/>
          <w:sz w:val="28"/>
          <w:szCs w:val="28"/>
        </w:rPr>
        <w:t xml:space="preserve"> to fail will result in a total loss of tracking data.</w:t>
      </w:r>
    </w:p>
    <w:p w14:paraId="62E3E73C" w14:textId="77777777" w:rsidR="002E0494" w:rsidRDefault="002E0494" w:rsidP="002E0494">
      <w:pPr>
        <w:pStyle w:val="Heading1"/>
        <w:numPr>
          <w:ilvl w:val="0"/>
          <w:numId w:val="0"/>
        </w:numPr>
        <w:rPr>
          <w:rFonts w:ascii="Times New Roman" w:hAnsi="Times New Roman" w:cs="Times New Roman"/>
        </w:rPr>
      </w:pPr>
    </w:p>
    <w:p w14:paraId="71E69CF3" w14:textId="77777777" w:rsidR="002E0494" w:rsidRDefault="002E0494" w:rsidP="002E0494">
      <w:pPr>
        <w:pStyle w:val="Heading1"/>
        <w:numPr>
          <w:ilvl w:val="0"/>
          <w:numId w:val="0"/>
        </w:numPr>
        <w:rPr>
          <w:rFonts w:ascii="Times New Roman" w:hAnsi="Times New Roman" w:cs="Times New Roman"/>
        </w:rPr>
      </w:pPr>
    </w:p>
    <w:p w14:paraId="63CF0CA8" w14:textId="77777777" w:rsidR="002E0494" w:rsidRDefault="002E0494" w:rsidP="002E0494">
      <w:pPr>
        <w:pStyle w:val="Heading1"/>
        <w:numPr>
          <w:ilvl w:val="0"/>
          <w:numId w:val="0"/>
        </w:numPr>
        <w:rPr>
          <w:rFonts w:ascii="Times New Roman" w:hAnsi="Times New Roman" w:cs="Times New Roman"/>
        </w:rPr>
      </w:pPr>
    </w:p>
    <w:p w14:paraId="4A3AB797" w14:textId="77777777" w:rsidR="002E0494" w:rsidRDefault="002E0494" w:rsidP="002E0494">
      <w:pPr>
        <w:pStyle w:val="Heading1"/>
        <w:numPr>
          <w:ilvl w:val="0"/>
          <w:numId w:val="0"/>
        </w:numPr>
        <w:rPr>
          <w:rFonts w:ascii="Times New Roman" w:hAnsi="Times New Roman" w:cs="Times New Roman"/>
        </w:rPr>
      </w:pPr>
    </w:p>
    <w:p w14:paraId="63DD3089" w14:textId="77777777" w:rsidR="002E0494" w:rsidRDefault="002E0494" w:rsidP="002E0494">
      <w:pPr>
        <w:pStyle w:val="Heading1"/>
        <w:numPr>
          <w:ilvl w:val="0"/>
          <w:numId w:val="0"/>
        </w:numPr>
        <w:rPr>
          <w:rFonts w:ascii="Times New Roman" w:hAnsi="Times New Roman" w:cs="Times New Roman"/>
        </w:rPr>
      </w:pPr>
    </w:p>
    <w:p w14:paraId="715A6D1B" w14:textId="77777777" w:rsidR="002E0494" w:rsidRDefault="002E0494" w:rsidP="002E0494">
      <w:pPr>
        <w:pStyle w:val="Heading1"/>
        <w:numPr>
          <w:ilvl w:val="0"/>
          <w:numId w:val="0"/>
        </w:numPr>
        <w:rPr>
          <w:rFonts w:ascii="Times New Roman" w:hAnsi="Times New Roman" w:cs="Times New Roman"/>
        </w:rPr>
      </w:pPr>
    </w:p>
    <w:p w14:paraId="0C966064" w14:textId="77777777" w:rsidR="002E0494" w:rsidRDefault="002E0494" w:rsidP="002E0494">
      <w:pPr>
        <w:pStyle w:val="Heading1"/>
        <w:numPr>
          <w:ilvl w:val="0"/>
          <w:numId w:val="0"/>
        </w:numPr>
        <w:rPr>
          <w:rFonts w:ascii="Times New Roman" w:hAnsi="Times New Roman" w:cs="Times New Roman"/>
        </w:rPr>
      </w:pPr>
    </w:p>
    <w:p w14:paraId="17734005" w14:textId="77777777" w:rsidR="002E0494" w:rsidRDefault="002E0494" w:rsidP="002E0494">
      <w:pPr>
        <w:pStyle w:val="Heading1"/>
        <w:numPr>
          <w:ilvl w:val="0"/>
          <w:numId w:val="0"/>
        </w:numPr>
        <w:rPr>
          <w:rFonts w:ascii="Times New Roman" w:hAnsi="Times New Roman" w:cs="Times New Roman"/>
        </w:rPr>
      </w:pPr>
    </w:p>
    <w:p w14:paraId="2E4E4FF8" w14:textId="77777777" w:rsidR="002E0494" w:rsidRDefault="002E0494" w:rsidP="002E0494">
      <w:pPr>
        <w:pStyle w:val="Heading1"/>
        <w:numPr>
          <w:ilvl w:val="0"/>
          <w:numId w:val="0"/>
        </w:numPr>
        <w:rPr>
          <w:rFonts w:ascii="Times New Roman" w:hAnsi="Times New Roman" w:cs="Times New Roman"/>
        </w:rPr>
      </w:pPr>
    </w:p>
    <w:p w14:paraId="05E1BD65" w14:textId="77777777" w:rsidR="002E0494" w:rsidRDefault="002E0494" w:rsidP="002E0494">
      <w:pPr>
        <w:pStyle w:val="Heading1"/>
        <w:numPr>
          <w:ilvl w:val="0"/>
          <w:numId w:val="0"/>
        </w:numPr>
        <w:rPr>
          <w:rFonts w:ascii="Times New Roman" w:hAnsi="Times New Roman" w:cs="Times New Roman"/>
        </w:rPr>
      </w:pPr>
    </w:p>
    <w:p w14:paraId="62160B22" w14:textId="77777777" w:rsidR="002E0494" w:rsidRDefault="002E0494" w:rsidP="002E0494">
      <w:pPr>
        <w:pStyle w:val="Heading1"/>
        <w:numPr>
          <w:ilvl w:val="0"/>
          <w:numId w:val="0"/>
        </w:numPr>
        <w:rPr>
          <w:rFonts w:ascii="Times New Roman" w:hAnsi="Times New Roman" w:cs="Times New Roman"/>
        </w:rPr>
      </w:pPr>
    </w:p>
    <w:p w14:paraId="1B6B1A06" w14:textId="77777777" w:rsidR="002E0494" w:rsidRDefault="002E0494" w:rsidP="002E0494">
      <w:pPr>
        <w:pStyle w:val="Heading1"/>
        <w:numPr>
          <w:ilvl w:val="0"/>
          <w:numId w:val="0"/>
        </w:numPr>
        <w:rPr>
          <w:rFonts w:ascii="Times New Roman" w:hAnsi="Times New Roman" w:cs="Times New Roman"/>
        </w:rPr>
      </w:pPr>
    </w:p>
    <w:p w14:paraId="75213D2A" w14:textId="77777777" w:rsidR="002E0494" w:rsidRDefault="002E0494" w:rsidP="002E0494">
      <w:pPr>
        <w:pStyle w:val="Heading1"/>
        <w:numPr>
          <w:ilvl w:val="0"/>
          <w:numId w:val="0"/>
        </w:numPr>
        <w:rPr>
          <w:rFonts w:ascii="Times New Roman" w:hAnsi="Times New Roman" w:cs="Times New Roman"/>
        </w:rPr>
      </w:pPr>
    </w:p>
    <w:p w14:paraId="538F972A" w14:textId="77777777" w:rsidR="002E0494" w:rsidRDefault="002E0494" w:rsidP="002E0494">
      <w:pPr>
        <w:pStyle w:val="Heading1"/>
        <w:numPr>
          <w:ilvl w:val="0"/>
          <w:numId w:val="0"/>
        </w:numPr>
        <w:rPr>
          <w:rFonts w:ascii="Times New Roman" w:hAnsi="Times New Roman" w:cs="Times New Roman"/>
        </w:rPr>
      </w:pPr>
    </w:p>
    <w:p w14:paraId="4DA80D50" w14:textId="77777777" w:rsidR="002E0494" w:rsidRDefault="002E0494" w:rsidP="002E0494">
      <w:pPr>
        <w:pStyle w:val="Heading1"/>
        <w:numPr>
          <w:ilvl w:val="0"/>
          <w:numId w:val="0"/>
        </w:numPr>
        <w:rPr>
          <w:rFonts w:ascii="Times New Roman" w:hAnsi="Times New Roman" w:cs="Times New Roman"/>
        </w:rPr>
      </w:pPr>
    </w:p>
    <w:p w14:paraId="4D56AA6F" w14:textId="77777777" w:rsidR="002E0494" w:rsidRDefault="002E0494" w:rsidP="002E0494">
      <w:pPr>
        <w:pStyle w:val="Title"/>
      </w:pPr>
    </w:p>
    <w:p w14:paraId="02435327" w14:textId="391DF542" w:rsidR="00E41081" w:rsidRDefault="00000000" w:rsidP="002E0494">
      <w:pPr>
        <w:pStyle w:val="Title"/>
        <w:jc w:val="center"/>
        <w:rPr>
          <w:rFonts w:ascii="Times New Roman" w:hAnsi="Times New Roman" w:cs="Times New Roman"/>
          <w:b/>
          <w:bCs/>
          <w:sz w:val="40"/>
          <w:szCs w:val="40"/>
          <w:u w:val="single"/>
        </w:rPr>
      </w:pPr>
      <w:r w:rsidRPr="002E0494">
        <w:rPr>
          <w:rFonts w:ascii="Times New Roman" w:hAnsi="Times New Roman" w:cs="Times New Roman"/>
          <w:b/>
          <w:bCs/>
          <w:sz w:val="40"/>
          <w:szCs w:val="40"/>
          <w:u w:val="single"/>
        </w:rPr>
        <w:lastRenderedPageBreak/>
        <w:t>Next Steps and Future Work</w:t>
      </w:r>
    </w:p>
    <w:p w14:paraId="4C559555" w14:textId="77777777" w:rsidR="002E0494" w:rsidRPr="002E0494" w:rsidRDefault="002E0494" w:rsidP="002E0494"/>
    <w:p w14:paraId="6BD9C00E" w14:textId="77777777" w:rsidR="00E41081" w:rsidRPr="002E0494" w:rsidRDefault="00000000">
      <w:pPr>
        <w:ind w:left="-5"/>
        <w:rPr>
          <w:rFonts w:ascii="Times New Roman" w:hAnsi="Times New Roman" w:cs="Times New Roman"/>
          <w:sz w:val="28"/>
          <w:szCs w:val="28"/>
        </w:rPr>
      </w:pPr>
      <w:r w:rsidRPr="002E0494">
        <w:rPr>
          <w:rFonts w:ascii="Times New Roman" w:hAnsi="Times New Roman" w:cs="Times New Roman"/>
          <w:sz w:val="28"/>
          <w:szCs w:val="28"/>
        </w:rPr>
        <w:t>To empirically validate the AYNIYH system for the final research paper, the following quantitative experiments will be conducted in the subsequent phase:</w:t>
      </w:r>
    </w:p>
    <w:p w14:paraId="08685F72" w14:textId="60234652" w:rsidR="002E0494" w:rsidRPr="002E0494" w:rsidRDefault="00000000" w:rsidP="002E0494">
      <w:pPr>
        <w:pStyle w:val="ListParagraph"/>
        <w:numPr>
          <w:ilvl w:val="0"/>
          <w:numId w:val="9"/>
        </w:numPr>
        <w:rPr>
          <w:rFonts w:ascii="Times New Roman" w:hAnsi="Times New Roman" w:cs="Times New Roman"/>
          <w:sz w:val="28"/>
          <w:szCs w:val="28"/>
        </w:rPr>
      </w:pPr>
      <w:r w:rsidRPr="002E0494">
        <w:rPr>
          <w:rFonts w:ascii="Times New Roman" w:hAnsi="Times New Roman" w:cs="Times New Roman"/>
          <w:b/>
          <w:sz w:val="28"/>
          <w:szCs w:val="28"/>
        </w:rPr>
        <w:t xml:space="preserve">Formal Latency Benchmarking: </w:t>
      </w:r>
      <w:r w:rsidRPr="002E0494">
        <w:rPr>
          <w:rFonts w:ascii="Times New Roman" w:hAnsi="Times New Roman" w:cs="Times New Roman"/>
          <w:sz w:val="28"/>
          <w:szCs w:val="28"/>
        </w:rPr>
        <w:t>Execute a millisecond-level inference comparison between the compiled C++ ONNX script and an equivalent Python-</w:t>
      </w:r>
      <w:proofErr w:type="spellStart"/>
      <w:r w:rsidRPr="002E0494">
        <w:rPr>
          <w:rFonts w:ascii="Times New Roman" w:hAnsi="Times New Roman" w:cs="Times New Roman"/>
          <w:sz w:val="28"/>
          <w:szCs w:val="28"/>
        </w:rPr>
        <w:t>MediaPipe</w:t>
      </w:r>
      <w:proofErr w:type="spellEnd"/>
      <w:r w:rsidRPr="002E0494">
        <w:rPr>
          <w:rFonts w:ascii="Times New Roman" w:hAnsi="Times New Roman" w:cs="Times New Roman"/>
          <w:sz w:val="28"/>
          <w:szCs w:val="28"/>
        </w:rPr>
        <w:t xml:space="preserve"> script to mathematically quantify the latency reduction.</w:t>
      </w:r>
    </w:p>
    <w:p w14:paraId="1CB5F5FB" w14:textId="5ECCC9EB" w:rsidR="002E0494" w:rsidRPr="002E0494" w:rsidRDefault="00000000" w:rsidP="002E0494">
      <w:pPr>
        <w:pStyle w:val="ListParagraph"/>
        <w:numPr>
          <w:ilvl w:val="0"/>
          <w:numId w:val="9"/>
        </w:numPr>
        <w:rPr>
          <w:rFonts w:ascii="Times New Roman" w:hAnsi="Times New Roman" w:cs="Times New Roman"/>
          <w:sz w:val="28"/>
          <w:szCs w:val="28"/>
        </w:rPr>
      </w:pPr>
      <w:r w:rsidRPr="002E0494">
        <w:rPr>
          <w:rFonts w:ascii="Times New Roman" w:hAnsi="Times New Roman" w:cs="Times New Roman"/>
          <w:b/>
          <w:sz w:val="28"/>
          <w:szCs w:val="28"/>
        </w:rPr>
        <w:t xml:space="preserve">Resource Overhead Profiling: </w:t>
      </w:r>
      <w:r w:rsidRPr="002E0494">
        <w:rPr>
          <w:rFonts w:ascii="Times New Roman" w:hAnsi="Times New Roman" w:cs="Times New Roman"/>
          <w:sz w:val="28"/>
          <w:szCs w:val="28"/>
        </w:rPr>
        <w:t>Measure and compare the background CPU and RAM consumption of the C++ executable versus a Python interpreter to prove viability as an efficient background OS task.</w:t>
      </w:r>
    </w:p>
    <w:p w14:paraId="50CC2D6A" w14:textId="13C00F7A" w:rsidR="00E41081" w:rsidRPr="002E0494" w:rsidRDefault="00000000" w:rsidP="002E0494">
      <w:pPr>
        <w:pStyle w:val="ListParagraph"/>
        <w:numPr>
          <w:ilvl w:val="0"/>
          <w:numId w:val="9"/>
        </w:numPr>
        <w:spacing w:after="1152"/>
        <w:rPr>
          <w:rFonts w:ascii="Times New Roman" w:hAnsi="Times New Roman" w:cs="Times New Roman"/>
          <w:sz w:val="28"/>
          <w:szCs w:val="28"/>
        </w:rPr>
      </w:pPr>
      <w:r w:rsidRPr="002E0494">
        <w:rPr>
          <w:rFonts w:ascii="Times New Roman" w:hAnsi="Times New Roman" w:cs="Times New Roman"/>
          <w:b/>
          <w:sz w:val="28"/>
          <w:szCs w:val="28"/>
        </w:rPr>
        <w:t xml:space="preserve">HCI Usability Testing (Fitts’s Law): </w:t>
      </w:r>
      <w:r w:rsidRPr="002E0494">
        <w:rPr>
          <w:rFonts w:ascii="Times New Roman" w:hAnsi="Times New Roman" w:cs="Times New Roman"/>
          <w:sz w:val="28"/>
          <w:szCs w:val="28"/>
        </w:rPr>
        <w:t xml:space="preserve">Conduct a preliminary user study measuring </w:t>
      </w:r>
      <w:proofErr w:type="spellStart"/>
      <w:r w:rsidRPr="002E0494">
        <w:rPr>
          <w:rFonts w:ascii="Times New Roman" w:hAnsi="Times New Roman" w:cs="Times New Roman"/>
          <w:sz w:val="28"/>
          <w:szCs w:val="28"/>
        </w:rPr>
        <w:t>targetacquisition</w:t>
      </w:r>
      <w:proofErr w:type="spellEnd"/>
      <w:r w:rsidRPr="002E0494">
        <w:rPr>
          <w:rFonts w:ascii="Times New Roman" w:hAnsi="Times New Roman" w:cs="Times New Roman"/>
          <w:sz w:val="28"/>
          <w:szCs w:val="28"/>
        </w:rPr>
        <w:t xml:space="preserve"> speed and error rates using the AYNIYH gesture mouse versus a traditional optical mouse.</w:t>
      </w:r>
    </w:p>
    <w:p w14:paraId="521FF0F5" w14:textId="77777777" w:rsidR="002E0494" w:rsidRDefault="002E0494">
      <w:pPr>
        <w:pStyle w:val="Heading1"/>
        <w:numPr>
          <w:ilvl w:val="0"/>
          <w:numId w:val="0"/>
        </w:numPr>
        <w:ind w:left="-5"/>
        <w:rPr>
          <w:rFonts w:ascii="Times New Roman" w:hAnsi="Times New Roman" w:cs="Times New Roman"/>
        </w:rPr>
      </w:pPr>
    </w:p>
    <w:p w14:paraId="79BD4E83" w14:textId="77777777" w:rsidR="002E0494" w:rsidRDefault="002E0494">
      <w:pPr>
        <w:pStyle w:val="Heading1"/>
        <w:numPr>
          <w:ilvl w:val="0"/>
          <w:numId w:val="0"/>
        </w:numPr>
        <w:ind w:left="-5"/>
        <w:rPr>
          <w:rFonts w:ascii="Times New Roman" w:hAnsi="Times New Roman" w:cs="Times New Roman"/>
        </w:rPr>
      </w:pPr>
    </w:p>
    <w:p w14:paraId="587A349D" w14:textId="77777777" w:rsidR="002E0494" w:rsidRDefault="002E0494">
      <w:pPr>
        <w:pStyle w:val="Heading1"/>
        <w:numPr>
          <w:ilvl w:val="0"/>
          <w:numId w:val="0"/>
        </w:numPr>
        <w:ind w:left="-5"/>
        <w:rPr>
          <w:rFonts w:ascii="Times New Roman" w:hAnsi="Times New Roman" w:cs="Times New Roman"/>
        </w:rPr>
      </w:pPr>
    </w:p>
    <w:p w14:paraId="59B15A68" w14:textId="77777777" w:rsidR="002E0494" w:rsidRDefault="002E0494">
      <w:pPr>
        <w:pStyle w:val="Heading1"/>
        <w:numPr>
          <w:ilvl w:val="0"/>
          <w:numId w:val="0"/>
        </w:numPr>
        <w:ind w:left="-5"/>
        <w:rPr>
          <w:rFonts w:ascii="Times New Roman" w:hAnsi="Times New Roman" w:cs="Times New Roman"/>
        </w:rPr>
      </w:pPr>
    </w:p>
    <w:p w14:paraId="33226EB4" w14:textId="77777777" w:rsidR="002E0494" w:rsidRDefault="002E0494">
      <w:pPr>
        <w:pStyle w:val="Heading1"/>
        <w:numPr>
          <w:ilvl w:val="0"/>
          <w:numId w:val="0"/>
        </w:numPr>
        <w:ind w:left="-5"/>
        <w:rPr>
          <w:rFonts w:ascii="Times New Roman" w:hAnsi="Times New Roman" w:cs="Times New Roman"/>
        </w:rPr>
      </w:pPr>
    </w:p>
    <w:p w14:paraId="053A6CD1" w14:textId="77777777" w:rsidR="002E0494" w:rsidRDefault="002E0494">
      <w:pPr>
        <w:pStyle w:val="Heading1"/>
        <w:numPr>
          <w:ilvl w:val="0"/>
          <w:numId w:val="0"/>
        </w:numPr>
        <w:ind w:left="-5"/>
        <w:rPr>
          <w:rFonts w:ascii="Times New Roman" w:hAnsi="Times New Roman" w:cs="Times New Roman"/>
        </w:rPr>
      </w:pPr>
    </w:p>
    <w:p w14:paraId="52F463C8" w14:textId="77777777" w:rsidR="002E0494" w:rsidRDefault="002E0494">
      <w:pPr>
        <w:pStyle w:val="Heading1"/>
        <w:numPr>
          <w:ilvl w:val="0"/>
          <w:numId w:val="0"/>
        </w:numPr>
        <w:ind w:left="-5"/>
        <w:rPr>
          <w:rFonts w:ascii="Times New Roman" w:hAnsi="Times New Roman" w:cs="Times New Roman"/>
        </w:rPr>
      </w:pPr>
    </w:p>
    <w:p w14:paraId="3F2F31B1" w14:textId="77777777" w:rsidR="002E0494" w:rsidRDefault="002E0494">
      <w:pPr>
        <w:pStyle w:val="Heading1"/>
        <w:numPr>
          <w:ilvl w:val="0"/>
          <w:numId w:val="0"/>
        </w:numPr>
        <w:ind w:left="-5"/>
        <w:rPr>
          <w:rFonts w:ascii="Times New Roman" w:hAnsi="Times New Roman" w:cs="Times New Roman"/>
        </w:rPr>
      </w:pPr>
    </w:p>
    <w:p w14:paraId="50F7A57A" w14:textId="77777777" w:rsidR="002E0494" w:rsidRDefault="002E0494">
      <w:pPr>
        <w:pStyle w:val="Heading1"/>
        <w:numPr>
          <w:ilvl w:val="0"/>
          <w:numId w:val="0"/>
        </w:numPr>
        <w:ind w:left="-5"/>
        <w:rPr>
          <w:rFonts w:ascii="Times New Roman" w:hAnsi="Times New Roman" w:cs="Times New Roman"/>
        </w:rPr>
      </w:pPr>
    </w:p>
    <w:p w14:paraId="16E39B3E" w14:textId="77777777" w:rsidR="002E0494" w:rsidRDefault="002E0494">
      <w:pPr>
        <w:pStyle w:val="Heading1"/>
        <w:numPr>
          <w:ilvl w:val="0"/>
          <w:numId w:val="0"/>
        </w:numPr>
        <w:ind w:left="-5"/>
        <w:rPr>
          <w:rFonts w:ascii="Times New Roman" w:hAnsi="Times New Roman" w:cs="Times New Roman"/>
        </w:rPr>
      </w:pPr>
    </w:p>
    <w:p w14:paraId="5D32470D" w14:textId="77777777" w:rsidR="002E0494" w:rsidRDefault="002E0494">
      <w:pPr>
        <w:pStyle w:val="Heading1"/>
        <w:numPr>
          <w:ilvl w:val="0"/>
          <w:numId w:val="0"/>
        </w:numPr>
        <w:ind w:left="-5"/>
        <w:rPr>
          <w:rFonts w:ascii="Times New Roman" w:hAnsi="Times New Roman" w:cs="Times New Roman"/>
        </w:rPr>
      </w:pPr>
    </w:p>
    <w:p w14:paraId="65928247" w14:textId="77777777" w:rsidR="002E0494" w:rsidRDefault="002E0494">
      <w:pPr>
        <w:pStyle w:val="Heading1"/>
        <w:numPr>
          <w:ilvl w:val="0"/>
          <w:numId w:val="0"/>
        </w:numPr>
        <w:ind w:left="-5"/>
        <w:rPr>
          <w:rFonts w:ascii="Times New Roman" w:hAnsi="Times New Roman" w:cs="Times New Roman"/>
        </w:rPr>
      </w:pPr>
    </w:p>
    <w:p w14:paraId="57998F62" w14:textId="77777777" w:rsidR="002E0494" w:rsidRDefault="002E0494">
      <w:pPr>
        <w:pStyle w:val="Heading1"/>
        <w:numPr>
          <w:ilvl w:val="0"/>
          <w:numId w:val="0"/>
        </w:numPr>
        <w:ind w:left="-5"/>
        <w:rPr>
          <w:rFonts w:ascii="Times New Roman" w:hAnsi="Times New Roman" w:cs="Times New Roman"/>
        </w:rPr>
      </w:pPr>
    </w:p>
    <w:p w14:paraId="01D0870B" w14:textId="77777777" w:rsidR="002E0494" w:rsidRDefault="002E0494" w:rsidP="002E0494">
      <w:pPr>
        <w:pStyle w:val="Title"/>
      </w:pPr>
    </w:p>
    <w:p w14:paraId="43F71DE4" w14:textId="1DC3F667" w:rsidR="00E41081" w:rsidRDefault="00000000" w:rsidP="002E0494">
      <w:pPr>
        <w:pStyle w:val="Title"/>
        <w:jc w:val="center"/>
        <w:rPr>
          <w:rFonts w:ascii="Times New Roman" w:hAnsi="Times New Roman" w:cs="Times New Roman"/>
          <w:b/>
          <w:bCs/>
          <w:sz w:val="40"/>
          <w:szCs w:val="40"/>
          <w:u w:val="single"/>
        </w:rPr>
      </w:pPr>
      <w:r w:rsidRPr="002E0494">
        <w:rPr>
          <w:rFonts w:ascii="Times New Roman" w:hAnsi="Times New Roman" w:cs="Times New Roman"/>
          <w:b/>
          <w:bCs/>
          <w:sz w:val="40"/>
          <w:szCs w:val="40"/>
          <w:u w:val="single"/>
        </w:rPr>
        <w:lastRenderedPageBreak/>
        <w:t>References</w:t>
      </w:r>
    </w:p>
    <w:p w14:paraId="2D7107DD" w14:textId="77777777" w:rsidR="002E0494" w:rsidRPr="002E0494" w:rsidRDefault="002E0494" w:rsidP="002E0494"/>
    <w:p w14:paraId="7A427A42" w14:textId="77777777" w:rsidR="00E41081" w:rsidRPr="002E0494" w:rsidRDefault="00000000">
      <w:pPr>
        <w:numPr>
          <w:ilvl w:val="0"/>
          <w:numId w:val="4"/>
        </w:numPr>
        <w:ind w:hanging="339"/>
        <w:rPr>
          <w:rFonts w:ascii="Times New Roman" w:hAnsi="Times New Roman" w:cs="Times New Roman"/>
          <w:sz w:val="28"/>
          <w:szCs w:val="28"/>
        </w:rPr>
      </w:pPr>
      <w:r w:rsidRPr="002E0494">
        <w:rPr>
          <w:rFonts w:ascii="Times New Roman" w:hAnsi="Times New Roman" w:cs="Times New Roman"/>
          <w:sz w:val="28"/>
          <w:szCs w:val="28"/>
        </w:rPr>
        <w:t xml:space="preserve">D. Harris, T. McIntyre, and K. Jones, “A Comparison of Near-Field Gesture, Touch, and Mouse Input,” in </w:t>
      </w:r>
      <w:r w:rsidRPr="002E0494">
        <w:rPr>
          <w:rFonts w:ascii="Times New Roman" w:hAnsi="Times New Roman" w:cs="Times New Roman"/>
          <w:i/>
          <w:sz w:val="28"/>
          <w:szCs w:val="28"/>
        </w:rPr>
        <w:t>Proceedings of the Human Factors and Ergonomics Society Annual Meeting</w:t>
      </w:r>
      <w:r w:rsidRPr="002E0494">
        <w:rPr>
          <w:rFonts w:ascii="Times New Roman" w:hAnsi="Times New Roman" w:cs="Times New Roman"/>
          <w:sz w:val="28"/>
          <w:szCs w:val="28"/>
        </w:rPr>
        <w:t>, 2018.</w:t>
      </w:r>
    </w:p>
    <w:p w14:paraId="63592C49" w14:textId="77777777" w:rsidR="00E41081" w:rsidRPr="002E0494" w:rsidRDefault="00000000">
      <w:pPr>
        <w:numPr>
          <w:ilvl w:val="0"/>
          <w:numId w:val="4"/>
        </w:numPr>
        <w:ind w:hanging="339"/>
        <w:rPr>
          <w:rFonts w:ascii="Times New Roman" w:hAnsi="Times New Roman" w:cs="Times New Roman"/>
          <w:sz w:val="28"/>
          <w:szCs w:val="28"/>
        </w:rPr>
      </w:pPr>
      <w:r w:rsidRPr="002E0494">
        <w:rPr>
          <w:rFonts w:ascii="Times New Roman" w:hAnsi="Times New Roman" w:cs="Times New Roman"/>
          <w:sz w:val="28"/>
          <w:szCs w:val="28"/>
        </w:rPr>
        <w:t xml:space="preserve">R. A. Naya and E. </w:t>
      </w:r>
      <w:proofErr w:type="spellStart"/>
      <w:r w:rsidRPr="002E0494">
        <w:rPr>
          <w:rFonts w:ascii="Times New Roman" w:hAnsi="Times New Roman" w:cs="Times New Roman"/>
          <w:sz w:val="28"/>
          <w:szCs w:val="28"/>
        </w:rPr>
        <w:t>Tanuwijaya</w:t>
      </w:r>
      <w:proofErr w:type="spellEnd"/>
      <w:r w:rsidRPr="002E0494">
        <w:rPr>
          <w:rFonts w:ascii="Times New Roman" w:hAnsi="Times New Roman" w:cs="Times New Roman"/>
          <w:sz w:val="28"/>
          <w:szCs w:val="28"/>
        </w:rPr>
        <w:t xml:space="preserve">, “Comparative Analysis of 1D CNN Architectures for Guitar Chord Recognition from Static Hand Landmarks,” </w:t>
      </w:r>
      <w:r w:rsidRPr="002E0494">
        <w:rPr>
          <w:rFonts w:ascii="Times New Roman" w:hAnsi="Times New Roman" w:cs="Times New Roman"/>
          <w:i/>
          <w:sz w:val="28"/>
          <w:szCs w:val="28"/>
        </w:rPr>
        <w:t>Journal of Applied Informatics and Computing (JAIC)</w:t>
      </w:r>
      <w:r w:rsidRPr="002E0494">
        <w:rPr>
          <w:rFonts w:ascii="Times New Roman" w:hAnsi="Times New Roman" w:cs="Times New Roman"/>
          <w:sz w:val="28"/>
          <w:szCs w:val="28"/>
        </w:rPr>
        <w:t>, vol. 9, no. 6, pp. 3904–3918, Dec. 2025.</w:t>
      </w:r>
    </w:p>
    <w:p w14:paraId="6F04E587" w14:textId="77777777" w:rsidR="00E41081" w:rsidRPr="002E0494" w:rsidRDefault="00000000">
      <w:pPr>
        <w:numPr>
          <w:ilvl w:val="0"/>
          <w:numId w:val="4"/>
        </w:numPr>
        <w:ind w:hanging="339"/>
        <w:rPr>
          <w:rFonts w:ascii="Times New Roman" w:hAnsi="Times New Roman" w:cs="Times New Roman"/>
          <w:sz w:val="28"/>
          <w:szCs w:val="28"/>
        </w:rPr>
      </w:pPr>
      <w:r w:rsidRPr="002E0494">
        <w:rPr>
          <w:rFonts w:ascii="Times New Roman" w:hAnsi="Times New Roman" w:cs="Times New Roman"/>
          <w:sz w:val="28"/>
          <w:szCs w:val="28"/>
        </w:rPr>
        <w:t xml:space="preserve">N. Al </w:t>
      </w:r>
      <w:proofErr w:type="spellStart"/>
      <w:r w:rsidRPr="002E0494">
        <w:rPr>
          <w:rFonts w:ascii="Times New Roman" w:hAnsi="Times New Roman" w:cs="Times New Roman"/>
          <w:sz w:val="28"/>
          <w:szCs w:val="28"/>
        </w:rPr>
        <w:t>Mudawi</w:t>
      </w:r>
      <w:proofErr w:type="spellEnd"/>
      <w:r w:rsidRPr="002E0494">
        <w:rPr>
          <w:rFonts w:ascii="Times New Roman" w:hAnsi="Times New Roman" w:cs="Times New Roman"/>
          <w:sz w:val="28"/>
          <w:szCs w:val="28"/>
        </w:rPr>
        <w:t xml:space="preserve"> </w:t>
      </w:r>
      <w:r w:rsidRPr="002E0494">
        <w:rPr>
          <w:rFonts w:ascii="Times New Roman" w:hAnsi="Times New Roman" w:cs="Times New Roman"/>
          <w:i/>
          <w:sz w:val="28"/>
          <w:szCs w:val="28"/>
        </w:rPr>
        <w:t>et al.</w:t>
      </w:r>
      <w:r w:rsidRPr="002E0494">
        <w:rPr>
          <w:rFonts w:ascii="Times New Roman" w:hAnsi="Times New Roman" w:cs="Times New Roman"/>
          <w:sz w:val="28"/>
          <w:szCs w:val="28"/>
        </w:rPr>
        <w:t xml:space="preserve">, “Innovative healthcare solutions: robust hand gesture recognition of daily life routines using 1D CNN,” </w:t>
      </w:r>
      <w:r w:rsidRPr="002E0494">
        <w:rPr>
          <w:rFonts w:ascii="Times New Roman" w:hAnsi="Times New Roman" w:cs="Times New Roman"/>
          <w:i/>
          <w:sz w:val="28"/>
          <w:szCs w:val="28"/>
        </w:rPr>
        <w:t>Frontiers in Bioengineering and Biotechnology</w:t>
      </w:r>
      <w:r w:rsidRPr="002E0494">
        <w:rPr>
          <w:rFonts w:ascii="Times New Roman" w:hAnsi="Times New Roman" w:cs="Times New Roman"/>
          <w:sz w:val="28"/>
          <w:szCs w:val="28"/>
        </w:rPr>
        <w:t>, vol. 12, Jul. 2024.</w:t>
      </w:r>
    </w:p>
    <w:p w14:paraId="29E6534C" w14:textId="77777777" w:rsidR="00E41081" w:rsidRPr="002E0494" w:rsidRDefault="00000000">
      <w:pPr>
        <w:numPr>
          <w:ilvl w:val="0"/>
          <w:numId w:val="4"/>
        </w:numPr>
        <w:ind w:hanging="339"/>
        <w:rPr>
          <w:rFonts w:ascii="Times New Roman" w:hAnsi="Times New Roman" w:cs="Times New Roman"/>
          <w:sz w:val="28"/>
          <w:szCs w:val="28"/>
        </w:rPr>
      </w:pPr>
      <w:r w:rsidRPr="002E0494">
        <w:rPr>
          <w:rFonts w:ascii="Times New Roman" w:hAnsi="Times New Roman" w:cs="Times New Roman"/>
          <w:sz w:val="28"/>
          <w:szCs w:val="28"/>
        </w:rPr>
        <w:t xml:space="preserve">L. </w:t>
      </w:r>
      <w:proofErr w:type="spellStart"/>
      <w:r w:rsidRPr="002E0494">
        <w:rPr>
          <w:rFonts w:ascii="Times New Roman" w:hAnsi="Times New Roman" w:cs="Times New Roman"/>
          <w:sz w:val="28"/>
          <w:szCs w:val="28"/>
        </w:rPr>
        <w:t>St¨acker</w:t>
      </w:r>
      <w:proofErr w:type="spellEnd"/>
      <w:r w:rsidRPr="002E0494">
        <w:rPr>
          <w:rFonts w:ascii="Times New Roman" w:hAnsi="Times New Roman" w:cs="Times New Roman"/>
          <w:sz w:val="28"/>
          <w:szCs w:val="28"/>
        </w:rPr>
        <w:t xml:space="preserve"> </w:t>
      </w:r>
      <w:r w:rsidRPr="002E0494">
        <w:rPr>
          <w:rFonts w:ascii="Times New Roman" w:hAnsi="Times New Roman" w:cs="Times New Roman"/>
          <w:i/>
          <w:sz w:val="28"/>
          <w:szCs w:val="28"/>
        </w:rPr>
        <w:t>et al.</w:t>
      </w:r>
      <w:r w:rsidRPr="002E0494">
        <w:rPr>
          <w:rFonts w:ascii="Times New Roman" w:hAnsi="Times New Roman" w:cs="Times New Roman"/>
          <w:sz w:val="28"/>
          <w:szCs w:val="28"/>
        </w:rPr>
        <w:t xml:space="preserve">, “Deployment of Deep Neural Networks for Object Detection on Edge AI Devices with Runtime Optimization,” in </w:t>
      </w:r>
      <w:r w:rsidRPr="002E0494">
        <w:rPr>
          <w:rFonts w:ascii="Times New Roman" w:hAnsi="Times New Roman" w:cs="Times New Roman"/>
          <w:i/>
          <w:sz w:val="28"/>
          <w:szCs w:val="28"/>
        </w:rPr>
        <w:t>Proceedings of the IEEE/CVF International Conference on Computer Vision (ICCV) Workshops</w:t>
      </w:r>
      <w:r w:rsidRPr="002E0494">
        <w:rPr>
          <w:rFonts w:ascii="Times New Roman" w:hAnsi="Times New Roman" w:cs="Times New Roman"/>
          <w:sz w:val="28"/>
          <w:szCs w:val="28"/>
        </w:rPr>
        <w:t>, 2021, pp. 1015–1024.</w:t>
      </w:r>
    </w:p>
    <w:p w14:paraId="041649C7" w14:textId="77777777" w:rsidR="00E41081" w:rsidRDefault="00000000">
      <w:pPr>
        <w:numPr>
          <w:ilvl w:val="0"/>
          <w:numId w:val="4"/>
        </w:numPr>
        <w:ind w:hanging="339"/>
        <w:rPr>
          <w:rFonts w:ascii="Times New Roman" w:hAnsi="Times New Roman" w:cs="Times New Roman"/>
          <w:sz w:val="28"/>
          <w:szCs w:val="28"/>
        </w:rPr>
      </w:pPr>
      <w:r w:rsidRPr="002E0494">
        <w:rPr>
          <w:rFonts w:ascii="Times New Roman" w:hAnsi="Times New Roman" w:cs="Times New Roman"/>
          <w:sz w:val="28"/>
          <w:szCs w:val="28"/>
        </w:rPr>
        <w:t xml:space="preserve">N. Alizadeh and F. Castor, “Green AI: a Preliminary Empirical Study on Energy Consumption in DL Models Across Different Runtime Infrastructures,” in </w:t>
      </w:r>
      <w:r w:rsidRPr="002E0494">
        <w:rPr>
          <w:rFonts w:ascii="Times New Roman" w:hAnsi="Times New Roman" w:cs="Times New Roman"/>
          <w:i/>
          <w:sz w:val="28"/>
          <w:szCs w:val="28"/>
        </w:rPr>
        <w:t>Proceedings of the IEEE/ACM 3rd International Conference on AI Engineering (CAIN)</w:t>
      </w:r>
      <w:r w:rsidRPr="002E0494">
        <w:rPr>
          <w:rFonts w:ascii="Times New Roman" w:hAnsi="Times New Roman" w:cs="Times New Roman"/>
          <w:sz w:val="28"/>
          <w:szCs w:val="28"/>
        </w:rPr>
        <w:t>, Apr. 2024.</w:t>
      </w:r>
    </w:p>
    <w:p w14:paraId="2683F40A" w14:textId="77777777" w:rsidR="002E0494" w:rsidRDefault="002E0494" w:rsidP="002E0494">
      <w:pPr>
        <w:rPr>
          <w:rFonts w:ascii="Times New Roman" w:hAnsi="Times New Roman" w:cs="Times New Roman"/>
          <w:sz w:val="28"/>
          <w:szCs w:val="28"/>
        </w:rPr>
      </w:pPr>
    </w:p>
    <w:p w14:paraId="43FC6BA1" w14:textId="77777777" w:rsidR="002E0494" w:rsidRPr="002E0494" w:rsidRDefault="002E0494" w:rsidP="002E0494">
      <w:pPr>
        <w:rPr>
          <w:rFonts w:ascii="Times New Roman" w:hAnsi="Times New Roman" w:cs="Times New Roman"/>
          <w:sz w:val="28"/>
          <w:szCs w:val="28"/>
        </w:rPr>
      </w:pPr>
    </w:p>
    <w:sectPr w:rsidR="002E0494" w:rsidRPr="002E0494">
      <w:footerReference w:type="even" r:id="rId8"/>
      <w:footerReference w:type="default" r:id="rId9"/>
      <w:footerReference w:type="first" r:id="rId10"/>
      <w:pgSz w:w="11906" w:h="16838"/>
      <w:pgMar w:top="1437" w:right="1134" w:bottom="1675" w:left="1134" w:header="720" w:footer="7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A109B" w14:textId="77777777" w:rsidR="00060439" w:rsidRDefault="00060439">
      <w:pPr>
        <w:spacing w:after="0" w:line="240" w:lineRule="auto"/>
      </w:pPr>
      <w:r>
        <w:separator/>
      </w:r>
    </w:p>
  </w:endnote>
  <w:endnote w:type="continuationSeparator" w:id="0">
    <w:p w14:paraId="0BDA300D" w14:textId="77777777" w:rsidR="00060439" w:rsidRDefault="00060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490FF" w14:textId="77777777" w:rsidR="00E41081"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DBA9B" w14:textId="77777777" w:rsidR="00E41081"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7DED0" w14:textId="77777777" w:rsidR="00E41081"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9FD1D" w14:textId="77777777" w:rsidR="00060439" w:rsidRDefault="00060439">
      <w:pPr>
        <w:spacing w:after="0" w:line="240" w:lineRule="auto"/>
      </w:pPr>
      <w:r>
        <w:separator/>
      </w:r>
    </w:p>
  </w:footnote>
  <w:footnote w:type="continuationSeparator" w:id="0">
    <w:p w14:paraId="4D3D5038" w14:textId="77777777" w:rsidR="00060439" w:rsidRDefault="000604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95108"/>
    <w:multiLevelType w:val="hybridMultilevel"/>
    <w:tmpl w:val="0A18862E"/>
    <w:lvl w:ilvl="0" w:tplc="325A210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30F15D0"/>
    <w:multiLevelType w:val="hybridMultilevel"/>
    <w:tmpl w:val="F6522840"/>
    <w:lvl w:ilvl="0" w:tplc="7D5A6D76">
      <w:start w:val="1"/>
      <w:numFmt w:val="decimal"/>
      <w:lvlText w:val="%1."/>
      <w:lvlJc w:val="left"/>
      <w:pPr>
        <w:ind w:left="545"/>
      </w:pPr>
      <w:rPr>
        <w:rFonts w:ascii="Times New Roman" w:eastAsia="Cambria"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33634A0">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6F0BD18">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480A4DC">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D4630C6">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8462514">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E26BA6A">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444E9D2">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37E7BEC">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9507A1D"/>
    <w:multiLevelType w:val="hybridMultilevel"/>
    <w:tmpl w:val="85E05A4E"/>
    <w:lvl w:ilvl="0" w:tplc="9828AF2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261668"/>
    <w:multiLevelType w:val="hybridMultilevel"/>
    <w:tmpl w:val="7D965768"/>
    <w:lvl w:ilvl="0" w:tplc="87E82F32">
      <w:start w:val="1"/>
      <w:numFmt w:val="decimal"/>
      <w:lvlText w:val="[%1]"/>
      <w:lvlJc w:val="left"/>
      <w:pPr>
        <w:ind w:left="3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B98E2E4">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13A4AE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0D24AC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ED8D95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C0C4A6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07ECB5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09417F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3C0A0E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2092DE1"/>
    <w:multiLevelType w:val="hybridMultilevel"/>
    <w:tmpl w:val="59AA2616"/>
    <w:lvl w:ilvl="0" w:tplc="81122D6E">
      <w:start w:val="1"/>
      <w:numFmt w:val="decimal"/>
      <w:lvlText w:val="%1."/>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2641D06">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B92404C">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3003042">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9FEC116">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3361D38">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3C4FA04">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9E2775E">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674451C">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3433DC5"/>
    <w:multiLevelType w:val="hybridMultilevel"/>
    <w:tmpl w:val="909086EA"/>
    <w:lvl w:ilvl="0" w:tplc="6134A12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83D367D"/>
    <w:multiLevelType w:val="hybridMultilevel"/>
    <w:tmpl w:val="2DE62A52"/>
    <w:lvl w:ilvl="0" w:tplc="D4E842C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C2AB03C">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3CAD2C">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826A95E">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26761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33E2248">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3C4B7D2">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A487762">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B803BA">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81D44BF"/>
    <w:multiLevelType w:val="hybridMultilevel"/>
    <w:tmpl w:val="F74E172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92D0F86"/>
    <w:multiLevelType w:val="multilevel"/>
    <w:tmpl w:val="6C185D52"/>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num w:numId="1" w16cid:durableId="326598602">
    <w:abstractNumId w:val="4"/>
  </w:num>
  <w:num w:numId="2" w16cid:durableId="1110854931">
    <w:abstractNumId w:val="6"/>
  </w:num>
  <w:num w:numId="3" w16cid:durableId="1686323745">
    <w:abstractNumId w:val="1"/>
  </w:num>
  <w:num w:numId="4" w16cid:durableId="1167791148">
    <w:abstractNumId w:val="3"/>
  </w:num>
  <w:num w:numId="5" w16cid:durableId="285478104">
    <w:abstractNumId w:val="8"/>
  </w:num>
  <w:num w:numId="6" w16cid:durableId="1261791817">
    <w:abstractNumId w:val="5"/>
  </w:num>
  <w:num w:numId="7" w16cid:durableId="808278765">
    <w:abstractNumId w:val="7"/>
  </w:num>
  <w:num w:numId="8" w16cid:durableId="339935892">
    <w:abstractNumId w:val="0"/>
  </w:num>
  <w:num w:numId="9" w16cid:durableId="5210951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081"/>
    <w:rsid w:val="00060439"/>
    <w:rsid w:val="002E0494"/>
    <w:rsid w:val="0053598D"/>
    <w:rsid w:val="007F1116"/>
    <w:rsid w:val="00D07732"/>
    <w:rsid w:val="00E41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D9262"/>
  <w15:docId w15:val="{1DB5D3BB-D223-4B3A-B9D6-B0E592B3E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6" w:line="264" w:lineRule="auto"/>
      <w:ind w:left="10"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numPr>
        <w:numId w:val="5"/>
      </w:numPr>
      <w:spacing w:after="135"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5"/>
      </w:numPr>
      <w:spacing w:after="119"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D07732"/>
    <w:rPr>
      <w:b/>
      <w:bCs/>
    </w:rPr>
  </w:style>
  <w:style w:type="paragraph" w:styleId="Title">
    <w:name w:val="Title"/>
    <w:basedOn w:val="Normal"/>
    <w:next w:val="Normal"/>
    <w:link w:val="TitleChar"/>
    <w:uiPriority w:val="10"/>
    <w:qFormat/>
    <w:rsid w:val="00D07732"/>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0773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E04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1228</Words>
  <Characters>7001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Corles</dc:creator>
  <cp:keywords/>
  <cp:lastModifiedBy>John Corles</cp:lastModifiedBy>
  <cp:revision>2</cp:revision>
  <dcterms:created xsi:type="dcterms:W3CDTF">2026-03-14T17:41:00Z</dcterms:created>
  <dcterms:modified xsi:type="dcterms:W3CDTF">2026-03-14T17:41:00Z</dcterms:modified>
</cp:coreProperties>
</file>