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4CCDB" w14:textId="77777777" w:rsidR="008E1D33" w:rsidRPr="00CA6719" w:rsidRDefault="00282FB1" w:rsidP="008E1D33">
      <w:pPr>
        <w:spacing w:after="0" w:line="240" w:lineRule="auto"/>
        <w:rPr>
          <w:rFonts w:ascii="Adobe Caslon Pro" w:hAnsi="Adobe Caslon Pro"/>
          <w:sz w:val="24"/>
        </w:rPr>
      </w:pPr>
      <w:r w:rsidRPr="00CA6719">
        <w:rPr>
          <w:rFonts w:ascii="Adobe Caslon Pro" w:hAnsi="Adobe Caslon Pro"/>
          <w:sz w:val="24"/>
        </w:rPr>
        <w:t>Lucia Minah Yang</w:t>
      </w:r>
    </w:p>
    <w:p w14:paraId="64D3E72A" w14:textId="77777777" w:rsidR="00282FB1" w:rsidRPr="00CA6719" w:rsidRDefault="00282FB1" w:rsidP="008E1D33">
      <w:pPr>
        <w:spacing w:after="0" w:line="240" w:lineRule="auto"/>
        <w:rPr>
          <w:rFonts w:ascii="Adobe Caslon Pro" w:hAnsi="Adobe Caslon Pro"/>
          <w:sz w:val="24"/>
        </w:rPr>
      </w:pPr>
      <w:hyperlink r:id="rId7" w:history="1">
        <w:r w:rsidR="007B5C08" w:rsidRPr="00CA6719">
          <w:rPr>
            <w:rStyle w:val="Hyperlink"/>
            <w:rFonts w:ascii="Adobe Caslon Pro" w:hAnsi="Adobe Caslon Pro"/>
            <w:sz w:val="28"/>
            <w:szCs w:val="24"/>
          </w:rPr>
          <w:t>l</w:t>
        </w:r>
        <w:r w:rsidRPr="00CA6719">
          <w:rPr>
            <w:rStyle w:val="Hyperlink"/>
            <w:rFonts w:ascii="Adobe Caslon Pro" w:hAnsi="Adobe Caslon Pro"/>
            <w:sz w:val="28"/>
            <w:szCs w:val="24"/>
          </w:rPr>
          <w:t>u</w:t>
        </w:r>
        <w:r w:rsidRPr="00CA6719">
          <w:rPr>
            <w:rStyle w:val="Hyperlink"/>
            <w:rFonts w:ascii="Adobe Caslon Pro" w:hAnsi="Adobe Caslon Pro"/>
            <w:sz w:val="28"/>
            <w:szCs w:val="24"/>
          </w:rPr>
          <w:t>cia.yang@colorado.edu</w:t>
        </w:r>
      </w:hyperlink>
    </w:p>
    <w:p w14:paraId="30582EF8" w14:textId="77777777" w:rsidR="00282FB1" w:rsidRPr="00CA6719" w:rsidRDefault="008E1D33" w:rsidP="008E1D33">
      <w:pPr>
        <w:spacing w:after="0" w:line="240" w:lineRule="auto"/>
        <w:rPr>
          <w:rFonts w:ascii="Adobe Caslon Pro" w:hAnsi="Adobe Caslon Pro"/>
          <w:sz w:val="24"/>
        </w:rPr>
      </w:pPr>
      <w:r w:rsidRPr="00CA6719">
        <w:rPr>
          <w:rFonts w:ascii="Adobe Caslon Pro" w:hAnsi="Adobe Caslon Pro"/>
          <w:sz w:val="24"/>
        </w:rPr>
        <w:t xml:space="preserve">+1 </w:t>
      </w:r>
      <w:r w:rsidR="00282FB1" w:rsidRPr="00CA6719">
        <w:rPr>
          <w:rFonts w:ascii="Adobe Caslon Pro" w:hAnsi="Adobe Caslon Pro"/>
          <w:sz w:val="24"/>
        </w:rPr>
        <w:t>(301) 310 4607</w:t>
      </w:r>
    </w:p>
    <w:p w14:paraId="420EAB79" w14:textId="77777777" w:rsidR="00282FB1" w:rsidRPr="00CA6719" w:rsidRDefault="00282FB1" w:rsidP="008E1D33">
      <w:pPr>
        <w:spacing w:after="0" w:line="240" w:lineRule="auto"/>
        <w:rPr>
          <w:rFonts w:ascii="Adobe Caslon Pro" w:hAnsi="Adobe Caslon Pro"/>
          <w:sz w:val="24"/>
        </w:rPr>
      </w:pPr>
      <w:r w:rsidRPr="00CA6719">
        <w:rPr>
          <w:rFonts w:ascii="Adobe Caslon Pro" w:hAnsi="Adobe Caslon Pro"/>
          <w:sz w:val="24"/>
        </w:rPr>
        <w:t>Applied Mathematics, University of Colorado Boulder</w:t>
      </w:r>
    </w:p>
    <w:p w14:paraId="47D51075" w14:textId="77777777" w:rsidR="008E1D33" w:rsidRPr="00CA6719" w:rsidRDefault="008E1D33" w:rsidP="008E1D33">
      <w:pPr>
        <w:spacing w:after="0" w:line="240" w:lineRule="auto"/>
        <w:rPr>
          <w:rFonts w:ascii="Adobe Caslon Pro" w:hAnsi="Adobe Caslon Pro"/>
          <w:sz w:val="24"/>
        </w:rPr>
      </w:pPr>
    </w:p>
    <w:p w14:paraId="53E527A1" w14:textId="77777777" w:rsidR="007438E4" w:rsidRPr="00CA6719" w:rsidRDefault="00282FB1">
      <w:pPr>
        <w:pStyle w:val="Date"/>
        <w:rPr>
          <w:rFonts w:ascii="Adobe Caslon Pro" w:hAnsi="Adobe Caslon Pro"/>
          <w:b w:val="0"/>
          <w:sz w:val="28"/>
        </w:rPr>
      </w:pPr>
      <w:r w:rsidRPr="00CA6719">
        <w:rPr>
          <w:rFonts w:ascii="Adobe Caslon Pro" w:hAnsi="Adobe Caslon Pro"/>
          <w:b w:val="0"/>
          <w:sz w:val="28"/>
        </w:rPr>
        <w:t>October 29, 2019</w:t>
      </w:r>
    </w:p>
    <w:p w14:paraId="192E1E23" w14:textId="77777777" w:rsidR="007438E4" w:rsidRPr="00CA6719" w:rsidRDefault="007B5C08">
      <w:pPr>
        <w:pStyle w:val="Address"/>
        <w:rPr>
          <w:rFonts w:ascii="Adobe Caslon Pro" w:hAnsi="Adobe Caslon Pro"/>
          <w:sz w:val="28"/>
        </w:rPr>
      </w:pPr>
      <w:r w:rsidRPr="00CA6719">
        <w:rPr>
          <w:rFonts w:ascii="Adobe Caslon Pro" w:hAnsi="Adobe Caslon Pro"/>
          <w:sz w:val="28"/>
        </w:rPr>
        <w:t xml:space="preserve">Jan S. </w:t>
      </w:r>
      <w:proofErr w:type="spellStart"/>
      <w:r w:rsidRPr="00CA6719">
        <w:rPr>
          <w:rFonts w:ascii="Adobe Caslon Pro" w:hAnsi="Adobe Caslon Pro"/>
          <w:sz w:val="28"/>
        </w:rPr>
        <w:t>Hesthaven</w:t>
      </w:r>
      <w:proofErr w:type="spellEnd"/>
    </w:p>
    <w:p w14:paraId="1946E59B" w14:textId="77777777" w:rsidR="007B5C08" w:rsidRPr="00CA6719" w:rsidRDefault="007B5C08">
      <w:pPr>
        <w:pStyle w:val="Address"/>
        <w:rPr>
          <w:rFonts w:ascii="Adobe Caslon Pro" w:hAnsi="Adobe Caslon Pro"/>
          <w:sz w:val="28"/>
        </w:rPr>
      </w:pPr>
      <w:r w:rsidRPr="00CA6719">
        <w:rPr>
          <w:rFonts w:ascii="Adobe Caslon Pro" w:hAnsi="Adobe Caslon Pro"/>
          <w:sz w:val="28"/>
        </w:rPr>
        <w:t>Editor-in-Chief</w:t>
      </w:r>
    </w:p>
    <w:p w14:paraId="4FE32A53" w14:textId="77777777" w:rsidR="007B5C08" w:rsidRPr="00CA6719" w:rsidRDefault="007B5C08">
      <w:pPr>
        <w:pStyle w:val="Address"/>
        <w:rPr>
          <w:rFonts w:ascii="Adobe Caslon Pro" w:hAnsi="Adobe Caslon Pro"/>
          <w:sz w:val="28"/>
        </w:rPr>
      </w:pPr>
      <w:r w:rsidRPr="00CA6719">
        <w:rPr>
          <w:rFonts w:ascii="Adobe Caslon Pro" w:hAnsi="Adobe Caslon Pro"/>
          <w:sz w:val="28"/>
        </w:rPr>
        <w:t>SIAM Journal on Scientific Computing</w:t>
      </w:r>
    </w:p>
    <w:p w14:paraId="58DB82C6" w14:textId="77777777" w:rsidR="007438E4" w:rsidRPr="00CA6719" w:rsidRDefault="009A4CE5">
      <w:pPr>
        <w:pStyle w:val="Salutation"/>
        <w:rPr>
          <w:rFonts w:ascii="Adobe Caslon Pro" w:hAnsi="Adobe Caslon Pro"/>
          <w:b w:val="0"/>
          <w:sz w:val="28"/>
        </w:rPr>
      </w:pPr>
      <w:r w:rsidRPr="00CA6719">
        <w:rPr>
          <w:rFonts w:ascii="Adobe Caslon Pro" w:hAnsi="Adobe Caslon Pro"/>
          <w:b w:val="0"/>
          <w:sz w:val="28"/>
        </w:rPr>
        <w:t xml:space="preserve">Dear Dr. </w:t>
      </w:r>
      <w:proofErr w:type="spellStart"/>
      <w:r w:rsidRPr="00CA6719">
        <w:rPr>
          <w:rFonts w:ascii="Adobe Caslon Pro" w:hAnsi="Adobe Caslon Pro"/>
          <w:b w:val="0"/>
          <w:sz w:val="28"/>
        </w:rPr>
        <w:t>Hesthaven</w:t>
      </w:r>
      <w:proofErr w:type="spellEnd"/>
      <w:r w:rsidR="007B5C08" w:rsidRPr="00CA6719">
        <w:rPr>
          <w:rFonts w:ascii="Adobe Caslon Pro" w:hAnsi="Adobe Caslon Pro"/>
          <w:b w:val="0"/>
          <w:sz w:val="28"/>
        </w:rPr>
        <w:t>:</w:t>
      </w:r>
    </w:p>
    <w:p w14:paraId="7834D0D9" w14:textId="77777777" w:rsidR="009A4CE5" w:rsidRPr="00CA6719" w:rsidRDefault="009A4CE5" w:rsidP="009A4CE5">
      <w:pPr>
        <w:rPr>
          <w:rFonts w:ascii="Adobe Caslon Pro" w:hAnsi="Adobe Caslon Pro"/>
          <w:sz w:val="28"/>
        </w:rPr>
      </w:pPr>
      <w:r w:rsidRPr="00CA6719">
        <w:rPr>
          <w:rFonts w:ascii="Adobe Caslon Pro" w:hAnsi="Adobe Caslon Pro"/>
          <w:sz w:val="28"/>
        </w:rPr>
        <w:t xml:space="preserve">I am writing to submit our manuscript entitled, “Mixed-Precision analysis of Householder QR Algorithms” for consideration as an article in </w:t>
      </w:r>
      <w:r w:rsidRPr="00CA6719">
        <w:rPr>
          <w:rFonts w:ascii="Adobe Caslon Pro" w:hAnsi="Adobe Caslon Pro"/>
          <w:i/>
          <w:sz w:val="28"/>
        </w:rPr>
        <w:t>SIAM Journal on Scientific Computing</w:t>
      </w:r>
      <w:r w:rsidRPr="00CA6719">
        <w:rPr>
          <w:rFonts w:ascii="Adobe Caslon Pro" w:hAnsi="Adobe Caslon Pro"/>
          <w:sz w:val="28"/>
        </w:rPr>
        <w:t>. </w:t>
      </w:r>
    </w:p>
    <w:p w14:paraId="1D3D1CC1" w14:textId="61C1C632" w:rsidR="009A4CE5" w:rsidRPr="00CA6719" w:rsidRDefault="00282FB1" w:rsidP="00282FB1">
      <w:pPr>
        <w:rPr>
          <w:rFonts w:ascii="Adobe Caslon Pro" w:hAnsi="Adobe Caslon Pro"/>
          <w:sz w:val="28"/>
        </w:rPr>
      </w:pPr>
      <w:r w:rsidRPr="00CA6719">
        <w:rPr>
          <w:rFonts w:ascii="Adobe Caslon Pro" w:hAnsi="Adobe Caslon Pro"/>
          <w:sz w:val="28"/>
        </w:rPr>
        <w:t>This work discusses several aspects of using mixed-precision arithmetic: (</w:t>
      </w:r>
      <w:proofErr w:type="spellStart"/>
      <w:r w:rsidRPr="00CA6719">
        <w:rPr>
          <w:rFonts w:ascii="Adobe Caslon Pro" w:hAnsi="Adobe Caslon Pro"/>
          <w:sz w:val="28"/>
        </w:rPr>
        <w:t>i</w:t>
      </w:r>
      <w:proofErr w:type="spellEnd"/>
      <w:r w:rsidRPr="00CA6719">
        <w:rPr>
          <w:rFonts w:ascii="Adobe Caslon Pro" w:hAnsi="Adobe Caslon Pro"/>
          <w:sz w:val="28"/>
        </w:rPr>
        <w:t>) new error analysis that can more accurately describe round-off errors in mixed-precision arithmetic than existing analyses, (ii) evidence that algorithms can be designed to be more resistant against lower numerical stability ass</w:t>
      </w:r>
      <w:bookmarkStart w:id="0" w:name="_GoBack"/>
      <w:bookmarkEnd w:id="0"/>
      <w:r w:rsidRPr="00CA6719">
        <w:rPr>
          <w:rFonts w:ascii="Adobe Caslon Pro" w:hAnsi="Adobe Caslon Pro"/>
          <w:sz w:val="28"/>
        </w:rPr>
        <w:t>ociated with lower precision types, and (iii) an example outside of machine learning where mixed-precision implementation performs as sufficiently as double-precision implementations.</w:t>
      </w:r>
      <w:r w:rsidR="009A4CE5" w:rsidRPr="00CA6719">
        <w:rPr>
          <w:rFonts w:ascii="Adobe Caslon Pro" w:hAnsi="Adobe Caslon Pro"/>
          <w:sz w:val="28"/>
        </w:rPr>
        <w:t xml:space="preserve"> Our results suggest </w:t>
      </w:r>
      <w:r w:rsidR="008E1D33" w:rsidRPr="00CA6719">
        <w:rPr>
          <w:rFonts w:ascii="Adobe Caslon Pro" w:hAnsi="Adobe Caslon Pro"/>
          <w:sz w:val="28"/>
        </w:rPr>
        <w:t>that instabilities resulting from low precision arithmetic ca</w:t>
      </w:r>
      <w:r w:rsidR="009028C0">
        <w:rPr>
          <w:rFonts w:ascii="Adobe Caslon Pro" w:hAnsi="Adobe Caslon Pro"/>
          <w:sz w:val="28"/>
        </w:rPr>
        <w:t xml:space="preserve">n be mitigated to an extent, and should be considered for use for a wider set of applications. </w:t>
      </w:r>
    </w:p>
    <w:p w14:paraId="4C84DEC5" w14:textId="77777777" w:rsidR="007438E4" w:rsidRPr="00CA6719" w:rsidRDefault="00484C26">
      <w:pPr>
        <w:rPr>
          <w:rFonts w:ascii="Adobe Caslon Pro" w:hAnsi="Adobe Caslon Pro"/>
          <w:sz w:val="28"/>
        </w:rPr>
      </w:pPr>
      <w:sdt>
        <w:sdtPr>
          <w:rPr>
            <w:rFonts w:ascii="Adobe Caslon Pro" w:hAnsi="Adobe Caslon Pro"/>
            <w:sz w:val="28"/>
          </w:rPr>
          <w:id w:val="-278875100"/>
          <w:placeholder>
            <w:docPart w:val="2815C33E4360F2418C56AAFA00E1F3EB"/>
          </w:placeholder>
          <w:temporary/>
          <w:showingPlcHdr/>
          <w15:appearance w15:val="hidden"/>
        </w:sdtPr>
        <w:sdtEndPr/>
        <w:sdtContent>
          <w:r w:rsidRPr="00CA6719">
            <w:rPr>
              <w:rFonts w:ascii="Adobe Caslon Pro" w:hAnsi="Adobe Caslon Pro"/>
              <w:sz w:val="28"/>
            </w:rPr>
            <w:t>Sincerely,</w:t>
          </w:r>
        </w:sdtContent>
      </w:sdt>
    </w:p>
    <w:p w14:paraId="2063106C" w14:textId="77777777" w:rsidR="007438E4" w:rsidRPr="00CA6719" w:rsidRDefault="00282FB1">
      <w:pPr>
        <w:pStyle w:val="Signature"/>
        <w:rPr>
          <w:rFonts w:ascii="Adobe Caslon Pro" w:hAnsi="Adobe Caslon Pro"/>
          <w:b w:val="0"/>
          <w:sz w:val="28"/>
        </w:rPr>
      </w:pPr>
      <w:r w:rsidRPr="00CA6719">
        <w:rPr>
          <w:rFonts w:ascii="Adobe Caslon Pro" w:hAnsi="Adobe Caslon Pro"/>
          <w:b w:val="0"/>
          <w:sz w:val="28"/>
        </w:rPr>
        <w:t>Lucia Minah Yang</w:t>
      </w:r>
    </w:p>
    <w:sectPr w:rsidR="007438E4" w:rsidRPr="00CA6719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DB6F1" w14:textId="77777777" w:rsidR="00484C26" w:rsidRDefault="00484C26">
      <w:pPr>
        <w:spacing w:after="0" w:line="240" w:lineRule="auto"/>
      </w:pPr>
      <w:r>
        <w:separator/>
      </w:r>
    </w:p>
  </w:endnote>
  <w:endnote w:type="continuationSeparator" w:id="0">
    <w:p w14:paraId="6931798D" w14:textId="77777777" w:rsidR="00484C26" w:rsidRDefault="00484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D64F7" w14:textId="77777777" w:rsidR="007438E4" w:rsidRDefault="00484C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41404" w14:textId="77777777" w:rsidR="00484C26" w:rsidRDefault="00484C26">
      <w:pPr>
        <w:spacing w:after="0" w:line="240" w:lineRule="auto"/>
      </w:pPr>
      <w:r>
        <w:separator/>
      </w:r>
    </w:p>
  </w:footnote>
  <w:footnote w:type="continuationSeparator" w:id="0">
    <w:p w14:paraId="7F348BD1" w14:textId="77777777" w:rsidR="00484C26" w:rsidRDefault="00484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435A7" w14:textId="77777777" w:rsidR="007438E4" w:rsidRDefault="00484C26">
    <w:pPr>
      <w:pStyle w:val="Header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B9A0BF" wp14:editId="1D58A1B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B0857C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B6F5D" w14:textId="77777777" w:rsidR="007438E4" w:rsidRDefault="00484C26">
    <w:pPr>
      <w:pStyle w:val="Header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C3FE920" wp14:editId="6ADF6B0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AABA0B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B2010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B1"/>
    <w:rsid w:val="00282FB1"/>
    <w:rsid w:val="00484C26"/>
    <w:rsid w:val="007438E4"/>
    <w:rsid w:val="007B5C08"/>
    <w:rsid w:val="008E1D33"/>
    <w:rsid w:val="009028C0"/>
    <w:rsid w:val="009A4CE5"/>
    <w:rsid w:val="00C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8D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yperlink">
    <w:name w:val="Hyperlink"/>
    <w:basedOn w:val="DefaultParagraphFont"/>
    <w:uiPriority w:val="99"/>
    <w:unhideWhenUsed/>
    <w:rsid w:val="00282FB1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5C08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ucia.yang@colorado.edu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uciaminahyang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15C33E4360F2418C56AAFA00E1F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0D683-03FD-6C4E-830C-DA9A5B65425C}"/>
      </w:docPartPr>
      <w:docPartBody>
        <w:p w:rsidR="00000000" w:rsidRDefault="00106934">
          <w:pPr>
            <w:pStyle w:val="2815C33E4360F2418C56AAFA00E1F3EB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34"/>
    <w:rsid w:val="0010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0FE3D9F3DB74CB83875EEA26DF405">
    <w:name w:val="5FD0FE3D9F3DB74CB83875EEA26DF405"/>
  </w:style>
  <w:style w:type="paragraph" w:customStyle="1" w:styleId="3F88335E99556641BF343F6CFFF3BB03">
    <w:name w:val="3F88335E99556641BF343F6CFFF3BB03"/>
  </w:style>
  <w:style w:type="paragraph" w:customStyle="1" w:styleId="20CEE16F7D5C0B40AB9461240EA703DE">
    <w:name w:val="20CEE16F7D5C0B40AB9461240EA703DE"/>
  </w:style>
  <w:style w:type="paragraph" w:customStyle="1" w:styleId="AE9B73C5893BAB4487A44E5224818D82">
    <w:name w:val="AE9B73C5893BAB4487A44E5224818D82"/>
  </w:style>
  <w:style w:type="paragraph" w:customStyle="1" w:styleId="CFAB262A1DCABC4A93BF9965B5301DBD">
    <w:name w:val="CFAB262A1DCABC4A93BF9965B5301DBD"/>
  </w:style>
  <w:style w:type="paragraph" w:customStyle="1" w:styleId="8DD27C7BF812D54BAD5D1D8690B1DBBC">
    <w:name w:val="8DD27C7BF812D54BAD5D1D8690B1DBBC"/>
  </w:style>
  <w:style w:type="paragraph" w:customStyle="1" w:styleId="2815C33E4360F2418C56AAFA00E1F3EB">
    <w:name w:val="2815C33E4360F2418C56AAFA00E1F3EB"/>
  </w:style>
  <w:style w:type="paragraph" w:customStyle="1" w:styleId="18CDE0625C58324484FF587F079F8071">
    <w:name w:val="18CDE0625C58324484FF587F079F8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13</TotalTime>
  <Pages>1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Yang</dc:creator>
  <cp:keywords/>
  <dc:description/>
  <cp:lastModifiedBy>Lucia Yang</cp:lastModifiedBy>
  <cp:revision>2</cp:revision>
  <cp:lastPrinted>2019-10-29T23:05:00Z</cp:lastPrinted>
  <dcterms:created xsi:type="dcterms:W3CDTF">2019-10-29T22:46:00Z</dcterms:created>
  <dcterms:modified xsi:type="dcterms:W3CDTF">2019-10-29T23:05:00Z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