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7"/>
        <w:gridCol w:w="2933"/>
        <w:gridCol w:w="3324"/>
      </w:tblGrid>
      <w:tr w14:paraId="403526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3611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C353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Full Virtualization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DBA1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Paravirtualization</w:t>
            </w:r>
          </w:p>
        </w:tc>
      </w:tr>
      <w:tr w14:paraId="31B0FA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13FE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Guest OS Modification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97A7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Runs without modification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on top of the Virtual Machine Monitor (VMM).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9C7A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Guest OS is modified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 be virtualization-aware.</w:t>
            </w:r>
          </w:p>
        </w:tc>
      </w:tr>
      <w:tr w14:paraId="4D029C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7C12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Interface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6FC1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VMM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emulates the entire hardware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environment.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065F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Hypervisor exposes a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special software interface (hypercalls)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instead of pure hardware emulation.</w:t>
            </w:r>
          </w:p>
        </w:tc>
      </w:tr>
      <w:tr w14:paraId="72AD75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52A5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Handling of Instructions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0AE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All privileged instructions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must be intercepted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and emulated by the VMM.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B358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Performance-critical operations are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passed directly to the host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using hypercalls, avoiding emulation.</w:t>
            </w:r>
          </w:p>
        </w:tc>
      </w:tr>
      <w:tr w14:paraId="440E7F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593F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Performance Challenge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63E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Performance cost because all privileged instructions (e.g., I/O) must be intercepted.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9FFA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Generally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Faster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than full virtualization in some cases because of reduced emulation overhead.</w:t>
            </w:r>
          </w:p>
        </w:tc>
      </w:tr>
      <w:tr w14:paraId="52544A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DFB7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OS Compatibility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B027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Can run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unmodified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including closed-source operating systems.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818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Cannot run unmodified closed-source OS natively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(requires access to OS source code, common in open-source OS like Linux).</w:t>
            </w:r>
          </w:p>
        </w:tc>
      </w:tr>
      <w:tr w14:paraId="49253B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EE80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Key Solution/Technique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549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Combines software emulation with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hardware-assisted virtualization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(e.g., VT-x/AMD-V) to let harmless instructions run directly.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120C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Uses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hypercalls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and, in the case of Windows, paravirtualized device drivers.</w:t>
            </w:r>
          </w:p>
        </w:tc>
      </w:tr>
      <w:tr w14:paraId="38BF2F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1A8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Examples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993C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VMware, KVM, Hyper-V (using hardware assistance).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827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Xen, Windows (using paravirtualized drivers), VMware, Parallels.</w:t>
            </w:r>
          </w:p>
        </w:tc>
      </w:tr>
    </w:tbl>
    <w:p w14:paraId="6499E183">
      <w:pPr>
        <w:rPr>
          <w:rFonts w:hint="default" w:ascii="Times New Roman" w:hAnsi="Times New Roman" w:cs="Times New Roman"/>
        </w:rPr>
      </w:pPr>
    </w:p>
    <w:p w14:paraId="2615855B">
      <w:pPr>
        <w:rPr>
          <w:rFonts w:hint="default" w:ascii="Times New Roman" w:hAnsi="Times New Roman" w:cs="Times New Roman"/>
        </w:rPr>
      </w:pPr>
    </w:p>
    <w:p w14:paraId="70025605">
      <w:pPr>
        <w:rPr>
          <w:rFonts w:hint="default" w:ascii="Times New Roman" w:hAnsi="Times New Roman" w:cs="Times New Roman"/>
        </w:rPr>
      </w:pPr>
    </w:p>
    <w:p w14:paraId="019359F9">
      <w:pPr>
        <w:rPr>
          <w:rFonts w:hint="default" w:ascii="Times New Roman" w:hAnsi="Times New Roman" w:cs="Times New Roman"/>
        </w:rPr>
      </w:pPr>
    </w:p>
    <w:p w14:paraId="1F9D5919">
      <w:pPr>
        <w:rPr>
          <w:rFonts w:hint="default" w:ascii="Times New Roman" w:hAnsi="Times New Roman" w:cs="Times New Roman"/>
        </w:rPr>
      </w:pPr>
    </w:p>
    <w:p w14:paraId="06F2598E">
      <w:pPr>
        <w:rPr>
          <w:rFonts w:hint="default" w:ascii="Times New Roman" w:hAnsi="Times New Roman" w:cs="Times New Roman"/>
        </w:rPr>
      </w:pPr>
    </w:p>
    <w:p w14:paraId="46681925">
      <w:pPr>
        <w:rPr>
          <w:rFonts w:hint="default" w:ascii="Times New Roman" w:hAnsi="Times New Roman" w:cs="Times New Roman"/>
        </w:rPr>
      </w:pPr>
    </w:p>
    <w:p w14:paraId="2DA73BD4">
      <w:pPr>
        <w:rPr>
          <w:rFonts w:hint="default" w:ascii="Times New Roman" w:hAnsi="Times New Roman" w:cs="Times New Roman"/>
        </w:rPr>
      </w:pPr>
    </w:p>
    <w:p w14:paraId="6BA80EB2">
      <w:pPr>
        <w:rPr>
          <w:rFonts w:hint="default" w:ascii="Times New Roman" w:hAnsi="Times New Roman" w:cs="Times New Roman"/>
        </w:rPr>
      </w:pPr>
    </w:p>
    <w:p w14:paraId="3A2533B7">
      <w:pPr>
        <w:rPr>
          <w:rFonts w:hint="default" w:ascii="Times New Roman" w:hAnsi="Times New Roman" w:cs="Times New Roman"/>
        </w:rPr>
      </w:pPr>
    </w:p>
    <w:p w14:paraId="05A51D7F">
      <w:pPr>
        <w:rPr>
          <w:rFonts w:hint="default" w:ascii="Times New Roman" w:hAnsi="Times New Roman" w:cs="Times New Roman"/>
        </w:rPr>
      </w:pPr>
    </w:p>
    <w:p w14:paraId="64AB588B">
      <w:pPr>
        <w:rPr>
          <w:rFonts w:hint="default" w:ascii="Times New Roman" w:hAnsi="Times New Roman" w:cs="Times New Roman"/>
        </w:rPr>
      </w:pPr>
    </w:p>
    <w:p w14:paraId="7FD325DC">
      <w:pPr>
        <w:rPr>
          <w:rFonts w:hint="default" w:ascii="Times New Roman" w:hAnsi="Times New Roman" w:cs="Times New Roman"/>
        </w:rPr>
      </w:pPr>
    </w:p>
    <w:p w14:paraId="23EA8BCE">
      <w:pPr>
        <w:rPr>
          <w:rFonts w:hint="default" w:ascii="Times New Roman" w:hAnsi="Times New Roman" w:cs="Times New Roma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7"/>
        <w:gridCol w:w="3529"/>
        <w:gridCol w:w="3478"/>
      </w:tblGrid>
      <w:tr w14:paraId="105993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807D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DEF3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Execution Virtualization (Server Virtualization)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4FC2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Storage Virtualization</w:t>
            </w:r>
          </w:p>
        </w:tc>
      </w:tr>
      <w:tr w14:paraId="3D6918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D544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 Primary Focus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8768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The Computer's "Brain"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CPU, RAM, OS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DEE8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The Computer's "Drawers"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Disks, Data Space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).</w:t>
            </w:r>
          </w:p>
        </w:tc>
      </w:tr>
      <w:tr w14:paraId="3E1A62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7B03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2. What It Does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0A57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Allows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one physical server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 act like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many independent virtual servers (VMs)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E22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Allows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many physical storage devices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 act like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one unified data pool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76810C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67F9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3. Key Component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EBD3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Hypervisor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(software layer that manages the CPU and Memory).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4912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Storage Management Software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(software layer that pools the disk space).</w:t>
            </w:r>
          </w:p>
        </w:tc>
      </w:tr>
      <w:tr w14:paraId="44C31B3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4E53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 The Result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71F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You get a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Virtual Machine (VM)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which is a complete, isolated computer environment.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5221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You get a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Logical Volume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which is a unified, continuous block of data space.</w:t>
            </w:r>
          </w:p>
        </w:tc>
      </w:tr>
      <w:tr w14:paraId="207CE8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E1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5. Analogy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53EC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Sharing an apartment building: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Each tenant (VM) gets their own locked apartment (OS) within the single building (Physical Server).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B02C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Merging bank accounts: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Taking money from different accounts (physical disks) and showing it as one big total balance (logical pool).</w:t>
            </w:r>
          </w:p>
        </w:tc>
      </w:tr>
    </w:tbl>
    <w:p w14:paraId="22E41604">
      <w:pPr>
        <w:rPr>
          <w:rFonts w:hint="default" w:ascii="Times New Roman" w:hAnsi="Times New Roman" w:cs="Times New Roman"/>
        </w:rPr>
      </w:pPr>
    </w:p>
    <w:p w14:paraId="10BB49CC">
      <w:pPr>
        <w:rPr>
          <w:rFonts w:hint="default" w:ascii="Times New Roman" w:hAnsi="Times New Roman" w:cs="Times New Roman"/>
        </w:rPr>
      </w:pPr>
    </w:p>
    <w:p w14:paraId="22A1A606">
      <w:pPr>
        <w:rPr>
          <w:rFonts w:hint="default" w:ascii="Times New Roman" w:hAnsi="Times New Roman" w:cs="Times New Roman"/>
        </w:rPr>
      </w:pPr>
    </w:p>
    <w:p w14:paraId="16FE61DD">
      <w:pPr>
        <w:rPr>
          <w:rFonts w:hint="default" w:ascii="Times New Roman" w:hAnsi="Times New Roman" w:cs="Times New Roman"/>
        </w:rPr>
      </w:pPr>
    </w:p>
    <w:p w14:paraId="3E00B0CC">
      <w:pPr>
        <w:rPr>
          <w:rFonts w:hint="default" w:ascii="Times New Roman" w:hAnsi="Times New Roman" w:cs="Times New Roman"/>
        </w:rPr>
      </w:pPr>
    </w:p>
    <w:p w14:paraId="34EED33A">
      <w:pPr>
        <w:rPr>
          <w:rFonts w:hint="default" w:ascii="Times New Roman" w:hAnsi="Times New Roman" w:cs="Times New Roman"/>
        </w:rPr>
      </w:pPr>
    </w:p>
    <w:p w14:paraId="39ADA9DB">
      <w:pPr>
        <w:rPr>
          <w:rFonts w:hint="default" w:ascii="Times New Roman" w:hAnsi="Times New Roman" w:cs="Times New Roman"/>
        </w:rPr>
      </w:pPr>
    </w:p>
    <w:p w14:paraId="265317AB">
      <w:pPr>
        <w:rPr>
          <w:rFonts w:hint="default" w:ascii="Times New Roman" w:hAnsi="Times New Roman" w:cs="Times New Roman"/>
        </w:rPr>
      </w:pPr>
    </w:p>
    <w:p w14:paraId="1DFBFB8B">
      <w:pPr>
        <w:rPr>
          <w:rFonts w:hint="default" w:ascii="Times New Roman" w:hAnsi="Times New Roman" w:cs="Times New Roman"/>
        </w:rPr>
      </w:pPr>
    </w:p>
    <w:p w14:paraId="1711CCB3">
      <w:pPr>
        <w:rPr>
          <w:rFonts w:hint="default" w:ascii="Times New Roman" w:hAnsi="Times New Roman" w:cs="Times New Roman"/>
        </w:rPr>
      </w:pPr>
    </w:p>
    <w:p w14:paraId="6982A9EE">
      <w:pPr>
        <w:rPr>
          <w:rFonts w:hint="default" w:ascii="Times New Roman" w:hAnsi="Times New Roman" w:cs="Times New Roman"/>
        </w:rPr>
      </w:pPr>
    </w:p>
    <w:p w14:paraId="0933D028">
      <w:pPr>
        <w:rPr>
          <w:rFonts w:hint="default" w:ascii="Times New Roman" w:hAnsi="Times New Roman" w:cs="Times New Roman"/>
        </w:rPr>
      </w:pPr>
    </w:p>
    <w:p w14:paraId="4F93AD60">
      <w:pPr>
        <w:rPr>
          <w:rFonts w:hint="default" w:ascii="Times New Roman" w:hAnsi="Times New Roman" w:cs="Times New Roman"/>
        </w:rPr>
      </w:pPr>
    </w:p>
    <w:p w14:paraId="4F7A800D">
      <w:pPr>
        <w:rPr>
          <w:rFonts w:hint="default" w:ascii="Times New Roman" w:hAnsi="Times New Roman" w:cs="Times New Roman"/>
        </w:rPr>
      </w:pPr>
    </w:p>
    <w:p w14:paraId="42F472AC">
      <w:pPr>
        <w:rPr>
          <w:rFonts w:hint="default" w:ascii="Times New Roman" w:hAnsi="Times New Roman" w:cs="Times New Roman"/>
        </w:rPr>
      </w:pPr>
    </w:p>
    <w:p w14:paraId="17FBAA8E">
      <w:pPr>
        <w:rPr>
          <w:rFonts w:hint="default" w:ascii="Times New Roman" w:hAnsi="Times New Roman" w:cs="Times New Roman"/>
        </w:rPr>
      </w:pPr>
    </w:p>
    <w:p w14:paraId="07DB15EF">
      <w:pPr>
        <w:rPr>
          <w:rFonts w:hint="default" w:ascii="Times New Roman" w:hAnsi="Times New Roman" w:cs="Times New Roman"/>
        </w:rPr>
      </w:pPr>
    </w:p>
    <w:p w14:paraId="6EC73035">
      <w:pPr>
        <w:rPr>
          <w:rFonts w:hint="default" w:ascii="Times New Roman" w:hAnsi="Times New Roman" w:cs="Times New Roman"/>
        </w:rPr>
      </w:pPr>
    </w:p>
    <w:p w14:paraId="24FBE907">
      <w:pPr>
        <w:rPr>
          <w:rFonts w:hint="default" w:ascii="Times New Roman" w:hAnsi="Times New Roman" w:cs="Times New Roman"/>
        </w:rPr>
      </w:pPr>
    </w:p>
    <w:p w14:paraId="6395B17C">
      <w:pPr>
        <w:rPr>
          <w:rFonts w:hint="default" w:ascii="Times New Roman" w:hAnsi="Times New Roman" w:cs="Times New Roman"/>
        </w:rPr>
      </w:pPr>
    </w:p>
    <w:p w14:paraId="4254045D">
      <w:pPr>
        <w:rPr>
          <w:rFonts w:hint="default" w:ascii="Times New Roman" w:hAnsi="Times New Roman" w:cs="Times New Roman"/>
        </w:rPr>
      </w:pPr>
    </w:p>
    <w:p w14:paraId="4D11CB80">
      <w:pPr>
        <w:rPr>
          <w:rFonts w:hint="default" w:ascii="Times New Roman" w:hAnsi="Times New Roman" w:cs="Times New Roman"/>
        </w:rPr>
      </w:pPr>
    </w:p>
    <w:p w14:paraId="71DE25A3">
      <w:pPr>
        <w:rPr>
          <w:rFonts w:hint="default" w:ascii="Times New Roman" w:hAnsi="Times New Roman" w:cs="Times New Roman"/>
        </w:rPr>
      </w:pPr>
    </w:p>
    <w:p w14:paraId="66D4FC3F">
      <w:pPr>
        <w:rPr>
          <w:rFonts w:hint="default" w:ascii="Times New Roman" w:hAnsi="Times New Roman" w:cs="Times New Roman"/>
        </w:rPr>
      </w:pPr>
    </w:p>
    <w:p w14:paraId="0D69A3CF">
      <w:pPr>
        <w:rPr>
          <w:rFonts w:hint="default" w:ascii="Times New Roman" w:hAnsi="Times New Roman" w:cs="Times New Roman"/>
        </w:rPr>
      </w:pPr>
    </w:p>
    <w:p w14:paraId="2D3EF3EB">
      <w:pPr>
        <w:rPr>
          <w:rFonts w:hint="default" w:ascii="Times New Roman" w:hAnsi="Times New Roman" w:cs="Times New Roman"/>
        </w:rPr>
      </w:pPr>
    </w:p>
    <w:p w14:paraId="035421D9">
      <w:pPr>
        <w:rPr>
          <w:rFonts w:hint="default" w:ascii="Times New Roman" w:hAnsi="Times New Roman" w:cs="Times New Roman"/>
        </w:rPr>
      </w:pPr>
    </w:p>
    <w:p w14:paraId="5EE1F541">
      <w:pPr>
        <w:rPr>
          <w:rFonts w:hint="default" w:ascii="Times New Roman" w:hAnsi="Times New Roman" w:cs="Times New Roman"/>
        </w:rPr>
      </w:pPr>
    </w:p>
    <w:p w14:paraId="1DD5DDB4">
      <w:pPr>
        <w:rPr>
          <w:rFonts w:hint="default" w:ascii="Times New Roman" w:hAnsi="Times New Roman" w:cs="Times New Roman"/>
        </w:rPr>
      </w:pPr>
    </w:p>
    <w:p w14:paraId="3458782F">
      <w:pPr>
        <w:rPr>
          <w:rFonts w:hint="default" w:ascii="Times New Roman" w:hAnsi="Times New Roman" w:cs="Times New Roman"/>
        </w:rPr>
      </w:pPr>
    </w:p>
    <w:p w14:paraId="70013424">
      <w:pPr>
        <w:rPr>
          <w:rFonts w:hint="default" w:ascii="Times New Roman" w:hAnsi="Times New Roman" w:cs="Times New Roman"/>
        </w:rPr>
      </w:pPr>
    </w:p>
    <w:p w14:paraId="3DA53EF1">
      <w:pPr>
        <w:rPr>
          <w:rFonts w:hint="default" w:ascii="Times New Roman" w:hAnsi="Times New Roman" w:cs="Times New Roma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2542"/>
        <w:gridCol w:w="2403"/>
        <w:gridCol w:w="2189"/>
      </w:tblGrid>
      <w:tr w14:paraId="5D899EB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ECF2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6940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IaaS (Infrastructure as a Service)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D5E3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PaaS (Platform as a Service)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1ED4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SaaS (Software as a Service)</w:t>
            </w:r>
          </w:p>
        </w:tc>
      </w:tr>
      <w:tr w14:paraId="5D56D0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BE2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What is Provided?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1C25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Raw IT Building Blocks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(Servers, Storage, Networks).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C297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 Ready Development Environment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(OS, Tools, Middleware).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3D5C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 Complete, Ready-to-Use Application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(Software).</w:t>
            </w:r>
          </w:p>
        </w:tc>
      </w:tr>
      <w:tr w14:paraId="5F44DC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5524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User's Level of Control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23DD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High Control.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You manage the OS, software, and applications.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CEB4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Medium Control.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You manage your code and data.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9899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Low Control.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You only use the application and manage your data.</w:t>
            </w:r>
          </w:p>
        </w:tc>
      </w:tr>
      <w:tr w14:paraId="0806C5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8BE8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What You Manage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0B24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Operating System, Middleware, Runtime, Application, and Data.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6480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Application and Data.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73EC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Just your Data (and user configuration).</w:t>
            </w:r>
          </w:p>
        </w:tc>
      </w:tr>
      <w:tr w14:paraId="1B9120D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D4F3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What the Provider Manages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3B61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Networking, Storage, Servers, and Virtualization.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3064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Everything under the application layer (OS, Runtime, Middleware, Infrastructure).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E38F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The entire stack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(Infrastructure, OS, Application, Updates).</w:t>
            </w:r>
          </w:p>
        </w:tc>
      </w:tr>
      <w:tr w14:paraId="45F2AD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9DC6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Best For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346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System Administrators, IT Experts, and Developers who need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maximum flexibility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 build custom systems (VMs).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9FAD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Developers who want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build and deploy applications quickly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without worrying about managing the servers.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8EA7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End-users and businesses that just need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 a finished product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instantly.</w:t>
            </w:r>
          </w:p>
        </w:tc>
      </w:tr>
      <w:tr w14:paraId="688FAE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988E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Common Examples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044C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Amazon EC2,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Google Compute Engine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(Virtual Servers)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11E0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Google App Engine,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Heroku,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AWS Elastic Beanstalk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(Web App Hosting)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E183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Gmail,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Salesforce,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Microsoft 365,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Dropbox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(End-user Software)</w:t>
            </w:r>
          </w:p>
        </w:tc>
      </w:tr>
    </w:tbl>
    <w:p w14:paraId="024C154A">
      <w:pPr>
        <w:rPr>
          <w:rFonts w:hint="default" w:ascii="Times New Roman" w:hAnsi="Times New Roman" w:cs="Times New Roman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21B2A"/>
    <w:rsid w:val="6D02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2025-11-23T17:34:00Z</dcterms:created>
  <dc:creator>Preksha Jain</dc:creator>
  <cp:lastModifiedBy>Preksha Jain</cp:lastModifiedBy>
  <dcterms:modified xsi:type="dcterms:W3CDTF">2025-11-23T17:40:42Z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8659E8051ABC401D85CCF7360B0E3D38_11</vt:lpwstr>
  </property>
</Properties>
</file>