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F26" w:rsidRDefault="006A2F26">
      <w:pPr>
        <w:rPr>
          <w:rFonts w:ascii="Arial" w:eastAsia="Arial" w:hAnsi="Arial" w:cs="Arial"/>
          <w:b/>
        </w:rPr>
      </w:pPr>
    </w:p>
    <w:p w:rsidR="006A2F26" w:rsidRPr="00633E30" w:rsidRDefault="00B02E48">
      <w:pPr>
        <w:pStyle w:val="Title"/>
        <w:jc w:val="left"/>
        <w:rPr>
          <w:color w:val="auto"/>
        </w:rPr>
      </w:pPr>
      <w:r>
        <w:rPr>
          <w:rFonts w:ascii="Arial" w:eastAsia="Arial" w:hAnsi="Arial" w:cs="Arial"/>
          <w:b w:val="0"/>
          <w:sz w:val="40"/>
          <w:szCs w:val="40"/>
        </w:rPr>
        <w:br/>
      </w:r>
      <w:r w:rsidRPr="00633E30">
        <w:rPr>
          <w:color w:val="auto"/>
          <w:highlight w:val="white"/>
          <w:lang w:val="en-US"/>
        </w:rPr>
        <w:t xml:space="preserve">Case Study: </w:t>
      </w:r>
    </w:p>
    <w:p w:rsidR="006A2F26" w:rsidRDefault="00B02E48">
      <w:pPr>
        <w:pBdr>
          <w:top w:val="none" w:sz="4" w:space="0" w:color="auto"/>
          <w:left w:val="none" w:sz="4" w:space="0" w:color="auto"/>
          <w:bottom w:val="none" w:sz="4" w:space="0" w:color="auto"/>
          <w:right w:val="none" w:sz="4" w:space="0" w:color="auto"/>
          <w:between w:val="none" w:sz="4" w:space="0" w:color="auto"/>
          <w:bar w:val="none" w:sz="4" w:color="auto"/>
        </w:pBdr>
        <w:rPr>
          <w:rFonts w:ascii="Segoe UI"/>
          <w:color w:val="000000"/>
          <w:sz w:val="18"/>
        </w:rPr>
      </w:pPr>
      <w:bookmarkStart w:id="0" w:name="_GoBack"/>
      <w:r>
        <w:rPr>
          <w:rFonts w:ascii="Segoe UI"/>
          <w:color w:val="000000"/>
          <w:sz w:val="48"/>
          <w:highlight w:val="white"/>
        </w:rPr>
        <w:t>Varian: Transforming into an</w:t>
      </w:r>
      <w:r>
        <w:rPr>
          <w:rFonts w:ascii="Segoe UI"/>
          <w:color w:val="000000"/>
          <w:sz w:val="18"/>
        </w:rPr>
        <w:br/>
      </w:r>
      <w:r>
        <w:rPr>
          <w:rFonts w:ascii="Segoe UI"/>
          <w:color w:val="000000"/>
          <w:sz w:val="48"/>
          <w:highlight w:val="white"/>
        </w:rPr>
        <w:t>Intelligent Enterprise to Support</w:t>
      </w:r>
      <w:r>
        <w:rPr>
          <w:rFonts w:ascii="Segoe UI"/>
          <w:color w:val="000000"/>
          <w:sz w:val="18"/>
        </w:rPr>
        <w:br/>
      </w:r>
      <w:r>
        <w:rPr>
          <w:rFonts w:ascii="Segoe UI"/>
          <w:color w:val="000000"/>
          <w:sz w:val="48"/>
          <w:highlight w:val="white"/>
        </w:rPr>
        <w:t>Intelligent Cancer Care</w:t>
      </w:r>
      <w:r>
        <w:rPr>
          <w:rFonts w:ascii="Segoe UI"/>
          <w:color w:val="000000"/>
          <w:sz w:val="18"/>
        </w:rPr>
        <w:br/>
      </w:r>
    </w:p>
    <w:bookmarkEnd w:id="0"/>
    <w:p w:rsidR="006A2F26" w:rsidRPr="00633E30" w:rsidRDefault="007E1A82">
      <w:pPr>
        <w:rPr>
          <w:rFonts w:ascii="Arial" w:eastAsia="Arial" w:hAnsi="Arial" w:cs="Arial"/>
          <w:b/>
        </w:rPr>
      </w:pPr>
      <w:r>
        <w:fldChar w:fldCharType="begin"/>
      </w:r>
      <w:r>
        <w:instrText xml:space="preserve"> HYPERLINK "https://www.sap.com/about/customer-stories.html?tag=industry%3Apublic-services%2Fhealthcare&amp;tag=software-product%3Aenterprise-management%2Fsap-s-4hana%2Fsap-s-4hana&amp;pdf-asset=e091ec40-0a7e-0010-bca6-c68f7e60039b&amp;page=1" </w:instrText>
      </w:r>
      <w:r>
        <w:fldChar w:fldCharType="separate"/>
      </w:r>
      <w:r w:rsidR="00B02E48" w:rsidRPr="00633E30">
        <w:rPr>
          <w:rStyle w:val="Hyperlink"/>
          <w:rFonts w:ascii="Arial" w:eastAsia="Arial" w:hAnsi="Arial" w:cs="Arial"/>
          <w:b/>
          <w:color w:val="auto"/>
          <w:lang w:val="en-CA"/>
        </w:rPr>
        <w:t>https://www.sap.com/about/customer-stories.html?tag=industry%3Apublic-services%2Fhealthcare&amp;tag=software-product%3Aenterprise-management%2Fsap-s-4hana%2Fsap-s-4hana&amp;pdf-asset=e091ec40-0a7e-0010-bca6-c68f7e60039b&amp;page=1</w:t>
      </w:r>
      <w:r>
        <w:rPr>
          <w:rStyle w:val="Hyperlink"/>
          <w:rFonts w:ascii="Arial" w:eastAsia="Arial" w:hAnsi="Arial" w:cs="Arial"/>
          <w:b/>
          <w:color w:val="auto"/>
          <w:lang w:val="en-CA"/>
        </w:rPr>
        <w:fldChar w:fldCharType="end"/>
      </w:r>
    </w:p>
    <w:p w:rsidR="006A2F26" w:rsidRDefault="006A2F26">
      <w:pPr>
        <w:rPr>
          <w:rFonts w:ascii="Arial" w:eastAsia="Arial" w:hAnsi="Arial" w:cs="Arial"/>
          <w:b/>
          <w:color w:val="0070C0"/>
        </w:rPr>
      </w:pPr>
    </w:p>
    <w:tbl>
      <w:tblPr>
        <w:tblStyle w:val="Table1"/>
        <w:tblW w:w="9360" w:type="dxa"/>
        <w:tblBorders>
          <w:top w:val="single" w:sz="8" w:space="0" w:color="4A86E8"/>
          <w:left w:val="single" w:sz="8" w:space="0" w:color="4A86E8"/>
          <w:bottom w:val="single" w:sz="8" w:space="0" w:color="4A86E8"/>
          <w:right w:val="single" w:sz="8" w:space="0" w:color="4A86E8"/>
          <w:insideH w:val="single" w:sz="8" w:space="0" w:color="4A86E8"/>
          <w:insideV w:val="single" w:sz="8" w:space="0" w:color="4A86E8"/>
        </w:tblBorders>
        <w:tblLayout w:type="fixed"/>
        <w:tblLook w:val="0600" w:firstRow="0" w:lastRow="0" w:firstColumn="0" w:lastColumn="0" w:noHBand="1" w:noVBand="1"/>
      </w:tblPr>
      <w:tblGrid>
        <w:gridCol w:w="4680"/>
        <w:gridCol w:w="4680"/>
      </w:tblGrid>
      <w:tr w:rsidR="006A2F26">
        <w:tc>
          <w:tcPr>
            <w:tcW w:w="4680" w:type="dxa"/>
            <w:tcBorders>
              <w:top w:val="nil"/>
              <w:left w:val="nil"/>
            </w:tcBorders>
            <w:shd w:val="clear" w:color="auto" w:fill="auto"/>
            <w:tcMar>
              <w:top w:w="100" w:type="dxa"/>
              <w:left w:w="100" w:type="dxa"/>
              <w:bottom w:w="100" w:type="dxa"/>
              <w:right w:w="100" w:type="dxa"/>
            </w:tcMar>
          </w:tcPr>
          <w:p w:rsidR="006A2F26" w:rsidRDefault="00B02E48">
            <w:pPr>
              <w:widowControl w:val="0"/>
              <w:rPr>
                <w:rFonts w:ascii="Arial" w:eastAsia="Arial" w:hAnsi="Arial" w:cs="Arial"/>
              </w:rPr>
            </w:pPr>
            <w:r>
              <w:rPr>
                <w:rFonts w:ascii="Arial" w:eastAsia="Arial" w:hAnsi="Arial" w:cs="Arial"/>
              </w:rPr>
              <w:t>Customer profile</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HealthCare Industry</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Intelligent Cancer Care</w:t>
            </w:r>
          </w:p>
          <w:p w:rsidR="006A2F26" w:rsidRDefault="00B02E48">
            <w:pPr>
              <w:widowControl w:val="0"/>
              <w:numPr>
                <w:ilvl w:val="0"/>
                <w:numId w:val="9"/>
              </w:numPr>
              <w:ind w:left="346" w:hanging="270"/>
              <w:rPr>
                <w:rFonts w:ascii="Segoe UI"/>
                <w:sz w:val="18"/>
              </w:rPr>
            </w:pPr>
            <w:r>
              <w:rPr>
                <w:rFonts w:ascii="Arial" w:eastAsia="Arial" w:hAnsi="Arial" w:cs="Arial"/>
                <w:sz w:val="20"/>
                <w:szCs w:val="20"/>
              </w:rPr>
              <w:t>Siemens Healthineers company</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11000 employees, 70 loction worldwide</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&gt;75 years of innovations</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262945 followers in linked, 10k followers in facebook with 9.1K likes</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Revenue: US $3.2 billion</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Website: www.varian.com</w:t>
            </w:r>
          </w:p>
        </w:tc>
        <w:tc>
          <w:tcPr>
            <w:tcW w:w="4680" w:type="dxa"/>
            <w:tcBorders>
              <w:top w:val="nil"/>
              <w:right w:val="nil"/>
            </w:tcBorders>
            <w:shd w:val="clear" w:color="auto" w:fill="auto"/>
            <w:tcMar>
              <w:top w:w="100" w:type="dxa"/>
              <w:left w:w="100" w:type="dxa"/>
              <w:bottom w:w="100" w:type="dxa"/>
              <w:right w:w="100" w:type="dxa"/>
            </w:tcMar>
          </w:tcPr>
          <w:p w:rsidR="006A2F26" w:rsidRDefault="00B02E48">
            <w:pPr>
              <w:widowControl w:val="0"/>
              <w:rPr>
                <w:rFonts w:ascii="Arial" w:eastAsia="Arial" w:hAnsi="Arial" w:cs="Arial"/>
              </w:rPr>
            </w:pPr>
            <w:r>
              <w:rPr>
                <w:rFonts w:ascii="Arial" w:eastAsia="Arial" w:hAnsi="Arial" w:cs="Arial"/>
              </w:rPr>
              <w:t>Digital transformation impacts</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Streamlines, standardized business processes across international operations</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Robust, compliant global innovation platform integrated acreoss North America, Europe, the Middle East, Africa and Asia-Pacific for economies of scale</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Cost reduction and time savings through elimination of error-prone, manual processes</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Timely and detailed spending and profitability insight for more-informed decision-making</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User-friendly interfaces and access to real-time business insight that empowers employees</w:t>
            </w:r>
          </w:p>
          <w:p w:rsidR="006A2F26" w:rsidRDefault="006A2F26">
            <w:pPr>
              <w:widowControl w:val="0"/>
              <w:numPr>
                <w:ilvl w:val="0"/>
                <w:numId w:val="9"/>
              </w:numPr>
              <w:ind w:left="346" w:hanging="270"/>
              <w:rPr>
                <w:rFonts w:ascii="Arial" w:eastAsia="Arial" w:hAnsi="Arial" w:cs="Arial"/>
                <w:sz w:val="20"/>
                <w:szCs w:val="20"/>
              </w:rPr>
            </w:pPr>
          </w:p>
        </w:tc>
      </w:tr>
      <w:tr w:rsidR="006A2F26">
        <w:tc>
          <w:tcPr>
            <w:tcW w:w="4680" w:type="dxa"/>
            <w:tcBorders>
              <w:left w:val="nil"/>
              <w:bottom w:val="nil"/>
            </w:tcBorders>
            <w:shd w:val="clear" w:color="auto" w:fill="auto"/>
            <w:tcMar>
              <w:top w:w="100" w:type="dxa"/>
              <w:left w:w="100" w:type="dxa"/>
              <w:bottom w:w="100" w:type="dxa"/>
              <w:right w:w="100" w:type="dxa"/>
            </w:tcMar>
          </w:tcPr>
          <w:p w:rsidR="006A2F26" w:rsidRDefault="00B02E48">
            <w:pPr>
              <w:widowControl w:val="0"/>
              <w:rPr>
                <w:rFonts w:ascii="Arial" w:eastAsia="Arial" w:hAnsi="Arial" w:cs="Arial"/>
              </w:rPr>
            </w:pPr>
            <w:r>
              <w:rPr>
                <w:rFonts w:ascii="Arial" w:eastAsia="Arial" w:hAnsi="Arial" w:cs="Arial"/>
              </w:rPr>
              <w:t>SAP solution technology areas</w:t>
            </w:r>
          </w:p>
          <w:p w:rsidR="006A2F26" w:rsidRDefault="006A2F26">
            <w:pPr>
              <w:pBdr>
                <w:top w:val="none" w:sz="4" w:space="0" w:color="auto"/>
                <w:left w:val="none" w:sz="4" w:space="0" w:color="auto"/>
                <w:bottom w:val="none" w:sz="4" w:space="0" w:color="auto"/>
                <w:right w:val="none" w:sz="4" w:space="0" w:color="auto"/>
                <w:between w:val="none" w:sz="4" w:space="0" w:color="auto"/>
                <w:bar w:val="none" w:sz="4" w:color="auto"/>
              </w:pBdr>
              <w:rPr>
                <w:rFonts w:ascii="Segoe UI"/>
                <w:sz w:val="18"/>
              </w:rPr>
            </w:pP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Upgrade to SAP S/4HANA</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SAP Enterprise</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SAP ERP</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SAP Fiori</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AI Machine Learning</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Brownfield system conversion approach</w:t>
            </w:r>
          </w:p>
          <w:p w:rsidR="006A2F26" w:rsidRDefault="006A2F26">
            <w:pPr>
              <w:widowControl w:val="0"/>
              <w:rPr>
                <w:rFonts w:ascii="Arial" w:eastAsia="Arial" w:hAnsi="Arial" w:cs="Arial"/>
                <w:sz w:val="20"/>
                <w:szCs w:val="20"/>
              </w:rPr>
            </w:pPr>
          </w:p>
        </w:tc>
        <w:tc>
          <w:tcPr>
            <w:tcW w:w="4680" w:type="dxa"/>
            <w:tcBorders>
              <w:bottom w:val="nil"/>
              <w:right w:val="nil"/>
            </w:tcBorders>
            <w:shd w:val="clear" w:color="auto" w:fill="auto"/>
            <w:tcMar>
              <w:top w:w="100" w:type="dxa"/>
              <w:left w:w="100" w:type="dxa"/>
              <w:bottom w:w="100" w:type="dxa"/>
              <w:right w:w="100" w:type="dxa"/>
            </w:tcMar>
          </w:tcPr>
          <w:p w:rsidR="006A2F26" w:rsidRDefault="00B02E48">
            <w:pPr>
              <w:widowControl w:val="0"/>
              <w:rPr>
                <w:rFonts w:ascii="Arial" w:eastAsia="Arial" w:hAnsi="Arial" w:cs="Arial"/>
              </w:rPr>
            </w:pPr>
            <w:r>
              <w:rPr>
                <w:rFonts w:ascii="Arial" w:eastAsia="Arial" w:hAnsi="Arial" w:cs="Arial"/>
              </w:rPr>
              <w:t>Case study material includes</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Text-based information describing SAP engagement</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Key customer stakeholders insight</w:t>
            </w:r>
          </w:p>
          <w:p w:rsidR="006A2F26" w:rsidRDefault="00B02E48">
            <w:pPr>
              <w:widowControl w:val="0"/>
              <w:numPr>
                <w:ilvl w:val="0"/>
                <w:numId w:val="9"/>
              </w:numPr>
              <w:ind w:left="346" w:hanging="270"/>
              <w:rPr>
                <w:rFonts w:ascii="Arial" w:eastAsia="Arial" w:hAnsi="Arial" w:cs="Arial"/>
                <w:sz w:val="20"/>
                <w:szCs w:val="20"/>
              </w:rPr>
            </w:pPr>
            <w:r>
              <w:rPr>
                <w:rFonts w:ascii="Arial" w:eastAsia="Arial" w:hAnsi="Arial" w:cs="Arial"/>
                <w:sz w:val="20"/>
                <w:szCs w:val="20"/>
              </w:rPr>
              <w:t>Description of SAP solution and transformation</w:t>
            </w:r>
          </w:p>
          <w:p w:rsidR="006A2F26" w:rsidRDefault="006A2F26">
            <w:pPr>
              <w:widowControl w:val="0"/>
              <w:ind w:left="346"/>
              <w:rPr>
                <w:rFonts w:ascii="Arial" w:eastAsia="Arial" w:hAnsi="Arial" w:cs="Arial"/>
                <w:sz w:val="20"/>
                <w:szCs w:val="20"/>
              </w:rPr>
            </w:pPr>
          </w:p>
        </w:tc>
      </w:tr>
    </w:tbl>
    <w:p w:rsidR="006A2F26" w:rsidRDefault="006A2F26">
      <w:pPr>
        <w:rPr>
          <w:rFonts w:ascii="Arial" w:eastAsia="Arial" w:hAnsi="Arial" w:cs="Arial"/>
          <w:highlight w:val="yellow"/>
        </w:rPr>
      </w:pPr>
    </w:p>
    <w:p w:rsidR="006A2F26" w:rsidRDefault="006A2F26">
      <w:pPr>
        <w:rPr>
          <w:rFonts w:ascii="Arial" w:eastAsia="Arial" w:hAnsi="Arial" w:cs="Arial"/>
          <w:color w:val="666666"/>
          <w:sz w:val="18"/>
          <w:szCs w:val="18"/>
          <w:highlight w:val="yellow"/>
        </w:rPr>
      </w:pPr>
    </w:p>
    <w:p w:rsidR="006A2F26" w:rsidRDefault="00B02E48">
      <w:pPr>
        <w:rPr>
          <w:rFonts w:ascii="Arial" w:eastAsia="Arial" w:hAnsi="Arial" w:cs="Arial"/>
          <w:b/>
        </w:rPr>
      </w:pPr>
      <w:r>
        <w:br w:type="page"/>
      </w:r>
    </w:p>
    <w:p w:rsidR="006A2F26" w:rsidRPr="00633E30" w:rsidRDefault="00B02E48">
      <w:pPr>
        <w:pStyle w:val="Title"/>
        <w:jc w:val="left"/>
        <w:rPr>
          <w:rFonts w:ascii="Arial" w:eastAsia="Arial" w:hAnsi="Arial" w:cs="Arial"/>
          <w:b w:val="0"/>
          <w:color w:val="auto"/>
          <w:sz w:val="28"/>
          <w:szCs w:val="28"/>
        </w:rPr>
      </w:pPr>
      <w:bookmarkStart w:id="1" w:name="_heading=h.30j0zll"/>
      <w:bookmarkEnd w:id="1"/>
      <w:r w:rsidRPr="00633E30">
        <w:rPr>
          <w:rFonts w:ascii="Arial" w:eastAsia="Arial" w:hAnsi="Arial" w:cs="Arial"/>
          <w:b w:val="0"/>
          <w:color w:val="auto"/>
          <w:sz w:val="28"/>
          <w:szCs w:val="28"/>
        </w:rPr>
        <w:lastRenderedPageBreak/>
        <w:t>Task 2. Understand the customer and industry context</w:t>
      </w:r>
    </w:p>
    <w:p w:rsidR="006A2F26" w:rsidRDefault="006A2F26">
      <w:pPr>
        <w:rPr>
          <w:rFonts w:ascii="Arial" w:eastAsia="Arial" w:hAnsi="Arial" w:cs="Arial"/>
          <w:b/>
        </w:rPr>
      </w:pPr>
    </w:p>
    <w:p w:rsidR="006A2F26" w:rsidRDefault="00B02E48">
      <w:pPr>
        <w:rPr>
          <w:rFonts w:ascii="Arial" w:eastAsia="Arial" w:hAnsi="Arial" w:cs="Arial"/>
          <w:b/>
        </w:rPr>
      </w:pPr>
      <w:r>
        <w:rPr>
          <w:rFonts w:ascii="Arial" w:eastAsia="Arial" w:hAnsi="Arial" w:cs="Arial"/>
          <w:b/>
        </w:rPr>
        <w:t>Activity 1: Identify Business or Technology Trends in the Industry</w:t>
      </w:r>
    </w:p>
    <w:p w:rsidR="006A2F26" w:rsidRDefault="006A2F26">
      <w:pPr>
        <w:rPr>
          <w:rFonts w:ascii="Arial" w:eastAsia="Arial" w:hAnsi="Arial" w:cs="Arial"/>
          <w:b/>
        </w:rPr>
      </w:pPr>
    </w:p>
    <w:p w:rsidR="006A2F26" w:rsidRDefault="00B02E48">
      <w:pPr>
        <w:numPr>
          <w:ilvl w:val="0"/>
          <w:numId w:val="20"/>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rPr>
          <w:rFonts w:eastAsia="Arial"/>
          <w:lang w:val="en-CA"/>
        </w:rPr>
      </w:pPr>
      <w:r>
        <w:rPr>
          <w:rFonts w:eastAsia="Arial"/>
          <w:b/>
          <w:bCs/>
          <w:lang w:val="en-CA"/>
        </w:rPr>
        <w:t>Telehealth and Virtual Care:</w:t>
      </w:r>
    </w:p>
    <w:p w:rsidR="006A2F26" w:rsidRDefault="00B02E48">
      <w:pPr>
        <w:pBdr>
          <w:top w:val="none" w:sz="4" w:space="0" w:color="auto"/>
          <w:left w:val="none" w:sz="4" w:space="0" w:color="auto"/>
          <w:bottom w:val="none" w:sz="4" w:space="0" w:color="auto"/>
          <w:right w:val="none" w:sz="4" w:space="0" w:color="auto"/>
          <w:between w:val="none" w:sz="4" w:space="0" w:color="auto"/>
          <w:bar w:val="none" w:sz="4" w:color="auto"/>
        </w:pBdr>
        <w:tabs>
          <w:tab w:val="left" w:pos="1440"/>
        </w:tabs>
        <w:ind w:left="1440"/>
        <w:rPr>
          <w:rFonts w:eastAsia="Arial"/>
          <w:lang w:val="en-CA"/>
        </w:rPr>
      </w:pPr>
      <w:r>
        <w:rPr>
          <w:rFonts w:eastAsia="Arial"/>
          <w:i/>
          <w:iCs/>
          <w:lang w:val="en-CA"/>
        </w:rPr>
        <w:t>Description:</w:t>
      </w:r>
      <w:r>
        <w:rPr>
          <w:rFonts w:eastAsia="Arial"/>
          <w:lang w:val="en-CA"/>
        </w:rPr>
        <w:t xml:space="preserve"> The widespread adoption of telehealth and virtual care solutions, accelerated by the COVID-19 pandemic, has transformed how healthcare services are delivered, improving accessibility and reducing the need for in-person visits.</w:t>
      </w:r>
    </w:p>
    <w:p w:rsidR="006A2F26" w:rsidRDefault="00B02E48">
      <w:pPr>
        <w:numPr>
          <w:ilvl w:val="0"/>
          <w:numId w:val="20"/>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rPr>
          <w:rFonts w:eastAsia="Arial"/>
          <w:lang w:val="en-CA"/>
        </w:rPr>
      </w:pPr>
      <w:r>
        <w:rPr>
          <w:rFonts w:eastAsia="Arial"/>
          <w:b/>
          <w:bCs/>
          <w:lang w:val="en-CA"/>
        </w:rPr>
        <w:t>Big Data and Analytics in Healthcare:</w:t>
      </w:r>
    </w:p>
    <w:p w:rsidR="006A2F26" w:rsidRDefault="00B02E48">
      <w:pPr>
        <w:pBdr>
          <w:top w:val="none" w:sz="4" w:space="0" w:color="auto"/>
          <w:left w:val="none" w:sz="4" w:space="0" w:color="auto"/>
          <w:bottom w:val="none" w:sz="4" w:space="0" w:color="auto"/>
          <w:right w:val="none" w:sz="4" w:space="0" w:color="auto"/>
          <w:between w:val="none" w:sz="4" w:space="0" w:color="auto"/>
          <w:bar w:val="none" w:sz="4" w:color="auto"/>
        </w:pBdr>
        <w:tabs>
          <w:tab w:val="left" w:pos="1440"/>
        </w:tabs>
        <w:ind w:left="1440"/>
        <w:rPr>
          <w:rFonts w:eastAsia="Arial"/>
          <w:lang w:val="en-CA"/>
        </w:rPr>
      </w:pPr>
      <w:r>
        <w:rPr>
          <w:rFonts w:eastAsia="Arial"/>
          <w:i/>
          <w:iCs/>
          <w:lang w:val="en-CA"/>
        </w:rPr>
        <w:t>Description:</w:t>
      </w:r>
      <w:r>
        <w:rPr>
          <w:rFonts w:eastAsia="Arial"/>
          <w:lang w:val="en-CA"/>
        </w:rPr>
        <w:t xml:space="preserve"> The healthcare industry is leveraging big data and advanced analytics to gain insights into patient outcomes, personalize treatments, enhance operational efficiency, and improve overall decision-making.</w:t>
      </w:r>
    </w:p>
    <w:p w:rsidR="006A2F26" w:rsidRDefault="00B02E48">
      <w:pPr>
        <w:numPr>
          <w:ilvl w:val="0"/>
          <w:numId w:val="20"/>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rPr>
          <w:rFonts w:eastAsia="Arial"/>
          <w:lang w:val="en-CA"/>
        </w:rPr>
      </w:pPr>
      <w:r>
        <w:rPr>
          <w:rFonts w:eastAsia="Arial"/>
          <w:b/>
          <w:bCs/>
          <w:lang w:val="en-CA"/>
        </w:rPr>
        <w:t>Artificial Intelligence (AI) in Healthcare:</w:t>
      </w:r>
    </w:p>
    <w:p w:rsidR="006A2F26" w:rsidRDefault="00B02E48">
      <w:pPr>
        <w:pBdr>
          <w:top w:val="none" w:sz="4" w:space="0" w:color="auto"/>
          <w:left w:val="none" w:sz="4" w:space="0" w:color="auto"/>
          <w:bottom w:val="none" w:sz="4" w:space="0" w:color="auto"/>
          <w:right w:val="none" w:sz="4" w:space="0" w:color="auto"/>
          <w:between w:val="none" w:sz="4" w:space="0" w:color="auto"/>
          <w:bar w:val="none" w:sz="4" w:color="auto"/>
        </w:pBdr>
        <w:tabs>
          <w:tab w:val="left" w:pos="1440"/>
        </w:tabs>
        <w:ind w:left="1440"/>
        <w:rPr>
          <w:rFonts w:eastAsia="Arial"/>
          <w:lang w:val="en-CA"/>
        </w:rPr>
      </w:pPr>
      <w:r>
        <w:rPr>
          <w:rFonts w:eastAsia="Arial"/>
          <w:i/>
          <w:iCs/>
          <w:lang w:val="en-CA"/>
        </w:rPr>
        <w:t>Description:</w:t>
      </w:r>
      <w:r>
        <w:rPr>
          <w:rFonts w:eastAsia="Arial"/>
          <w:lang w:val="en-CA"/>
        </w:rPr>
        <w:t xml:space="preserve"> AI applications, including machine learning and natural language processing, are being used to enhance diagnostics, predict patient outcomes, automate administrative tasks, and improve the overall efficiency of healthcare processes.</w:t>
      </w:r>
    </w:p>
    <w:p w:rsidR="006A2F26" w:rsidRDefault="00B02E48">
      <w:pPr>
        <w:numPr>
          <w:ilvl w:val="0"/>
          <w:numId w:val="20"/>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rPr>
          <w:rFonts w:eastAsia="Arial"/>
          <w:lang w:val="en-CA"/>
        </w:rPr>
      </w:pPr>
      <w:r>
        <w:rPr>
          <w:rFonts w:eastAsia="Arial"/>
          <w:b/>
          <w:bCs/>
          <w:lang w:val="en-CA"/>
        </w:rPr>
        <w:t>Blockchain for Healthcare Data Security:</w:t>
      </w:r>
    </w:p>
    <w:p w:rsidR="006A2F26" w:rsidRDefault="00B02E48">
      <w:pPr>
        <w:pBdr>
          <w:top w:val="none" w:sz="4" w:space="0" w:color="auto"/>
          <w:left w:val="none" w:sz="4" w:space="0" w:color="auto"/>
          <w:bottom w:val="none" w:sz="4" w:space="0" w:color="auto"/>
          <w:right w:val="none" w:sz="4" w:space="0" w:color="auto"/>
          <w:between w:val="none" w:sz="4" w:space="0" w:color="auto"/>
          <w:bar w:val="none" w:sz="4" w:color="auto"/>
        </w:pBdr>
        <w:tabs>
          <w:tab w:val="left" w:pos="1440"/>
        </w:tabs>
        <w:ind w:left="1440"/>
        <w:rPr>
          <w:rFonts w:eastAsia="Arial"/>
          <w:lang w:val="en-CA"/>
        </w:rPr>
      </w:pPr>
      <w:r>
        <w:rPr>
          <w:rFonts w:eastAsia="Arial"/>
          <w:i/>
          <w:iCs/>
          <w:lang w:val="en-CA"/>
        </w:rPr>
        <w:t>Description:</w:t>
      </w:r>
      <w:r>
        <w:rPr>
          <w:rFonts w:eastAsia="Arial"/>
          <w:lang w:val="en-CA"/>
        </w:rPr>
        <w:t xml:space="preserve"> Blockchain technology is increasingly being explored to secure healthcare data, ensure interoperability, and facilitate transparent and secure sharing of patient records among healthcare providers.</w:t>
      </w:r>
    </w:p>
    <w:p w:rsidR="006A2F26" w:rsidRDefault="00B02E48">
      <w:pPr>
        <w:numPr>
          <w:ilvl w:val="0"/>
          <w:numId w:val="20"/>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rPr>
          <w:rFonts w:eastAsia="Arial"/>
          <w:lang w:val="en-CA"/>
        </w:rPr>
      </w:pPr>
      <w:r>
        <w:rPr>
          <w:rFonts w:eastAsia="Arial"/>
          <w:b/>
          <w:bCs/>
          <w:lang w:val="en-CA"/>
        </w:rPr>
        <w:t>Internet of Things (IoT) in Healthcare:</w:t>
      </w:r>
    </w:p>
    <w:p w:rsidR="006A2F26" w:rsidRDefault="00B02E48">
      <w:pPr>
        <w:pBdr>
          <w:top w:val="none" w:sz="4" w:space="0" w:color="auto"/>
          <w:left w:val="none" w:sz="4" w:space="0" w:color="auto"/>
          <w:bottom w:val="none" w:sz="4" w:space="0" w:color="auto"/>
          <w:right w:val="none" w:sz="4" w:space="0" w:color="auto"/>
          <w:between w:val="none" w:sz="4" w:space="0" w:color="auto"/>
          <w:bar w:val="none" w:sz="4" w:color="auto"/>
        </w:pBdr>
        <w:tabs>
          <w:tab w:val="left" w:pos="1440"/>
        </w:tabs>
        <w:ind w:left="1440"/>
        <w:rPr>
          <w:rFonts w:eastAsia="Arial"/>
          <w:lang w:val="en-CA"/>
        </w:rPr>
      </w:pPr>
      <w:r>
        <w:rPr>
          <w:rFonts w:eastAsia="Arial"/>
          <w:i/>
          <w:iCs/>
          <w:lang w:val="en-CA"/>
        </w:rPr>
        <w:t>Description:</w:t>
      </w:r>
      <w:r>
        <w:rPr>
          <w:rFonts w:eastAsia="Arial"/>
          <w:lang w:val="en-CA"/>
        </w:rPr>
        <w:t xml:space="preserve"> The proliferation of IoT devices, such as wearables and connected medical devices, is enabling remote patient monitoring, facilitating data collection, and supporting preventive healthcare measures.</w:t>
      </w:r>
    </w:p>
    <w:p w:rsidR="006A2F26" w:rsidRPr="00633E30" w:rsidRDefault="00B02E48">
      <w:pPr>
        <w:pBdr>
          <w:top w:val="none" w:sz="4" w:space="0" w:color="auto"/>
          <w:left w:val="none" w:sz="4" w:space="0" w:color="auto"/>
          <w:bottom w:val="none" w:sz="4" w:space="0" w:color="auto"/>
          <w:right w:val="none" w:sz="4" w:space="0" w:color="auto"/>
          <w:between w:val="none" w:sz="4" w:space="0" w:color="auto"/>
          <w:bar w:val="none" w:sz="4" w:color="auto"/>
        </w:pBdr>
        <w:tabs>
          <w:tab w:val="left" w:pos="1440"/>
        </w:tabs>
        <w:ind w:left="1440"/>
        <w:rPr>
          <w:rFonts w:eastAsia="Arial"/>
          <w:lang w:val="en-CA"/>
        </w:rPr>
      </w:pPr>
      <w:r>
        <w:rPr>
          <w:rFonts w:eastAsia="Arial"/>
        </w:rPr>
        <w:t xml:space="preserve">Sources: </w:t>
      </w:r>
      <w:hyperlink r:id="rId9" w:history="1">
        <w:r w:rsidRPr="00633E30">
          <w:rPr>
            <w:rStyle w:val="Hyperlink"/>
            <w:rFonts w:eastAsia="Arial"/>
            <w:color w:val="auto"/>
            <w:lang w:val="en-CA"/>
          </w:rPr>
          <w:t>https://www.cio.com/article/3524742/7-telehealth-trends-that-will-shape-healthcare-in-2020.html</w:t>
        </w:r>
      </w:hyperlink>
    </w:p>
    <w:p w:rsidR="006A2F26" w:rsidRPr="00633E30" w:rsidRDefault="007E1A82">
      <w:pPr>
        <w:pBdr>
          <w:top w:val="none" w:sz="4" w:space="0" w:color="auto"/>
          <w:left w:val="none" w:sz="4" w:space="0" w:color="auto"/>
          <w:bottom w:val="none" w:sz="4" w:space="0" w:color="auto"/>
          <w:right w:val="none" w:sz="4" w:space="0" w:color="auto"/>
          <w:between w:val="none" w:sz="4" w:space="0" w:color="auto"/>
          <w:bar w:val="none" w:sz="4" w:color="auto"/>
        </w:pBdr>
        <w:tabs>
          <w:tab w:val="left" w:pos="1440"/>
        </w:tabs>
        <w:ind w:left="1440"/>
        <w:rPr>
          <w:rFonts w:eastAsia="Arial"/>
          <w:lang w:val="en-CA"/>
        </w:rPr>
      </w:pPr>
      <w:hyperlink r:id="rId10" w:history="1">
        <w:r w:rsidR="00B02E48" w:rsidRPr="00633E30">
          <w:rPr>
            <w:rStyle w:val="Hyperlink"/>
            <w:rFonts w:eastAsia="Arial"/>
            <w:color w:val="auto"/>
            <w:lang w:val="en-CA"/>
          </w:rPr>
          <w:t>https://www.pwc.com/us/en/industries/health-industries/library/top-health-industry-issues.html</w:t>
        </w:r>
      </w:hyperlink>
    </w:p>
    <w:p w:rsidR="006A2F26" w:rsidRPr="00633E30" w:rsidRDefault="007E1A82">
      <w:pPr>
        <w:pBdr>
          <w:top w:val="none" w:sz="4" w:space="0" w:color="auto"/>
          <w:left w:val="none" w:sz="4" w:space="0" w:color="auto"/>
          <w:bottom w:val="none" w:sz="4" w:space="0" w:color="auto"/>
          <w:right w:val="none" w:sz="4" w:space="0" w:color="auto"/>
          <w:between w:val="none" w:sz="4" w:space="0" w:color="auto"/>
          <w:bar w:val="none" w:sz="4" w:color="auto"/>
        </w:pBdr>
        <w:tabs>
          <w:tab w:val="left" w:pos="1440"/>
        </w:tabs>
        <w:ind w:left="1440"/>
        <w:rPr>
          <w:rFonts w:eastAsia="Arial"/>
          <w:lang w:val="en-CA"/>
        </w:rPr>
      </w:pPr>
      <w:hyperlink r:id="rId11" w:history="1">
        <w:r w:rsidR="00B02E48" w:rsidRPr="00633E30">
          <w:rPr>
            <w:rStyle w:val="Hyperlink"/>
            <w:rFonts w:eastAsia="Arial"/>
            <w:color w:val="auto"/>
            <w:lang w:val="en-CA"/>
          </w:rPr>
          <w:t>https://www.healthcareitnews.com/news/how-ai-transforming-healthcare</w:t>
        </w:r>
      </w:hyperlink>
    </w:p>
    <w:p w:rsidR="006A2F26" w:rsidRPr="00633E30" w:rsidRDefault="007E1A82">
      <w:pPr>
        <w:pBdr>
          <w:top w:val="none" w:sz="4" w:space="0" w:color="auto"/>
          <w:left w:val="none" w:sz="4" w:space="0" w:color="auto"/>
          <w:bottom w:val="none" w:sz="4" w:space="0" w:color="auto"/>
          <w:right w:val="none" w:sz="4" w:space="0" w:color="auto"/>
          <w:between w:val="none" w:sz="4" w:space="0" w:color="auto"/>
          <w:bar w:val="none" w:sz="4" w:color="auto"/>
        </w:pBdr>
        <w:tabs>
          <w:tab w:val="left" w:pos="1440"/>
        </w:tabs>
        <w:ind w:left="1440"/>
        <w:rPr>
          <w:rFonts w:eastAsia="Arial"/>
          <w:lang w:val="en-CA"/>
        </w:rPr>
      </w:pPr>
      <w:hyperlink r:id="rId12" w:history="1">
        <w:r w:rsidR="00B02E48" w:rsidRPr="00633E30">
          <w:rPr>
            <w:rStyle w:val="Hyperlink"/>
            <w:rFonts w:eastAsia="Arial"/>
            <w:color w:val="auto"/>
            <w:lang w:val="en-CA"/>
          </w:rPr>
          <w:t>https://www.forbes.com/sites/forbestechcouncil/2020/02/20/the-role-of-blockchain-in-healthcare-privacy-and-security/?sh=3cd1b8e63ac4</w:t>
        </w:r>
      </w:hyperlink>
    </w:p>
    <w:p w:rsidR="006A2F26" w:rsidRPr="00633E30" w:rsidRDefault="007E1A82">
      <w:pPr>
        <w:pBdr>
          <w:top w:val="none" w:sz="4" w:space="0" w:color="auto"/>
          <w:left w:val="none" w:sz="4" w:space="0" w:color="auto"/>
          <w:bottom w:val="none" w:sz="4" w:space="0" w:color="auto"/>
          <w:right w:val="none" w:sz="4" w:space="0" w:color="auto"/>
          <w:between w:val="none" w:sz="4" w:space="0" w:color="auto"/>
          <w:bar w:val="none" w:sz="4" w:color="auto"/>
        </w:pBdr>
        <w:tabs>
          <w:tab w:val="left" w:pos="1440"/>
        </w:tabs>
        <w:ind w:left="1440"/>
        <w:rPr>
          <w:rFonts w:eastAsia="Arial"/>
          <w:lang w:val="en-CA"/>
        </w:rPr>
      </w:pPr>
      <w:hyperlink r:id="rId13" w:history="1">
        <w:r w:rsidR="00B02E48" w:rsidRPr="00633E30">
          <w:rPr>
            <w:rStyle w:val="Hyperlink"/>
            <w:rFonts w:eastAsia="Arial"/>
            <w:color w:val="auto"/>
            <w:lang w:val="en-CA"/>
          </w:rPr>
          <w:t>https://healthtechmagazine.net/article/2020/02/how-iot-transforming-healthcare-industry</w:t>
        </w:r>
      </w:hyperlink>
    </w:p>
    <w:p w:rsidR="006A2F26" w:rsidRDefault="006A2F26">
      <w:pPr>
        <w:pBdr>
          <w:top w:val="none" w:sz="4" w:space="0" w:color="auto"/>
          <w:left w:val="none" w:sz="4" w:space="0" w:color="auto"/>
          <w:bottom w:val="none" w:sz="4" w:space="0" w:color="auto"/>
          <w:right w:val="none" w:sz="4" w:space="0" w:color="auto"/>
          <w:between w:val="none" w:sz="4" w:space="0" w:color="auto"/>
          <w:bar w:val="none" w:sz="4" w:color="auto"/>
        </w:pBdr>
        <w:tabs>
          <w:tab w:val="left" w:pos="1440"/>
        </w:tabs>
        <w:ind w:left="1440"/>
        <w:rPr>
          <w:rFonts w:eastAsia="Arial"/>
          <w:lang w:val="en-CA"/>
        </w:rPr>
      </w:pPr>
    </w:p>
    <w:p w:rsidR="006A2F26" w:rsidRDefault="00B02E48">
      <w:pPr>
        <w:rPr>
          <w:rFonts w:ascii="Arial" w:eastAsia="Arial" w:hAnsi="Arial" w:cs="Arial"/>
          <w:b/>
        </w:rPr>
      </w:pPr>
      <w:r>
        <w:br w:type="page"/>
      </w:r>
      <w:r>
        <w:rPr>
          <w:rFonts w:ascii="Arial" w:eastAsia="Arial" w:hAnsi="Arial" w:cs="Arial"/>
          <w:b/>
        </w:rPr>
        <w:t>Activity 2: Identify Customer Motivations</w:t>
      </w:r>
    </w:p>
    <w:p w:rsidR="006A2F26" w:rsidRDefault="006A2F26">
      <w:pPr>
        <w:rPr>
          <w:rFonts w:ascii="Arial" w:eastAsia="Arial" w:hAnsi="Arial" w:cs="Arial"/>
          <w:color w:val="1F1F1F"/>
          <w:sz w:val="21"/>
          <w:szCs w:val="21"/>
        </w:rPr>
      </w:pPr>
    </w:p>
    <w:p w:rsidR="006A2F26" w:rsidRDefault="00B02E48">
      <w:pPr>
        <w:rPr>
          <w:rFonts w:ascii="Arial" w:eastAsia="Arial" w:hAnsi="Arial" w:cs="Arial"/>
          <w:sz w:val="21"/>
          <w:szCs w:val="21"/>
        </w:rPr>
      </w:pPr>
      <w:r>
        <w:rPr>
          <w:rFonts w:ascii="Arial" w:eastAsia="Arial" w:hAnsi="Arial" w:cs="Arial"/>
          <w:sz w:val="21"/>
          <w:szCs w:val="21"/>
        </w:rPr>
        <w:t>In the Varian’s customer story, the customer’s motivations are:</w:t>
      </w:r>
    </w:p>
    <w:p w:rsidR="006A2F26" w:rsidRDefault="00B02E48">
      <w:pPr>
        <w:rPr>
          <w:rFonts w:ascii="Arial" w:eastAsia="Arial" w:hAnsi="Arial" w:cs="Arial"/>
          <w:color w:val="1F1F1F"/>
          <w:sz w:val="21"/>
          <w:szCs w:val="21"/>
          <w:lang w:val="en-CA"/>
        </w:rPr>
      </w:pPr>
      <w:r>
        <w:rPr>
          <w:rFonts w:ascii="Arial" w:eastAsia="Arial" w:hAnsi="Arial" w:cs="Arial"/>
          <w:color w:val="1F1F1F"/>
          <w:sz w:val="21"/>
          <w:szCs w:val="21"/>
          <w:lang w:val="en-CA"/>
        </w:rPr>
        <w:t>New automation and functionality with minimal software and business process changes</w:t>
      </w:r>
    </w:p>
    <w:p w:rsidR="006A2F26" w:rsidRDefault="006A2F26">
      <w:pPr>
        <w:rPr>
          <w:rFonts w:ascii="Arial" w:eastAsia="Arial" w:hAnsi="Arial" w:cs="Arial"/>
          <w:color w:val="1F1F1F"/>
          <w:sz w:val="21"/>
          <w:szCs w:val="21"/>
          <w:lang w:val="en-CA"/>
        </w:rPr>
      </w:pPr>
    </w:p>
    <w:p w:rsidR="006A2F26" w:rsidRDefault="00B02E48">
      <w:pPr>
        <w:rPr>
          <w:rFonts w:ascii="Arial" w:eastAsia="Arial" w:hAnsi="Arial" w:cs="Arial"/>
          <w:color w:val="1F1F1F"/>
          <w:sz w:val="21"/>
          <w:szCs w:val="21"/>
        </w:rPr>
      </w:pPr>
      <w:r>
        <w:rPr>
          <w:rFonts w:ascii="Arial" w:eastAsia="Arial" w:hAnsi="Arial" w:cs="Arial"/>
          <w:color w:val="1F1F1F"/>
          <w:sz w:val="21"/>
          <w:szCs w:val="21"/>
        </w:rPr>
        <w:t xml:space="preserve">• SAP S/4HANA® running as a single intelligent infrastructure for ERP powered by SAP HANA® and </w:t>
      </w:r>
    </w:p>
    <w:p w:rsidR="006A2F26" w:rsidRDefault="00B02E48">
      <w:pPr>
        <w:rPr>
          <w:rFonts w:ascii="Arial" w:eastAsia="Arial" w:hAnsi="Arial" w:cs="Arial"/>
          <w:color w:val="1F1F1F"/>
          <w:sz w:val="21"/>
          <w:szCs w:val="21"/>
          <w:lang w:val="en-CA"/>
        </w:rPr>
      </w:pPr>
      <w:r>
        <w:rPr>
          <w:rFonts w:ascii="Arial" w:eastAsia="Arial" w:hAnsi="Arial" w:cs="Arial"/>
          <w:color w:val="1F1F1F"/>
          <w:sz w:val="21"/>
          <w:szCs w:val="21"/>
          <w:lang w:val="en-CA"/>
        </w:rPr>
        <w:t xml:space="preserve">   leveraging existing SAP® IT landscapes </w:t>
      </w:r>
    </w:p>
    <w:p w:rsidR="006A2F26" w:rsidRDefault="00B02E48">
      <w:pPr>
        <w:rPr>
          <w:rFonts w:ascii="Arial" w:eastAsia="Arial" w:hAnsi="Arial" w:cs="Arial"/>
          <w:color w:val="1F1F1F"/>
          <w:sz w:val="21"/>
          <w:szCs w:val="21"/>
        </w:rPr>
      </w:pPr>
      <w:r>
        <w:rPr>
          <w:rFonts w:ascii="Arial" w:eastAsia="Arial" w:hAnsi="Arial" w:cs="Arial"/>
          <w:color w:val="1F1F1F"/>
          <w:sz w:val="21"/>
          <w:szCs w:val="21"/>
        </w:rPr>
        <w:t xml:space="preserve">• Powerful, highly intuitive user interfaces made possible by the SAP Fiori® user experience </w:t>
      </w:r>
    </w:p>
    <w:p w:rsidR="006A2F26" w:rsidRDefault="00B02E48">
      <w:pPr>
        <w:rPr>
          <w:rFonts w:ascii="Arial" w:eastAsia="Arial" w:hAnsi="Arial" w:cs="Arial"/>
          <w:color w:val="1F1F1F"/>
          <w:sz w:val="21"/>
          <w:szCs w:val="21"/>
        </w:rPr>
      </w:pPr>
      <w:r>
        <w:rPr>
          <w:rFonts w:ascii="Arial" w:eastAsia="Arial" w:hAnsi="Arial" w:cs="Arial"/>
          <w:color w:val="1F1F1F"/>
          <w:sz w:val="21"/>
          <w:szCs w:val="21"/>
        </w:rPr>
        <w:t xml:space="preserve">• Support for code, software landscape, and process optimization from SAP Enterprise Support   </w:t>
      </w:r>
    </w:p>
    <w:p w:rsidR="006A2F26" w:rsidRDefault="00B02E48">
      <w:pPr>
        <w:rPr>
          <w:rFonts w:ascii="Arial" w:eastAsia="Arial" w:hAnsi="Arial" w:cs="Arial"/>
          <w:color w:val="1F1F1F"/>
          <w:sz w:val="21"/>
          <w:szCs w:val="21"/>
        </w:rPr>
      </w:pPr>
      <w:r>
        <w:rPr>
          <w:rFonts w:ascii="Arial" w:eastAsia="Arial" w:hAnsi="Arial" w:cs="Arial"/>
          <w:color w:val="1F1F1F"/>
          <w:sz w:val="21"/>
          <w:szCs w:val="21"/>
        </w:rPr>
        <w:t xml:space="preserve">   services</w:t>
      </w:r>
    </w:p>
    <w:p w:rsidR="006A2F26" w:rsidRDefault="00B02E48">
      <w:pPr>
        <w:rPr>
          <w:rFonts w:ascii="Arial" w:eastAsia="Arial" w:hAnsi="Arial" w:cs="Arial"/>
          <w:color w:val="1F1F1F"/>
          <w:sz w:val="21"/>
          <w:szCs w:val="21"/>
        </w:rPr>
      </w:pPr>
      <w:r>
        <w:rPr>
          <w:rFonts w:ascii="Arial" w:eastAsia="Arial" w:hAnsi="Arial" w:cs="Arial"/>
          <w:color w:val="1F1F1F"/>
          <w:sz w:val="21"/>
          <w:szCs w:val="21"/>
        </w:rPr>
        <w:t>• Early access to SAP innovations with the SAP Early Adopter Care program</w:t>
      </w:r>
    </w:p>
    <w:p w:rsidR="006A2F26" w:rsidRDefault="006A2F26">
      <w:pPr>
        <w:pBdr>
          <w:top w:val="nil"/>
          <w:left w:val="nil"/>
          <w:bottom w:val="nil"/>
          <w:right w:val="nil"/>
          <w:between w:val="nil"/>
        </w:pBdr>
        <w:spacing w:line="276" w:lineRule="auto"/>
        <w:rPr>
          <w:rFonts w:ascii="Arial" w:eastAsia="Arial" w:hAnsi="Arial" w:cs="Arial"/>
          <w:color w:val="1F1F1F"/>
          <w:sz w:val="21"/>
          <w:szCs w:val="21"/>
          <w:highlight w:val="yellow"/>
        </w:rPr>
      </w:pPr>
    </w:p>
    <w:p w:rsidR="006A2F26" w:rsidRDefault="00B02E48">
      <w:pPr>
        <w:rPr>
          <w:rFonts w:ascii="Arial" w:eastAsia="Arial" w:hAnsi="Arial" w:cs="Arial"/>
          <w:b/>
        </w:rPr>
      </w:pPr>
      <w:r>
        <w:rPr>
          <w:rFonts w:ascii="Arial" w:eastAsia="Arial" w:hAnsi="Arial" w:cs="Arial"/>
          <w:b/>
        </w:rPr>
        <w:t>Activity 3: Identify the Customer’s Business Goals</w:t>
      </w:r>
    </w:p>
    <w:p w:rsidR="006A2F26" w:rsidRDefault="00B02E48">
      <w:pPr>
        <w:rPr>
          <w:rFonts w:ascii="Arial" w:eastAsia="Arial" w:hAnsi="Arial" w:cs="Arial"/>
          <w:sz w:val="21"/>
          <w:szCs w:val="21"/>
        </w:rPr>
      </w:pPr>
      <w:r>
        <w:rPr>
          <w:rFonts w:ascii="Arial" w:eastAsia="Arial" w:hAnsi="Arial" w:cs="Arial"/>
          <w:sz w:val="21"/>
          <w:szCs w:val="21"/>
        </w:rPr>
        <w:t>In the Varian’s customer story, the customer’s business goals are:</w:t>
      </w:r>
    </w:p>
    <w:p w:rsidR="006A2F26" w:rsidRDefault="006A2F26">
      <w:pPr>
        <w:rPr>
          <w:rFonts w:ascii="Arial" w:eastAsia="Arial" w:hAnsi="Arial" w:cs="Arial"/>
          <w:sz w:val="21"/>
          <w:szCs w:val="21"/>
        </w:rPr>
      </w:pPr>
    </w:p>
    <w:p w:rsidR="006A2F26" w:rsidRDefault="00B02E48">
      <w:pPr>
        <w:rPr>
          <w:rFonts w:ascii="Arial" w:eastAsia="Arial" w:hAnsi="Arial" w:cs="Arial"/>
          <w:color w:val="1F1F1F"/>
          <w:sz w:val="21"/>
          <w:szCs w:val="21"/>
        </w:rPr>
      </w:pPr>
      <w:r>
        <w:rPr>
          <w:rFonts w:ascii="Arial" w:eastAsia="Arial" w:hAnsi="Arial" w:cs="Arial"/>
          <w:color w:val="1F1F1F"/>
          <w:sz w:val="21"/>
          <w:szCs w:val="21"/>
        </w:rPr>
        <w:t>• Streamlined, standardized business processes across international operations</w:t>
      </w:r>
    </w:p>
    <w:p w:rsidR="006A2F26" w:rsidRDefault="00B02E48">
      <w:pPr>
        <w:rPr>
          <w:rFonts w:ascii="Arial" w:eastAsia="Arial" w:hAnsi="Arial" w:cs="Arial"/>
          <w:color w:val="1F1F1F"/>
          <w:sz w:val="21"/>
          <w:szCs w:val="21"/>
        </w:rPr>
      </w:pPr>
      <w:r>
        <w:rPr>
          <w:rFonts w:ascii="Arial" w:eastAsia="Arial" w:hAnsi="Arial" w:cs="Arial"/>
          <w:color w:val="1F1F1F"/>
          <w:sz w:val="21"/>
          <w:szCs w:val="21"/>
        </w:rPr>
        <w:t xml:space="preserve">• Robust, compliant global innovation platform integrated across North America, Europe, the Middle </w:t>
      </w:r>
    </w:p>
    <w:p w:rsidR="006A2F26" w:rsidRDefault="00B02E48">
      <w:pPr>
        <w:rPr>
          <w:rFonts w:ascii="Arial" w:eastAsia="Arial" w:hAnsi="Arial" w:cs="Arial"/>
          <w:color w:val="1F1F1F"/>
          <w:sz w:val="21"/>
          <w:szCs w:val="21"/>
          <w:lang w:val="en-CA"/>
        </w:rPr>
      </w:pPr>
      <w:r>
        <w:rPr>
          <w:rFonts w:ascii="Arial" w:eastAsia="Arial" w:hAnsi="Arial" w:cs="Arial"/>
          <w:color w:val="1F1F1F"/>
          <w:sz w:val="21"/>
          <w:szCs w:val="21"/>
          <w:lang w:val="en-CA"/>
        </w:rPr>
        <w:t xml:space="preserve">  East, Africa, and Asia-Pacific for economies of scale</w:t>
      </w:r>
    </w:p>
    <w:p w:rsidR="006A2F26" w:rsidRDefault="00B02E48">
      <w:pPr>
        <w:rPr>
          <w:rFonts w:ascii="Arial" w:eastAsia="Arial" w:hAnsi="Arial" w:cs="Arial"/>
          <w:color w:val="1F1F1F"/>
          <w:sz w:val="21"/>
          <w:szCs w:val="21"/>
        </w:rPr>
      </w:pPr>
      <w:r>
        <w:rPr>
          <w:rFonts w:ascii="Arial" w:eastAsia="Arial" w:hAnsi="Arial" w:cs="Arial"/>
          <w:color w:val="1F1F1F"/>
          <w:sz w:val="21"/>
          <w:szCs w:val="21"/>
        </w:rPr>
        <w:t>• Cost reduction and time savings through elimination of error-prone, manual processes</w:t>
      </w:r>
    </w:p>
    <w:p w:rsidR="006A2F26" w:rsidRDefault="00B02E48">
      <w:pPr>
        <w:rPr>
          <w:rFonts w:ascii="Arial" w:eastAsia="Arial" w:hAnsi="Arial" w:cs="Arial"/>
          <w:color w:val="1F1F1F"/>
          <w:sz w:val="21"/>
          <w:szCs w:val="21"/>
        </w:rPr>
      </w:pPr>
      <w:r>
        <w:rPr>
          <w:rFonts w:ascii="Arial" w:eastAsia="Arial" w:hAnsi="Arial" w:cs="Arial"/>
          <w:color w:val="1F1F1F"/>
          <w:sz w:val="21"/>
          <w:szCs w:val="21"/>
        </w:rPr>
        <w:t>• Timely and detailed spending and profitability insight for more-informed decision-making</w:t>
      </w:r>
    </w:p>
    <w:p w:rsidR="006A2F26" w:rsidRDefault="00B02E48">
      <w:pPr>
        <w:rPr>
          <w:rFonts w:ascii="Arial" w:eastAsia="Arial" w:hAnsi="Arial" w:cs="Arial"/>
          <w:color w:val="1F1F1F"/>
          <w:sz w:val="21"/>
          <w:szCs w:val="21"/>
        </w:rPr>
      </w:pPr>
      <w:r>
        <w:rPr>
          <w:rFonts w:ascii="Arial" w:eastAsia="Arial" w:hAnsi="Arial" w:cs="Arial"/>
          <w:color w:val="1F1F1F"/>
          <w:sz w:val="21"/>
          <w:szCs w:val="21"/>
        </w:rPr>
        <w:t>• User-friendly interfaces and access to real-time business insight that empowers employees</w:t>
      </w:r>
    </w:p>
    <w:p w:rsidR="006A2F26" w:rsidRDefault="006A2F26">
      <w:pPr>
        <w:rPr>
          <w:rFonts w:ascii="Arial" w:eastAsia="Arial" w:hAnsi="Arial" w:cs="Arial"/>
          <w:color w:val="1F1F1F"/>
          <w:sz w:val="21"/>
          <w:szCs w:val="21"/>
        </w:rPr>
      </w:pPr>
    </w:p>
    <w:p w:rsidR="006A2F26" w:rsidRDefault="00B02E48">
      <w:pPr>
        <w:rPr>
          <w:rFonts w:ascii="Arial" w:eastAsia="Arial" w:hAnsi="Arial" w:cs="Arial"/>
          <w:sz w:val="18"/>
          <w:szCs w:val="18"/>
        </w:rPr>
      </w:pPr>
      <w:r>
        <w:rPr>
          <w:rFonts w:ascii="Arial" w:eastAsia="Arial" w:hAnsi="Arial" w:cs="Arial"/>
          <w:b/>
        </w:rPr>
        <w:t>Activity 4: Identify Analysis Frameworks</w:t>
      </w:r>
    </w:p>
    <w:p w:rsidR="006A2F26" w:rsidRDefault="006A2F26">
      <w:pPr>
        <w:rPr>
          <w:rFonts w:ascii="Arial" w:eastAsia="Arial" w:hAnsi="Arial" w:cs="Arial"/>
          <w:sz w:val="21"/>
          <w:szCs w:val="21"/>
        </w:rPr>
      </w:pPr>
    </w:p>
    <w:p w:rsidR="006A2F26" w:rsidRDefault="00B02E48">
      <w:pPr>
        <w:numPr>
          <w:ilvl w:val="0"/>
          <w:numId w:val="6"/>
        </w:numPr>
        <w:pBdr>
          <w:top w:val="nil"/>
          <w:left w:val="nil"/>
          <w:bottom w:val="nil"/>
          <w:right w:val="nil"/>
          <w:between w:val="nil"/>
        </w:pBdr>
        <w:spacing w:line="276" w:lineRule="auto"/>
        <w:ind w:left="360"/>
        <w:rPr>
          <w:rFonts w:ascii="Arial" w:eastAsia="Arial" w:hAnsi="Arial" w:cs="Arial"/>
          <w:sz w:val="21"/>
          <w:szCs w:val="21"/>
        </w:rPr>
      </w:pPr>
      <w:r>
        <w:rPr>
          <w:rFonts w:ascii="Arial" w:eastAsia="Arial" w:hAnsi="Arial" w:cs="Arial"/>
          <w:sz w:val="21"/>
          <w:szCs w:val="21"/>
        </w:rPr>
        <w:t>To understand more about the customer’s business goals in the Varian, I have selected Design- thinking analysis and SWOT analysis (Strength Weaknesses Opportunities Threats).</w:t>
      </w:r>
    </w:p>
    <w:p w:rsidR="006A2F26" w:rsidRDefault="006A2F26">
      <w:pPr>
        <w:rPr>
          <w:rFonts w:ascii="Arial" w:eastAsia="Arial" w:hAnsi="Arial" w:cs="Arial"/>
          <w:sz w:val="21"/>
          <w:szCs w:val="21"/>
        </w:rPr>
      </w:pPr>
    </w:p>
    <w:p w:rsidR="006A2F26" w:rsidRDefault="00B02E48">
      <w:pPr>
        <w:pBdr>
          <w:top w:val="nil"/>
          <w:left w:val="nil"/>
          <w:bottom w:val="nil"/>
          <w:right w:val="nil"/>
          <w:between w:val="nil"/>
        </w:pBdr>
        <w:spacing w:line="276" w:lineRule="auto"/>
        <w:rPr>
          <w:rFonts w:ascii="Arial" w:eastAsia="Arial" w:hAnsi="Arial" w:cs="Arial"/>
          <w:sz w:val="21"/>
          <w:szCs w:val="21"/>
        </w:rPr>
      </w:pPr>
      <w:r>
        <w:rPr>
          <w:rFonts w:ascii="Arial" w:eastAsia="Arial" w:hAnsi="Arial" w:cs="Arial"/>
          <w:sz w:val="21"/>
          <w:szCs w:val="21"/>
          <w:lang w:val="en-CA"/>
        </w:rPr>
        <w:t>(b) Design thinking is selected to gain a deep understanding of Varian's    customer-centric approach in providing solutions for intelligent cancer care. By empathizing with end-users, this framework allows for uncovering unmet needs, enhancing user experiences, and fostering innovative solutions aligned with the real challenges faced by healthcare professionals.</w:t>
      </w:r>
    </w:p>
    <w:p w:rsidR="006A2F26" w:rsidRDefault="006A2F26">
      <w:pPr>
        <w:pBdr>
          <w:top w:val="nil"/>
          <w:left w:val="nil"/>
          <w:bottom w:val="nil"/>
          <w:right w:val="nil"/>
          <w:between w:val="nil"/>
        </w:pBdr>
        <w:spacing w:line="276" w:lineRule="auto"/>
        <w:rPr>
          <w:rFonts w:ascii="Arial" w:eastAsia="Arial" w:hAnsi="Arial" w:cs="Arial"/>
          <w:sz w:val="21"/>
          <w:szCs w:val="21"/>
          <w:lang w:val="en-CA"/>
        </w:rPr>
      </w:pPr>
    </w:p>
    <w:p w:rsidR="006A2F26" w:rsidRDefault="00B02E48">
      <w:pPr>
        <w:pBdr>
          <w:top w:val="nil"/>
          <w:left w:val="nil"/>
          <w:bottom w:val="nil"/>
          <w:right w:val="nil"/>
          <w:between w:val="nil"/>
        </w:pBdr>
        <w:spacing w:line="276" w:lineRule="auto"/>
        <w:rPr>
          <w:rFonts w:ascii="Arial" w:eastAsia="Arial" w:hAnsi="Arial" w:cs="Arial"/>
          <w:sz w:val="21"/>
          <w:szCs w:val="21"/>
        </w:rPr>
      </w:pPr>
      <w:r>
        <w:rPr>
          <w:rFonts w:ascii="Arial" w:eastAsia="Arial" w:hAnsi="Arial" w:cs="Arial"/>
          <w:sz w:val="21"/>
          <w:szCs w:val="21"/>
          <w:lang w:val="en-CA"/>
        </w:rPr>
        <w:t>SWOT analysis is chosen to systematically evaluate Varian's internal capabilities and external factors influencing its market position. It will uncover insights into Varian's strengths that can be leveraged, weaknesses that need addressing, opportunities for growth, and potential threats that may impact its market presence. This analysis aids in strategic decision-making and planning for Varian's future endeavors.</w:t>
      </w:r>
    </w:p>
    <w:p w:rsidR="006A2F26" w:rsidRDefault="006A2F26">
      <w:pPr>
        <w:pBdr>
          <w:top w:val="nil"/>
          <w:left w:val="nil"/>
          <w:bottom w:val="nil"/>
          <w:right w:val="nil"/>
          <w:between w:val="nil"/>
        </w:pBdr>
        <w:spacing w:line="276" w:lineRule="auto"/>
        <w:rPr>
          <w:rFonts w:ascii="Arial" w:eastAsia="Arial" w:hAnsi="Arial" w:cs="Arial"/>
          <w:sz w:val="21"/>
          <w:szCs w:val="21"/>
        </w:rPr>
      </w:pPr>
    </w:p>
    <w:p w:rsidR="006A2F26" w:rsidRDefault="00B02E48">
      <w:pPr>
        <w:numPr>
          <w:ilvl w:val="0"/>
          <w:numId w:val="6"/>
        </w:numPr>
        <w:pBdr>
          <w:top w:val="nil"/>
          <w:left w:val="nil"/>
          <w:bottom w:val="nil"/>
          <w:right w:val="nil"/>
          <w:between w:val="nil"/>
        </w:pBdr>
        <w:spacing w:line="276" w:lineRule="auto"/>
        <w:ind w:left="360"/>
        <w:rPr>
          <w:rFonts w:ascii="Arial" w:eastAsia="Arial" w:hAnsi="Arial" w:cs="Arial"/>
        </w:rPr>
      </w:pPr>
      <w:r>
        <w:rPr>
          <w:rFonts w:ascii="Arial" w:eastAsia="Arial" w:hAnsi="Arial" w:cs="Arial"/>
          <w:sz w:val="21"/>
          <w:szCs w:val="21"/>
        </w:rPr>
        <w:t>SWOT</w:t>
      </w:r>
      <w:r>
        <w:rPr>
          <w:rFonts w:ascii="Arial" w:eastAsia="Arial" w:hAnsi="Arial" w:cs="Arial"/>
          <w:sz w:val="22"/>
          <w:szCs w:val="22"/>
        </w:rPr>
        <w:t xml:space="preserve"> Analysis (Optional)</w:t>
      </w:r>
    </w:p>
    <w:p w:rsidR="006A2F26" w:rsidRDefault="006A2F26">
      <w:pPr>
        <w:rPr>
          <w:rFonts w:ascii="Arial" w:eastAsia="Arial" w:hAnsi="Arial" w:cs="Arial"/>
          <w:b/>
        </w:rPr>
      </w:pPr>
    </w:p>
    <w:tbl>
      <w:tblPr>
        <w:tblStyle w:val="Table3"/>
        <w:tblW w:w="9360" w:type="dxa"/>
        <w:tblBorders>
          <w:top w:val="single" w:sz="8" w:space="0" w:color="4A86E8"/>
          <w:left w:val="single" w:sz="8" w:space="0" w:color="4A86E8"/>
          <w:bottom w:val="single" w:sz="8" w:space="0" w:color="4A86E8"/>
          <w:right w:val="single" w:sz="8" w:space="0" w:color="4A86E8"/>
          <w:insideH w:val="single" w:sz="8" w:space="0" w:color="4A86E8"/>
          <w:insideV w:val="single" w:sz="8" w:space="0" w:color="4A86E8"/>
        </w:tblBorders>
        <w:tblLayout w:type="fixed"/>
        <w:tblLook w:val="0600" w:firstRow="0" w:lastRow="0" w:firstColumn="0" w:lastColumn="0" w:noHBand="1" w:noVBand="1"/>
      </w:tblPr>
      <w:tblGrid>
        <w:gridCol w:w="5040"/>
        <w:gridCol w:w="4320"/>
      </w:tblGrid>
      <w:tr w:rsidR="006A2F26">
        <w:tc>
          <w:tcPr>
            <w:tcW w:w="5040" w:type="dxa"/>
            <w:tcBorders>
              <w:top w:val="nil"/>
              <w:left w:val="nil"/>
            </w:tcBorders>
            <w:shd w:val="clear" w:color="auto" w:fill="auto"/>
            <w:tcMar>
              <w:top w:w="100" w:type="dxa"/>
              <w:left w:w="100" w:type="dxa"/>
              <w:bottom w:w="100" w:type="dxa"/>
              <w:right w:w="100" w:type="dxa"/>
            </w:tcMar>
          </w:tcPr>
          <w:p w:rsidR="006A2F26" w:rsidRDefault="00B02E48">
            <w:pPr>
              <w:widowControl w:val="0"/>
              <w:rPr>
                <w:rFonts w:ascii="Arial" w:eastAsia="Arial" w:hAnsi="Arial" w:cs="Arial"/>
              </w:rPr>
            </w:pPr>
            <w:r>
              <w:rPr>
                <w:rFonts w:ascii="Arial" w:eastAsia="Arial" w:hAnsi="Arial" w:cs="Arial"/>
              </w:rPr>
              <w:t>Strengths</w:t>
            </w:r>
          </w:p>
          <w:p w:rsidR="006A2F26" w:rsidRDefault="00B02E48">
            <w:pPr>
              <w:numPr>
                <w:ilvl w:val="0"/>
                <w:numId w:val="9"/>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ind w:left="0"/>
              <w:rPr>
                <w:rFonts w:ascii="Segoe UI"/>
                <w:color w:val="000000"/>
              </w:rPr>
            </w:pPr>
            <w:r>
              <w:rPr>
                <w:rFonts w:ascii="Segoe UI"/>
                <w:color w:val="000000"/>
              </w:rPr>
              <w:t>-Technological expertise in intelligent cancer care solutions.</w:t>
            </w:r>
          </w:p>
          <w:p w:rsidR="006A2F26" w:rsidRDefault="00B02E48">
            <w:pPr>
              <w:numPr>
                <w:ilvl w:val="0"/>
                <w:numId w:val="9"/>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ind w:left="0"/>
              <w:rPr>
                <w:rFonts w:ascii="Segoe UI"/>
                <w:color w:val="000000"/>
              </w:rPr>
            </w:pPr>
            <w:r>
              <w:rPr>
                <w:rFonts w:ascii="Segoe UI"/>
                <w:color w:val="000000"/>
              </w:rPr>
              <w:t>-Global presence and a strong reputation in the healthcare industry.</w:t>
            </w:r>
          </w:p>
          <w:p w:rsidR="006A2F26" w:rsidRDefault="006A2F26">
            <w:pPr>
              <w:widowControl w:val="0"/>
              <w:ind w:left="346"/>
              <w:rPr>
                <w:rFonts w:ascii="Arial" w:eastAsia="Arial" w:hAnsi="Arial" w:cs="Arial"/>
                <w:sz w:val="20"/>
                <w:szCs w:val="20"/>
              </w:rPr>
            </w:pPr>
          </w:p>
        </w:tc>
        <w:tc>
          <w:tcPr>
            <w:tcW w:w="4320" w:type="dxa"/>
            <w:tcBorders>
              <w:top w:val="nil"/>
              <w:right w:val="nil"/>
            </w:tcBorders>
            <w:shd w:val="clear" w:color="auto" w:fill="auto"/>
            <w:tcMar>
              <w:top w:w="100" w:type="dxa"/>
              <w:left w:w="100" w:type="dxa"/>
              <w:bottom w:w="100" w:type="dxa"/>
              <w:right w:w="100" w:type="dxa"/>
            </w:tcMar>
          </w:tcPr>
          <w:p w:rsidR="006A2F26" w:rsidRDefault="00B02E48">
            <w:pPr>
              <w:widowControl w:val="0"/>
              <w:rPr>
                <w:rFonts w:ascii="Arial" w:eastAsia="Arial" w:hAnsi="Arial" w:cs="Arial"/>
              </w:rPr>
            </w:pPr>
            <w:r>
              <w:rPr>
                <w:rFonts w:ascii="Arial" w:eastAsia="Arial" w:hAnsi="Arial" w:cs="Arial"/>
              </w:rPr>
              <w:t>Weaknesses</w:t>
            </w:r>
          </w:p>
          <w:p w:rsidR="006A2F26" w:rsidRDefault="00B02E48">
            <w:pPr>
              <w:numPr>
                <w:ilvl w:val="0"/>
                <w:numId w:val="9"/>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ind w:left="0"/>
              <w:rPr>
                <w:rFonts w:ascii="Segoe UI"/>
                <w:color w:val="000000"/>
              </w:rPr>
            </w:pPr>
            <w:r>
              <w:rPr>
                <w:rFonts w:ascii="Segoe UI"/>
                <w:color w:val="000000"/>
              </w:rPr>
              <w:t>-Potential inefficiencies in existing business processes.</w:t>
            </w:r>
          </w:p>
          <w:p w:rsidR="006A2F26" w:rsidRDefault="00B02E48">
            <w:pPr>
              <w:numPr>
                <w:ilvl w:val="0"/>
                <w:numId w:val="9"/>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ind w:left="0"/>
              <w:rPr>
                <w:rFonts w:ascii="Segoe UI"/>
                <w:color w:val="000000"/>
              </w:rPr>
            </w:pPr>
            <w:r>
              <w:rPr>
                <w:rFonts w:ascii="Segoe UI"/>
                <w:color w:val="000000"/>
              </w:rPr>
              <w:t>-Dependency on specific technologies or suppliers.</w:t>
            </w:r>
          </w:p>
          <w:p w:rsidR="006A2F26" w:rsidRDefault="006A2F26">
            <w:pPr>
              <w:widowControl w:val="0"/>
              <w:ind w:left="346"/>
              <w:rPr>
                <w:rFonts w:ascii="Arial" w:eastAsia="Arial" w:hAnsi="Arial" w:cs="Arial"/>
                <w:sz w:val="20"/>
                <w:szCs w:val="20"/>
              </w:rPr>
            </w:pPr>
          </w:p>
        </w:tc>
      </w:tr>
      <w:tr w:rsidR="006A2F26">
        <w:tc>
          <w:tcPr>
            <w:tcW w:w="5040" w:type="dxa"/>
            <w:tcBorders>
              <w:left w:val="nil"/>
              <w:bottom w:val="nil"/>
            </w:tcBorders>
            <w:shd w:val="clear" w:color="auto" w:fill="auto"/>
            <w:tcMar>
              <w:top w:w="100" w:type="dxa"/>
              <w:left w:w="100" w:type="dxa"/>
              <w:bottom w:w="100" w:type="dxa"/>
              <w:right w:w="100" w:type="dxa"/>
            </w:tcMar>
          </w:tcPr>
          <w:p w:rsidR="006A2F26" w:rsidRDefault="00B02E48">
            <w:pPr>
              <w:widowControl w:val="0"/>
              <w:rPr>
                <w:rFonts w:ascii="Arial" w:eastAsia="Arial" w:hAnsi="Arial" w:cs="Arial"/>
              </w:rPr>
            </w:pPr>
            <w:r>
              <w:rPr>
                <w:rFonts w:ascii="Arial" w:eastAsia="Arial" w:hAnsi="Arial" w:cs="Arial"/>
              </w:rPr>
              <w:t>Opportunities</w:t>
            </w:r>
          </w:p>
          <w:p w:rsidR="006A2F26" w:rsidRDefault="00B02E48">
            <w:pPr>
              <w:numPr>
                <w:ilvl w:val="0"/>
                <w:numId w:val="9"/>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ind w:left="0"/>
              <w:rPr>
                <w:rFonts w:ascii="Segoe UI"/>
                <w:color w:val="000000"/>
              </w:rPr>
            </w:pPr>
            <w:r>
              <w:rPr>
                <w:rFonts w:ascii="Segoe UI"/>
                <w:color w:val="000000"/>
              </w:rPr>
              <w:t>-Emerging trends in personalized medicine and precision oncology.</w:t>
            </w:r>
          </w:p>
          <w:p w:rsidR="006A2F26" w:rsidRDefault="00B02E48">
            <w:pPr>
              <w:numPr>
                <w:ilvl w:val="0"/>
                <w:numId w:val="9"/>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ind w:left="0"/>
              <w:rPr>
                <w:rFonts w:ascii="Segoe UI"/>
                <w:color w:val="000000"/>
              </w:rPr>
            </w:pPr>
            <w:r>
              <w:rPr>
                <w:rFonts w:ascii="Segoe UI"/>
                <w:color w:val="000000"/>
              </w:rPr>
              <w:t>-Collaborations with healthcare providers for improved patient outcomes.</w:t>
            </w:r>
          </w:p>
          <w:p w:rsidR="006A2F26" w:rsidRDefault="006A2F26">
            <w:pPr>
              <w:widowControl w:val="0"/>
              <w:rPr>
                <w:rFonts w:ascii="Arial" w:eastAsia="Arial" w:hAnsi="Arial" w:cs="Arial"/>
                <w:sz w:val="20"/>
                <w:szCs w:val="20"/>
              </w:rPr>
            </w:pPr>
          </w:p>
        </w:tc>
        <w:tc>
          <w:tcPr>
            <w:tcW w:w="4320" w:type="dxa"/>
            <w:tcBorders>
              <w:bottom w:val="nil"/>
              <w:right w:val="nil"/>
            </w:tcBorders>
            <w:shd w:val="clear" w:color="auto" w:fill="auto"/>
            <w:tcMar>
              <w:top w:w="100" w:type="dxa"/>
              <w:left w:w="100" w:type="dxa"/>
              <w:bottom w:w="100" w:type="dxa"/>
              <w:right w:w="100" w:type="dxa"/>
            </w:tcMar>
          </w:tcPr>
          <w:p w:rsidR="006A2F26" w:rsidRDefault="00B02E48">
            <w:pPr>
              <w:widowControl w:val="0"/>
              <w:rPr>
                <w:rFonts w:ascii="Arial" w:eastAsia="Arial" w:hAnsi="Arial" w:cs="Arial"/>
              </w:rPr>
            </w:pPr>
            <w:r>
              <w:rPr>
                <w:rFonts w:ascii="Arial" w:eastAsia="Arial" w:hAnsi="Arial" w:cs="Arial"/>
              </w:rPr>
              <w:t>Threats</w:t>
            </w:r>
          </w:p>
          <w:p w:rsidR="006A2F26" w:rsidRDefault="00B02E48">
            <w:pPr>
              <w:numPr>
                <w:ilvl w:val="0"/>
                <w:numId w:val="9"/>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ind w:left="0"/>
              <w:rPr>
                <w:rFonts w:ascii="Segoe UI"/>
                <w:color w:val="000000"/>
              </w:rPr>
            </w:pPr>
            <w:r>
              <w:rPr>
                <w:rFonts w:ascii="Segoe UI"/>
                <w:color w:val="000000"/>
              </w:rPr>
              <w:t>-Regulatory changes impacting healthcare policies.</w:t>
            </w:r>
          </w:p>
          <w:p w:rsidR="006A2F26" w:rsidRDefault="00B02E48">
            <w:pPr>
              <w:numPr>
                <w:ilvl w:val="0"/>
                <w:numId w:val="9"/>
              </w:numPr>
              <w:pBdr>
                <w:top w:val="none" w:sz="4" w:space="0" w:color="auto"/>
                <w:left w:val="none" w:sz="4" w:space="0" w:color="auto"/>
                <w:bottom w:val="none" w:sz="4" w:space="0" w:color="auto"/>
                <w:right w:val="none" w:sz="4" w:space="0" w:color="auto"/>
                <w:between w:val="none" w:sz="4" w:space="0" w:color="auto"/>
                <w:bar w:val="none" w:sz="4" w:color="auto"/>
              </w:pBdr>
              <w:tabs>
                <w:tab w:val="left" w:pos="0"/>
              </w:tabs>
              <w:ind w:left="0"/>
              <w:rPr>
                <w:rFonts w:ascii="Segoe UI"/>
                <w:color w:val="000000"/>
              </w:rPr>
            </w:pPr>
            <w:r>
              <w:rPr>
                <w:rFonts w:ascii="Segoe UI"/>
                <w:color w:val="000000"/>
              </w:rPr>
              <w:t>-Intense competition in the healthcare technology sector.</w:t>
            </w:r>
          </w:p>
          <w:p w:rsidR="006A2F26" w:rsidRDefault="006A2F26">
            <w:pPr>
              <w:widowControl w:val="0"/>
              <w:ind w:left="346"/>
              <w:rPr>
                <w:rFonts w:ascii="Arial" w:eastAsia="Arial" w:hAnsi="Arial" w:cs="Arial"/>
                <w:sz w:val="20"/>
                <w:szCs w:val="20"/>
              </w:rPr>
            </w:pPr>
          </w:p>
        </w:tc>
      </w:tr>
    </w:tbl>
    <w:p w:rsidR="006A2F26" w:rsidRDefault="006A2F26">
      <w:pPr>
        <w:pStyle w:val="Title"/>
        <w:jc w:val="left"/>
        <w:rPr>
          <w:rFonts w:ascii="Arial" w:eastAsia="Arial" w:hAnsi="Arial" w:cs="Arial"/>
          <w:b w:val="0"/>
          <w:sz w:val="28"/>
          <w:szCs w:val="28"/>
        </w:rPr>
      </w:pPr>
      <w:bookmarkStart w:id="2" w:name="_heading=h.1fob9te"/>
      <w:bookmarkEnd w:id="2"/>
    </w:p>
    <w:p w:rsidR="006A2F26" w:rsidRPr="00633E30" w:rsidRDefault="00B02E48">
      <w:pPr>
        <w:pStyle w:val="Title"/>
        <w:jc w:val="left"/>
        <w:rPr>
          <w:rFonts w:ascii="Arial" w:eastAsia="Arial" w:hAnsi="Arial" w:cs="Arial"/>
          <w:b w:val="0"/>
          <w:color w:val="auto"/>
          <w:sz w:val="28"/>
          <w:szCs w:val="28"/>
        </w:rPr>
      </w:pPr>
      <w:r w:rsidRPr="00633E30">
        <w:rPr>
          <w:rFonts w:ascii="Arial" w:eastAsia="Arial" w:hAnsi="Arial" w:cs="Arial"/>
          <w:b w:val="0"/>
          <w:color w:val="auto"/>
          <w:sz w:val="28"/>
          <w:szCs w:val="28"/>
        </w:rPr>
        <w:t>Task 3. Build project team</w:t>
      </w:r>
    </w:p>
    <w:p w:rsidR="006A2F26" w:rsidRDefault="006A2F26">
      <w:pPr>
        <w:rPr>
          <w:rFonts w:ascii="Arial" w:eastAsia="Arial" w:hAnsi="Arial" w:cs="Arial"/>
          <w:b/>
        </w:rPr>
      </w:pPr>
    </w:p>
    <w:p w:rsidR="006A2F26" w:rsidRDefault="00B02E48">
      <w:pPr>
        <w:rPr>
          <w:rFonts w:ascii="Arial" w:eastAsia="Arial" w:hAnsi="Arial" w:cs="Arial"/>
          <w:color w:val="0056D2"/>
          <w:sz w:val="21"/>
          <w:szCs w:val="21"/>
        </w:rPr>
      </w:pPr>
      <w:r>
        <w:rPr>
          <w:rFonts w:ascii="Arial" w:eastAsia="Arial" w:hAnsi="Arial" w:cs="Arial"/>
          <w:b/>
        </w:rPr>
        <w:t>Activity 1: Identify your role on the project team and why you have chosen it</w:t>
      </w:r>
    </w:p>
    <w:p w:rsidR="006A2F26" w:rsidRDefault="006A2F26">
      <w:pPr>
        <w:rPr>
          <w:rFonts w:ascii="Arial" w:eastAsia="Arial" w:hAnsi="Arial" w:cs="Arial"/>
          <w:color w:val="1F1F1F"/>
          <w:sz w:val="21"/>
          <w:szCs w:val="21"/>
        </w:rPr>
      </w:pPr>
    </w:p>
    <w:p w:rsidR="006A2F26" w:rsidRDefault="00B02E48">
      <w:pPr>
        <w:rPr>
          <w:rFonts w:ascii="Arial" w:eastAsia="Arial" w:hAnsi="Arial" w:cs="Arial"/>
          <w:color w:val="1F1F1F"/>
          <w:sz w:val="21"/>
          <w:szCs w:val="21"/>
        </w:rPr>
      </w:pPr>
      <w:r>
        <w:rPr>
          <w:rFonts w:ascii="Arial" w:eastAsia="Arial" w:hAnsi="Arial" w:cs="Arial"/>
          <w:color w:val="1F1F1F"/>
          <w:sz w:val="21"/>
          <w:szCs w:val="21"/>
          <w:lang w:val="en-CA"/>
        </w:rPr>
        <w:t>I have chosen to be a Technical Consultant on the Varian project team because of my passion for leveraging technology to drive meaningful and impactful changes. The role of a Technical Consultant aligns with my expertise and interest in optimizing technical landscapes, implementing innovative solutions, and ensuring that organizations harness the full potential of their technological investments.</w:t>
      </w:r>
    </w:p>
    <w:p w:rsidR="006A2F26" w:rsidRDefault="006A2F26">
      <w:pPr>
        <w:rPr>
          <w:rFonts w:ascii="Arial" w:eastAsia="Arial" w:hAnsi="Arial" w:cs="Arial"/>
          <w:color w:val="1F1F1F"/>
          <w:sz w:val="21"/>
          <w:szCs w:val="21"/>
        </w:rPr>
      </w:pPr>
    </w:p>
    <w:p w:rsidR="006A2F26" w:rsidRDefault="006A2F26">
      <w:pPr>
        <w:rPr>
          <w:rFonts w:ascii="Arial" w:eastAsia="Arial" w:hAnsi="Arial" w:cs="Arial"/>
          <w:color w:val="666666"/>
          <w:sz w:val="18"/>
          <w:szCs w:val="18"/>
        </w:rPr>
      </w:pPr>
    </w:p>
    <w:p w:rsidR="006A2F26" w:rsidRDefault="00B02E48">
      <w:pPr>
        <w:rPr>
          <w:rFonts w:ascii="Arial" w:eastAsia="Arial" w:hAnsi="Arial" w:cs="Arial"/>
          <w:b/>
        </w:rPr>
      </w:pPr>
      <w:r>
        <w:rPr>
          <w:rFonts w:ascii="Arial" w:eastAsia="Arial" w:hAnsi="Arial" w:cs="Arial"/>
          <w:b/>
        </w:rPr>
        <w:t>Activity 2: Describe the skills and expertise you’ll bring</w:t>
      </w:r>
    </w:p>
    <w:p w:rsidR="006A2F26" w:rsidRDefault="006A2F26">
      <w:pPr>
        <w:rPr>
          <w:rFonts w:ascii="Arial" w:eastAsia="Arial" w:hAnsi="Arial" w:cs="Arial"/>
          <w:color w:val="0056D2"/>
          <w:sz w:val="21"/>
          <w:szCs w:val="21"/>
        </w:rPr>
      </w:pPr>
    </w:p>
    <w:p w:rsidR="006A2F26" w:rsidRDefault="00B02E48">
      <w:pPr>
        <w:rPr>
          <w:rFonts w:ascii="Arial" w:eastAsia="Arial" w:hAnsi="Arial" w:cs="Arial"/>
          <w:sz w:val="21"/>
          <w:szCs w:val="21"/>
        </w:rPr>
      </w:pPr>
      <w:r>
        <w:rPr>
          <w:rFonts w:ascii="Arial" w:eastAsia="Arial" w:hAnsi="Arial" w:cs="Arial"/>
          <w:sz w:val="21"/>
          <w:szCs w:val="21"/>
          <w:lang w:val="en-CA"/>
        </w:rPr>
        <w:t>As a Technical Consultant working with the Varian team to understand and enhance their systems and processes, this could involve collaborating closely with their internal teams, conducting in-depth technical assessments, and providing strategic recommendations for optimizing their technology infrastructure. The goal is to ensure that Varian's technical solutions align with industry best practices, support intelligent cancer care, and contribute to their overall business objectives.</w:t>
      </w:r>
    </w:p>
    <w:p w:rsidR="006A2F26" w:rsidRDefault="006A2F26">
      <w:pPr>
        <w:rPr>
          <w:rFonts w:ascii="Arial" w:eastAsia="Arial" w:hAnsi="Arial" w:cs="Arial"/>
          <w:sz w:val="21"/>
          <w:szCs w:val="21"/>
        </w:rPr>
      </w:pPr>
    </w:p>
    <w:p w:rsidR="006A2F26" w:rsidRDefault="00B02E48">
      <w:pPr>
        <w:rPr>
          <w:rFonts w:ascii="Arial" w:eastAsia="Arial" w:hAnsi="Arial" w:cs="Arial"/>
          <w:sz w:val="21"/>
          <w:szCs w:val="21"/>
        </w:rPr>
      </w:pPr>
      <w:r>
        <w:rPr>
          <w:rFonts w:ascii="Arial" w:eastAsia="Arial" w:hAnsi="Arial" w:cs="Arial"/>
          <w:sz w:val="21"/>
          <w:szCs w:val="21"/>
        </w:rPr>
        <w:t>The key skills I will bring to the project are:</w:t>
      </w:r>
    </w:p>
    <w:p w:rsidR="006A2F26" w:rsidRDefault="00B02E48">
      <w:pPr>
        <w:numPr>
          <w:ilvl w:val="0"/>
          <w:numId w:val="25"/>
        </w:numPr>
        <w:pBdr>
          <w:top w:val="none" w:sz="4" w:space="0" w:color="auto"/>
          <w:left w:val="none" w:sz="4" w:space="0" w:color="auto"/>
          <w:bottom w:val="none" w:sz="4" w:space="0" w:color="auto"/>
          <w:right w:val="none" w:sz="4" w:space="0" w:color="auto"/>
          <w:between w:val="none" w:sz="4" w:space="0" w:color="auto"/>
          <w:bar w:val="none" w:sz="4" w:color="auto"/>
        </w:pBdr>
        <w:tabs>
          <w:tab w:val="left" w:pos="405"/>
          <w:tab w:val="left" w:pos="464"/>
        </w:tabs>
        <w:ind w:left="60" w:hanging="15"/>
        <w:rPr>
          <w:rFonts w:ascii="Arial" w:hAnsi="Arial" w:cs="Arial"/>
          <w:b/>
          <w:bCs/>
          <w:color w:val="000000"/>
          <w:sz w:val="21"/>
          <w:szCs w:val="21"/>
        </w:rPr>
      </w:pPr>
      <w:r>
        <w:rPr>
          <w:rFonts w:ascii="Arial" w:hAnsi="Arial" w:cs="Arial"/>
          <w:b/>
          <w:bCs/>
          <w:color w:val="000000"/>
          <w:sz w:val="21"/>
          <w:szCs w:val="21"/>
        </w:rPr>
        <w:t xml:space="preserve">Technical Proficiency in SAP Solutions: </w:t>
      </w:r>
    </w:p>
    <w:p w:rsidR="006A2F26" w:rsidRDefault="00B02E48">
      <w:pPr>
        <w:pBdr>
          <w:top w:val="none" w:sz="4" w:space="0" w:color="auto"/>
          <w:left w:val="none" w:sz="4" w:space="0" w:color="auto"/>
          <w:bottom w:val="none" w:sz="4" w:space="0" w:color="auto"/>
          <w:right w:val="none" w:sz="4" w:space="0" w:color="auto"/>
          <w:between w:val="none" w:sz="4" w:space="0" w:color="auto"/>
          <w:bar w:val="none" w:sz="4" w:color="auto"/>
        </w:pBdr>
        <w:tabs>
          <w:tab w:val="left" w:pos="405"/>
          <w:tab w:val="left" w:pos="464"/>
        </w:tabs>
        <w:ind w:left="60" w:firstLine="345"/>
        <w:rPr>
          <w:rFonts w:ascii="Arial" w:hAnsi="Arial" w:cs="Arial"/>
          <w:color w:val="000000"/>
          <w:sz w:val="21"/>
          <w:szCs w:val="21"/>
          <w:lang w:val="en-CA"/>
        </w:rPr>
      </w:pPr>
      <w:r>
        <w:rPr>
          <w:rFonts w:ascii="Arial" w:hAnsi="Arial" w:cs="Arial"/>
          <w:color w:val="000000"/>
          <w:sz w:val="21"/>
          <w:szCs w:val="21"/>
          <w:lang w:val="en-CA"/>
        </w:rPr>
        <w:t xml:space="preserve">With a strong background in SAP solutions, I bring expertise in configuring and optimizing </w:t>
      </w:r>
      <w:r>
        <w:rPr>
          <w:rFonts w:ascii="Arial" w:hAnsi="Arial" w:cs="Arial"/>
          <w:color w:val="000000"/>
          <w:sz w:val="21"/>
          <w:szCs w:val="21"/>
          <w:lang w:val="en-CA"/>
        </w:rPr>
        <w:tab/>
        <w:t xml:space="preserve">systems, ensuring seamless integration, and leveraging SAP's capabilities to enhance Varian's </w:t>
      </w:r>
      <w:r>
        <w:rPr>
          <w:rFonts w:ascii="Arial" w:hAnsi="Arial" w:cs="Arial"/>
          <w:color w:val="000000"/>
          <w:sz w:val="21"/>
          <w:szCs w:val="21"/>
          <w:lang w:val="en-CA"/>
        </w:rPr>
        <w:tab/>
        <w:t xml:space="preserve">technical landscape. This skill is crucial for aligning their technology infrastructure with the </w:t>
      </w:r>
      <w:r>
        <w:rPr>
          <w:rFonts w:ascii="Arial" w:hAnsi="Arial" w:cs="Arial"/>
          <w:color w:val="000000"/>
          <w:sz w:val="21"/>
          <w:szCs w:val="21"/>
          <w:lang w:val="en-CA"/>
        </w:rPr>
        <w:tab/>
        <w:t>goals of becoming an Intelligent Enterprise.</w:t>
      </w:r>
    </w:p>
    <w:p w:rsidR="006A2F26" w:rsidRDefault="00B02E48">
      <w:pPr>
        <w:numPr>
          <w:ilvl w:val="0"/>
          <w:numId w:val="26"/>
        </w:numPr>
        <w:pBdr>
          <w:top w:val="none" w:sz="4" w:space="0" w:color="auto"/>
          <w:left w:val="none" w:sz="4" w:space="0" w:color="auto"/>
          <w:bottom w:val="none" w:sz="4" w:space="0" w:color="auto"/>
          <w:right w:val="none" w:sz="4" w:space="0" w:color="auto"/>
          <w:between w:val="none" w:sz="4" w:space="0" w:color="auto"/>
          <w:bar w:val="none" w:sz="4" w:color="auto"/>
        </w:pBdr>
        <w:tabs>
          <w:tab w:val="left" w:pos="90"/>
          <w:tab w:val="left" w:pos="405"/>
          <w:tab w:val="left" w:pos="690"/>
        </w:tabs>
        <w:ind w:left="75" w:hanging="30"/>
        <w:rPr>
          <w:rFonts w:ascii="Arial" w:hAnsi="Arial" w:cs="Arial"/>
          <w:b/>
          <w:bCs/>
          <w:color w:val="000000"/>
          <w:sz w:val="21"/>
          <w:szCs w:val="21"/>
          <w:lang w:val="en-CA"/>
        </w:rPr>
      </w:pPr>
      <w:r>
        <w:rPr>
          <w:rFonts w:ascii="Arial" w:hAnsi="Arial" w:cs="Arial"/>
          <w:b/>
          <w:bCs/>
          <w:color w:val="000000"/>
          <w:sz w:val="21"/>
          <w:szCs w:val="21"/>
          <w:lang w:val="en-CA"/>
        </w:rPr>
        <w:t>Analytical and Problem-Solving Skills:</w:t>
      </w:r>
    </w:p>
    <w:p w:rsidR="006A2F26" w:rsidRDefault="00B02E48">
      <w:pPr>
        <w:pBdr>
          <w:top w:val="none" w:sz="4" w:space="0" w:color="auto"/>
          <w:left w:val="none" w:sz="4" w:space="0" w:color="auto"/>
          <w:bottom w:val="none" w:sz="4" w:space="0" w:color="auto"/>
          <w:right w:val="none" w:sz="4" w:space="0" w:color="auto"/>
          <w:between w:val="none" w:sz="4" w:space="0" w:color="auto"/>
          <w:bar w:val="none" w:sz="4" w:color="auto"/>
        </w:pBdr>
        <w:tabs>
          <w:tab w:val="left" w:pos="90"/>
          <w:tab w:val="left" w:pos="405"/>
          <w:tab w:val="left" w:pos="690"/>
        </w:tabs>
        <w:ind w:left="405" w:firstLine="15"/>
        <w:rPr>
          <w:rFonts w:ascii="Arial" w:hAnsi="Arial" w:cs="Arial"/>
          <w:color w:val="000000"/>
          <w:sz w:val="21"/>
          <w:szCs w:val="21"/>
          <w:lang w:val="en-CA"/>
        </w:rPr>
      </w:pPr>
      <w:r>
        <w:rPr>
          <w:rFonts w:ascii="Arial" w:hAnsi="Arial" w:cs="Arial"/>
          <w:color w:val="000000"/>
          <w:sz w:val="21"/>
          <w:szCs w:val="21"/>
          <w:lang w:val="en-CA"/>
        </w:rPr>
        <w:t>My analytical skills allow me to conduct thorough assessments of Varian's existing technical processes, identify potential challenges or bottlenecks, and propose effective solutions. This skill is essential for addressing complex technical issues and optimizing workflows for efficiency.</w:t>
      </w:r>
    </w:p>
    <w:p w:rsidR="006A2F26" w:rsidRDefault="00B02E48">
      <w:pPr>
        <w:numPr>
          <w:ilvl w:val="0"/>
          <w:numId w:val="26"/>
        </w:numPr>
        <w:pBdr>
          <w:top w:val="none" w:sz="4" w:space="0" w:color="auto"/>
          <w:left w:val="none" w:sz="4" w:space="0" w:color="auto"/>
          <w:bottom w:val="none" w:sz="4" w:space="0" w:color="auto"/>
          <w:right w:val="none" w:sz="4" w:space="0" w:color="auto"/>
          <w:between w:val="none" w:sz="4" w:space="0" w:color="auto"/>
          <w:bar w:val="none" w:sz="4" w:color="auto"/>
        </w:pBdr>
        <w:tabs>
          <w:tab w:val="left" w:pos="90"/>
          <w:tab w:val="left" w:pos="405"/>
          <w:tab w:val="left" w:pos="690"/>
        </w:tabs>
        <w:ind w:left="75" w:hanging="30"/>
        <w:rPr>
          <w:rFonts w:ascii="Arial" w:hAnsi="Arial" w:cs="Arial"/>
          <w:b/>
          <w:bCs/>
          <w:color w:val="000000"/>
          <w:sz w:val="21"/>
          <w:szCs w:val="21"/>
          <w:lang w:val="en-CA"/>
        </w:rPr>
      </w:pPr>
      <w:r>
        <w:rPr>
          <w:rFonts w:ascii="Arial" w:hAnsi="Arial" w:cs="Arial"/>
          <w:b/>
          <w:bCs/>
          <w:color w:val="000000"/>
          <w:sz w:val="21"/>
          <w:szCs w:val="21"/>
          <w:lang w:val="en-CA"/>
        </w:rPr>
        <w:t>Effective Communication and Collaboration:</w:t>
      </w:r>
    </w:p>
    <w:p w:rsidR="006A2F26" w:rsidRDefault="00B02E48">
      <w:pPr>
        <w:pBdr>
          <w:top w:val="none" w:sz="4" w:space="0" w:color="auto"/>
          <w:left w:val="none" w:sz="4" w:space="0" w:color="auto"/>
          <w:bottom w:val="none" w:sz="4" w:space="0" w:color="auto"/>
          <w:right w:val="none" w:sz="4" w:space="0" w:color="auto"/>
          <w:between w:val="none" w:sz="4" w:space="0" w:color="auto"/>
          <w:bar w:val="none" w:sz="4" w:color="auto"/>
        </w:pBdr>
        <w:tabs>
          <w:tab w:val="left" w:pos="90"/>
          <w:tab w:val="left" w:pos="405"/>
          <w:tab w:val="left" w:pos="690"/>
        </w:tabs>
        <w:ind w:left="405" w:firstLine="15"/>
        <w:rPr>
          <w:rFonts w:ascii="Arial" w:hAnsi="Arial" w:cs="Arial"/>
          <w:color w:val="000000"/>
          <w:sz w:val="21"/>
          <w:szCs w:val="21"/>
          <w:lang w:val="en-CA"/>
        </w:rPr>
      </w:pPr>
      <w:r>
        <w:rPr>
          <w:rFonts w:ascii="Arial" w:hAnsi="Arial" w:cs="Arial"/>
          <w:color w:val="000000"/>
          <w:sz w:val="21"/>
          <w:szCs w:val="21"/>
          <w:lang w:val="en-CA"/>
        </w:rPr>
        <w:t>Successful technical consultancy requires effective communication and collaboration. I bring strong interpersonal skills to facilitate communication between technical and non-technical stakeholders. This skill is critical for understanding Varian's specific needs, translating technical jargon into understandable terms, and fostering a collaborative environment for successful project outcomes.</w:t>
      </w:r>
    </w:p>
    <w:p w:rsidR="006A2F26" w:rsidRDefault="006A2F26">
      <w:pPr>
        <w:pBdr>
          <w:top w:val="none" w:sz="4" w:space="0" w:color="auto"/>
          <w:left w:val="none" w:sz="4" w:space="0" w:color="auto"/>
          <w:bottom w:val="none" w:sz="4" w:space="0" w:color="auto"/>
          <w:right w:val="none" w:sz="4" w:space="0" w:color="auto"/>
          <w:between w:val="none" w:sz="4" w:space="0" w:color="auto"/>
          <w:bar w:val="none" w:sz="4" w:color="auto"/>
        </w:pBdr>
        <w:tabs>
          <w:tab w:val="left" w:pos="405"/>
          <w:tab w:val="left" w:pos="464"/>
        </w:tabs>
        <w:ind w:left="60" w:firstLine="345"/>
        <w:rPr>
          <w:rFonts w:ascii="Arial" w:eastAsia="Arial" w:hAnsi="Arial" w:cs="Arial"/>
          <w:color w:val="0056D2"/>
          <w:sz w:val="21"/>
          <w:szCs w:val="21"/>
        </w:rPr>
      </w:pPr>
    </w:p>
    <w:p w:rsidR="006A2F26" w:rsidRDefault="006A2F26">
      <w:pPr>
        <w:rPr>
          <w:rFonts w:ascii="Arial" w:eastAsia="Arial" w:hAnsi="Arial" w:cs="Arial"/>
          <w:color w:val="666666"/>
          <w:sz w:val="18"/>
          <w:szCs w:val="18"/>
        </w:rPr>
      </w:pPr>
    </w:p>
    <w:p w:rsidR="006A2F26" w:rsidRDefault="00B02E48">
      <w:pPr>
        <w:rPr>
          <w:rFonts w:ascii="Arial" w:eastAsia="Arial" w:hAnsi="Arial" w:cs="Arial"/>
          <w:b/>
        </w:rPr>
      </w:pPr>
      <w:r>
        <w:rPr>
          <w:rFonts w:ascii="Arial" w:eastAsia="Arial" w:hAnsi="Arial" w:cs="Arial"/>
          <w:b/>
        </w:rPr>
        <w:t>Activity 3: Identify the skill and expertise mix needed for the project</w:t>
      </w:r>
    </w:p>
    <w:p w:rsidR="006A2F26" w:rsidRDefault="006A2F26">
      <w:pPr>
        <w:rPr>
          <w:rFonts w:ascii="Arial" w:eastAsia="Arial" w:hAnsi="Arial" w:cs="Arial"/>
          <w:color w:val="0056D2"/>
          <w:sz w:val="18"/>
          <w:szCs w:val="18"/>
        </w:rPr>
      </w:pPr>
    </w:p>
    <w:p w:rsidR="006A2F26" w:rsidRDefault="00B02E48">
      <w:pPr>
        <w:rPr>
          <w:rFonts w:ascii="Arial" w:eastAsia="Arial" w:hAnsi="Arial" w:cs="Arial"/>
          <w:sz w:val="21"/>
          <w:szCs w:val="21"/>
        </w:rPr>
      </w:pPr>
      <w:r>
        <w:rPr>
          <w:rFonts w:ascii="Arial" w:eastAsia="Arial" w:hAnsi="Arial" w:cs="Arial"/>
          <w:sz w:val="21"/>
          <w:szCs w:val="21"/>
        </w:rPr>
        <w:t>To deliver the Varian SAP implementation, the ideal project team would include the following roles and mix of expertise/skills:</w:t>
      </w:r>
    </w:p>
    <w:p w:rsidR="006A2F26" w:rsidRDefault="006A2F26">
      <w:pPr>
        <w:rPr>
          <w:rFonts w:ascii="Arial" w:eastAsia="Arial" w:hAnsi="Arial" w:cs="Arial"/>
          <w:sz w:val="21"/>
          <w:szCs w:val="21"/>
        </w:rPr>
      </w:pPr>
    </w:p>
    <w:p w:rsidR="006A2F26" w:rsidRDefault="00B02E48">
      <w:pPr>
        <w:numPr>
          <w:ilvl w:val="0"/>
          <w:numId w:val="7"/>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ind w:left="720"/>
        <w:rPr>
          <w:rFonts w:ascii="Arial" w:hAnsi="Arial" w:cs="Arial"/>
          <w:b/>
          <w:bCs/>
          <w:color w:val="000000"/>
          <w:sz w:val="21"/>
          <w:szCs w:val="21"/>
        </w:rPr>
      </w:pPr>
      <w:r>
        <w:rPr>
          <w:rFonts w:ascii="Arial" w:hAnsi="Arial" w:cs="Arial"/>
          <w:b/>
          <w:bCs/>
          <w:color w:val="000000"/>
          <w:sz w:val="21"/>
          <w:szCs w:val="21"/>
        </w:rPr>
        <w:t>SAP Project Manager:</w:t>
      </w:r>
    </w:p>
    <w:p w:rsidR="006A2F26" w:rsidRDefault="00B02E48">
      <w:p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ind w:left="720"/>
        <w:rPr>
          <w:rFonts w:ascii="Arial" w:hAnsi="Arial" w:cs="Arial"/>
          <w:color w:val="000000"/>
          <w:sz w:val="21"/>
          <w:szCs w:val="21"/>
        </w:rPr>
      </w:pPr>
      <w:r>
        <w:rPr>
          <w:rFonts w:ascii="Arial" w:hAnsi="Arial" w:cs="Arial"/>
          <w:color w:val="000000"/>
          <w:sz w:val="21"/>
          <w:szCs w:val="21"/>
        </w:rPr>
        <w:t>This role would oversee the overall project, ensuring it stays on schedule and within budget. The SAP Project Manager would be responsible for coordinating different aspects of the implementation, managing resources, and ensuring effective communication between the project team and Varian stakeholders.</w:t>
      </w:r>
    </w:p>
    <w:p w:rsidR="006A2F26" w:rsidRDefault="00B02E48">
      <w:pPr>
        <w:numPr>
          <w:ilvl w:val="0"/>
          <w:numId w:val="7"/>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ind w:left="720"/>
        <w:rPr>
          <w:rFonts w:ascii="Arial" w:hAnsi="Arial" w:cs="Arial"/>
          <w:b/>
          <w:bCs/>
          <w:color w:val="000000"/>
          <w:sz w:val="21"/>
          <w:szCs w:val="21"/>
        </w:rPr>
      </w:pPr>
      <w:r>
        <w:rPr>
          <w:rFonts w:ascii="Arial" w:hAnsi="Arial" w:cs="Arial"/>
          <w:b/>
          <w:bCs/>
          <w:color w:val="000000"/>
          <w:sz w:val="21"/>
          <w:szCs w:val="21"/>
        </w:rPr>
        <w:t>SAP Technical Consultant:</w:t>
      </w:r>
    </w:p>
    <w:p w:rsidR="006A2F26" w:rsidRDefault="00B02E48">
      <w:p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ind w:left="720"/>
        <w:rPr>
          <w:rFonts w:ascii="Arial" w:hAnsi="Arial" w:cs="Arial"/>
          <w:color w:val="000000"/>
          <w:sz w:val="21"/>
          <w:szCs w:val="21"/>
        </w:rPr>
      </w:pPr>
      <w:r>
        <w:rPr>
          <w:rFonts w:ascii="Arial" w:hAnsi="Arial" w:cs="Arial"/>
          <w:color w:val="000000"/>
          <w:sz w:val="21"/>
          <w:szCs w:val="21"/>
        </w:rPr>
        <w:t>This role would focus on the technical aspects of the implementation, including system configuration, optimization, and ensuring seamless integration with Varian's existing IT landscape. The SAP Technical Consultant would play a key role in aligning the technical infrastructure with Varian's business goals.</w:t>
      </w:r>
    </w:p>
    <w:p w:rsidR="006A2F26" w:rsidRDefault="00B02E48">
      <w:pPr>
        <w:numPr>
          <w:ilvl w:val="0"/>
          <w:numId w:val="7"/>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ind w:left="720"/>
        <w:rPr>
          <w:rFonts w:ascii="Arial" w:hAnsi="Arial" w:cs="Arial"/>
          <w:b/>
          <w:bCs/>
          <w:color w:val="000000"/>
          <w:sz w:val="21"/>
          <w:szCs w:val="21"/>
        </w:rPr>
      </w:pPr>
      <w:r>
        <w:rPr>
          <w:rFonts w:ascii="Arial" w:hAnsi="Arial" w:cs="Arial"/>
          <w:b/>
          <w:bCs/>
          <w:color w:val="000000"/>
          <w:sz w:val="21"/>
          <w:szCs w:val="21"/>
        </w:rPr>
        <w:t>Healthcare Process Analyst:</w:t>
      </w:r>
    </w:p>
    <w:p w:rsidR="006A2F26" w:rsidRDefault="00B02E48">
      <w:p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ind w:left="720"/>
        <w:rPr>
          <w:rFonts w:ascii="Arial" w:hAnsi="Arial" w:cs="Arial"/>
          <w:color w:val="000000"/>
          <w:sz w:val="21"/>
          <w:szCs w:val="21"/>
        </w:rPr>
      </w:pPr>
      <w:r>
        <w:rPr>
          <w:rFonts w:ascii="Arial" w:hAnsi="Arial" w:cs="Arial"/>
          <w:color w:val="000000"/>
          <w:sz w:val="21"/>
          <w:szCs w:val="21"/>
        </w:rPr>
        <w:t>This role would be responsible for analyzing Varian's existing healthcare processes, identifying areas for improvement, and ensuring that the SAP implementation aligns with industry best practices. The Healthcare Process Analyst would collaborate closely with the technical team to bridge the gap between business requirements and technical solutions.</w:t>
      </w:r>
    </w:p>
    <w:p w:rsidR="006A2F26" w:rsidRDefault="00B02E48">
      <w:pPr>
        <w:numPr>
          <w:ilvl w:val="0"/>
          <w:numId w:val="29"/>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rPr>
          <w:rFonts w:ascii="Arial" w:hAnsi="Arial" w:cs="Arial"/>
          <w:b/>
          <w:bCs/>
          <w:color w:val="000000"/>
          <w:sz w:val="21"/>
          <w:szCs w:val="21"/>
        </w:rPr>
      </w:pPr>
      <w:r>
        <w:rPr>
          <w:rFonts w:ascii="Arial" w:hAnsi="Arial" w:cs="Arial"/>
          <w:b/>
          <w:bCs/>
          <w:color w:val="000000"/>
          <w:sz w:val="21"/>
          <w:szCs w:val="21"/>
        </w:rPr>
        <w:t>Change Management Specialist:</w:t>
      </w:r>
    </w:p>
    <w:p w:rsidR="006A2F26" w:rsidRDefault="00B02E48">
      <w:pPr>
        <w:numPr>
          <w:ilvl w:val="0"/>
          <w:numId w:val="28"/>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rPr>
          <w:rFonts w:ascii="Arial" w:hAnsi="Arial" w:cs="Arial"/>
          <w:color w:val="000000"/>
          <w:sz w:val="21"/>
          <w:szCs w:val="21"/>
        </w:rPr>
      </w:pPr>
      <w:r>
        <w:rPr>
          <w:rFonts w:ascii="Arial" w:hAnsi="Arial" w:cs="Arial"/>
          <w:color w:val="000000"/>
          <w:sz w:val="21"/>
          <w:szCs w:val="21"/>
        </w:rPr>
        <w:t xml:space="preserve">This role would focus on managing the human side of the SAP implementation. The Change </w:t>
      </w:r>
      <w:r>
        <w:rPr>
          <w:rFonts w:ascii="Arial" w:hAnsi="Arial" w:cs="Arial"/>
          <w:color w:val="000000"/>
          <w:sz w:val="21"/>
          <w:szCs w:val="21"/>
        </w:rPr>
        <w:tab/>
        <w:t xml:space="preserve">Management Specialist would develop strategies to ensure a smooth transition for Varian's </w:t>
      </w:r>
      <w:r>
        <w:rPr>
          <w:rFonts w:ascii="Arial" w:hAnsi="Arial" w:cs="Arial"/>
          <w:color w:val="000000"/>
          <w:sz w:val="21"/>
          <w:szCs w:val="21"/>
        </w:rPr>
        <w:tab/>
        <w:t xml:space="preserve">employees, facilitate training programs, and communicate effectively to mitigate resistance to </w:t>
      </w:r>
      <w:r>
        <w:rPr>
          <w:rFonts w:ascii="Arial" w:hAnsi="Arial" w:cs="Arial"/>
          <w:color w:val="000000"/>
          <w:sz w:val="21"/>
          <w:szCs w:val="21"/>
        </w:rPr>
        <w:tab/>
        <w:t>change.</w:t>
      </w:r>
    </w:p>
    <w:p w:rsidR="006A2F26" w:rsidRDefault="00B02E48">
      <w:pPr>
        <w:numPr>
          <w:ilvl w:val="0"/>
          <w:numId w:val="7"/>
        </w:num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ind w:left="720"/>
        <w:rPr>
          <w:rFonts w:ascii="Arial" w:hAnsi="Arial" w:cs="Arial"/>
          <w:b/>
          <w:bCs/>
          <w:color w:val="000000"/>
          <w:sz w:val="21"/>
          <w:szCs w:val="21"/>
        </w:rPr>
      </w:pPr>
      <w:r>
        <w:rPr>
          <w:rFonts w:ascii="Arial" w:hAnsi="Arial" w:cs="Arial"/>
          <w:b/>
          <w:bCs/>
          <w:color w:val="000000"/>
          <w:sz w:val="21"/>
          <w:szCs w:val="21"/>
        </w:rPr>
        <w:t>Data Security and Compliance Expert:</w:t>
      </w:r>
    </w:p>
    <w:p w:rsidR="006A2F26" w:rsidRDefault="00B02E48">
      <w:p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ind w:left="720"/>
        <w:rPr>
          <w:rFonts w:ascii="Arial" w:eastAsia="Arial" w:hAnsi="Arial" w:cs="Arial"/>
          <w:b/>
        </w:rPr>
      </w:pPr>
      <w:r>
        <w:rPr>
          <w:rFonts w:ascii="Arial" w:hAnsi="Arial" w:cs="Arial"/>
          <w:color w:val="000000"/>
          <w:sz w:val="21"/>
          <w:szCs w:val="21"/>
        </w:rPr>
        <w:t>Given the sensitivity of healthcare data, this role would be crucial for ensuring that the SAP implementation complies with data security regulations. The expert would work on implementing robust security measures and ensuring Varian's adherence to healthcare data compliance standards.</w:t>
      </w:r>
    </w:p>
    <w:p w:rsidR="006A2F26" w:rsidRDefault="006A2F26">
      <w:pPr>
        <w:pBdr>
          <w:top w:val="none" w:sz="4" w:space="0" w:color="auto"/>
          <w:left w:val="none" w:sz="4" w:space="0" w:color="auto"/>
          <w:bottom w:val="none" w:sz="4" w:space="0" w:color="auto"/>
          <w:right w:val="none" w:sz="4" w:space="0" w:color="auto"/>
          <w:between w:val="none" w:sz="4" w:space="0" w:color="auto"/>
          <w:bar w:val="none" w:sz="4" w:color="auto"/>
        </w:pBdr>
        <w:tabs>
          <w:tab w:val="left" w:pos="720"/>
        </w:tabs>
        <w:ind w:left="720"/>
        <w:rPr>
          <w:rFonts w:ascii="Arial" w:eastAsia="Arial" w:hAnsi="Arial" w:cs="Arial"/>
          <w:b/>
        </w:rPr>
      </w:pPr>
    </w:p>
    <w:p w:rsidR="006A2F26" w:rsidRDefault="00B02E48">
      <w:pPr>
        <w:rPr>
          <w:rFonts w:ascii="Arial" w:eastAsia="Arial" w:hAnsi="Arial" w:cs="Arial"/>
          <w:b/>
        </w:rPr>
      </w:pPr>
      <w:r>
        <w:rPr>
          <w:rFonts w:ascii="Arial" w:eastAsia="Arial" w:hAnsi="Arial" w:cs="Arial"/>
          <w:b/>
        </w:rPr>
        <w:t>Activity 4: How the team will collaborate</w:t>
      </w:r>
    </w:p>
    <w:p w:rsidR="006A2F26" w:rsidRDefault="00B02E48">
      <w:pPr>
        <w:rPr>
          <w:rFonts w:ascii="Arial" w:eastAsia="Arial" w:hAnsi="Arial" w:cs="Arial"/>
          <w:color w:val="1F1F1F"/>
          <w:sz w:val="21"/>
          <w:szCs w:val="21"/>
        </w:rPr>
      </w:pPr>
      <w:bookmarkStart w:id="3" w:name="_heading=h.3znysh7"/>
      <w:bookmarkEnd w:id="3"/>
      <w:r>
        <w:rPr>
          <w:rFonts w:ascii="Arial" w:eastAsia="Arial" w:hAnsi="Arial" w:cs="Arial"/>
          <w:color w:val="1F1F1F"/>
          <w:sz w:val="21"/>
          <w:szCs w:val="21"/>
        </w:rPr>
        <w:br/>
        <w:t>The team will collaborate to deliver the Varian SAP implementation by:</w:t>
      </w:r>
    </w:p>
    <w:p w:rsidR="006A2F26" w:rsidRDefault="00B02E48">
      <w:pPr>
        <w:numPr>
          <w:ilvl w:val="0"/>
          <w:numId w:val="27"/>
        </w:numPr>
        <w:pBdr>
          <w:top w:val="nil"/>
          <w:left w:val="nil"/>
          <w:bottom w:val="nil"/>
          <w:right w:val="nil"/>
          <w:between w:val="nil"/>
        </w:pBdr>
        <w:spacing w:after="160"/>
        <w:rPr>
          <w:rFonts w:ascii="Arial" w:eastAsia="Arial" w:hAnsi="Arial" w:cs="Arial"/>
          <w:b/>
          <w:bCs/>
          <w:color w:val="1F1F1F"/>
          <w:sz w:val="21"/>
          <w:szCs w:val="21"/>
        </w:rPr>
      </w:pPr>
      <w:r>
        <w:rPr>
          <w:rFonts w:ascii="Arial" w:eastAsia="Arial" w:hAnsi="Arial" w:cs="Arial"/>
          <w:b/>
          <w:bCs/>
          <w:color w:val="1F1F1F"/>
          <w:sz w:val="21"/>
          <w:szCs w:val="21"/>
        </w:rPr>
        <w:t>Regular Cross-Functional Meetings:</w:t>
      </w:r>
    </w:p>
    <w:p w:rsidR="006A2F26" w:rsidRDefault="00B02E48">
      <w:pPr>
        <w:numPr>
          <w:ilvl w:val="1"/>
          <w:numId w:val="27"/>
        </w:numPr>
        <w:pBdr>
          <w:top w:val="nil"/>
          <w:left w:val="nil"/>
          <w:bottom w:val="nil"/>
          <w:right w:val="nil"/>
          <w:between w:val="nil"/>
        </w:pBdr>
        <w:spacing w:after="160"/>
        <w:rPr>
          <w:rFonts w:ascii="Arial" w:eastAsia="Arial" w:hAnsi="Arial" w:cs="Arial"/>
          <w:color w:val="1F1F1F"/>
          <w:sz w:val="21"/>
          <w:szCs w:val="21"/>
        </w:rPr>
      </w:pPr>
      <w:r>
        <w:rPr>
          <w:rFonts w:ascii="Arial" w:eastAsia="Arial" w:hAnsi="Arial" w:cs="Arial"/>
          <w:color w:val="1F1F1F"/>
          <w:sz w:val="21"/>
          <w:szCs w:val="21"/>
        </w:rPr>
        <w:t>Example: The team will conduct regular cross-functional meetings, bringing together members from different roles, including SAP Technical Consultants, Healthcare Process Analysts, Change Management Specialists, and others. These meetings will provide a platform for sharing updates, addressing challenges, and ensuring that all aspects of the implementation are aligned.</w:t>
      </w:r>
    </w:p>
    <w:p w:rsidR="006A2F26" w:rsidRDefault="00B02E48">
      <w:pPr>
        <w:numPr>
          <w:ilvl w:val="0"/>
          <w:numId w:val="27"/>
        </w:numPr>
        <w:pBdr>
          <w:top w:val="nil"/>
          <w:left w:val="nil"/>
          <w:bottom w:val="nil"/>
          <w:right w:val="nil"/>
          <w:between w:val="nil"/>
        </w:pBdr>
        <w:spacing w:after="160"/>
        <w:rPr>
          <w:rFonts w:ascii="Arial" w:eastAsia="Arial" w:hAnsi="Arial" w:cs="Arial"/>
          <w:b/>
          <w:bCs/>
          <w:color w:val="1F1F1F"/>
          <w:sz w:val="21"/>
          <w:szCs w:val="21"/>
        </w:rPr>
      </w:pPr>
      <w:r>
        <w:rPr>
          <w:rFonts w:ascii="Arial" w:eastAsia="Arial" w:hAnsi="Arial" w:cs="Arial"/>
          <w:b/>
          <w:bCs/>
          <w:color w:val="1F1F1F"/>
          <w:sz w:val="21"/>
          <w:szCs w:val="21"/>
        </w:rPr>
        <w:t>Joint Workshops and Training Sessions:</w:t>
      </w:r>
    </w:p>
    <w:p w:rsidR="006A2F26" w:rsidRDefault="00B02E48">
      <w:pPr>
        <w:numPr>
          <w:ilvl w:val="1"/>
          <w:numId w:val="27"/>
        </w:numPr>
        <w:pBdr>
          <w:top w:val="nil"/>
          <w:left w:val="nil"/>
          <w:bottom w:val="nil"/>
          <w:right w:val="nil"/>
          <w:between w:val="nil"/>
        </w:pBdr>
        <w:spacing w:after="160"/>
        <w:rPr>
          <w:rFonts w:ascii="Arial" w:eastAsia="Arial" w:hAnsi="Arial" w:cs="Arial"/>
          <w:color w:val="1F1F1F"/>
          <w:sz w:val="21"/>
          <w:szCs w:val="21"/>
        </w:rPr>
      </w:pPr>
      <w:r>
        <w:rPr>
          <w:rFonts w:ascii="Arial" w:eastAsia="Arial" w:hAnsi="Arial" w:cs="Arial"/>
          <w:color w:val="1F1F1F"/>
          <w:sz w:val="21"/>
          <w:szCs w:val="21"/>
        </w:rPr>
        <w:t>Example: The team will organize joint workshops and training sessions where SAP Technical Consultants will collaborate with Healthcare Process Analysts to ensure a shared understanding of Varian's business processes and how they align with SAP solutions. This collaborative learning approach will foster a cohesive understanding of both technical and business perspectives.</w:t>
      </w:r>
    </w:p>
    <w:p w:rsidR="006A2F26" w:rsidRDefault="00B02E48">
      <w:pPr>
        <w:numPr>
          <w:ilvl w:val="0"/>
          <w:numId w:val="27"/>
        </w:numPr>
        <w:pBdr>
          <w:top w:val="nil"/>
          <w:left w:val="nil"/>
          <w:bottom w:val="nil"/>
          <w:right w:val="nil"/>
          <w:between w:val="nil"/>
        </w:pBdr>
        <w:spacing w:after="160"/>
        <w:rPr>
          <w:rFonts w:ascii="Arial" w:eastAsia="Arial" w:hAnsi="Arial" w:cs="Arial"/>
          <w:b/>
          <w:bCs/>
          <w:color w:val="1F1F1F"/>
          <w:sz w:val="21"/>
          <w:szCs w:val="21"/>
        </w:rPr>
      </w:pPr>
      <w:r>
        <w:rPr>
          <w:rFonts w:ascii="Arial" w:eastAsia="Arial" w:hAnsi="Arial" w:cs="Arial"/>
          <w:b/>
          <w:bCs/>
          <w:color w:val="1F1F1F"/>
          <w:sz w:val="21"/>
          <w:szCs w:val="21"/>
        </w:rPr>
        <w:t>Continuous Communication Channels:</w:t>
      </w:r>
    </w:p>
    <w:p w:rsidR="006A2F26" w:rsidRDefault="00B02E48">
      <w:pPr>
        <w:numPr>
          <w:ilvl w:val="1"/>
          <w:numId w:val="27"/>
        </w:numPr>
        <w:pBdr>
          <w:top w:val="nil"/>
          <w:left w:val="nil"/>
          <w:bottom w:val="nil"/>
          <w:right w:val="nil"/>
          <w:between w:val="nil"/>
        </w:pBdr>
        <w:spacing w:after="160"/>
        <w:rPr>
          <w:rFonts w:ascii="Arial" w:eastAsia="Arial" w:hAnsi="Arial" w:cs="Arial"/>
          <w:color w:val="1F1F1F"/>
          <w:sz w:val="21"/>
          <w:szCs w:val="21"/>
        </w:rPr>
      </w:pPr>
      <w:r>
        <w:rPr>
          <w:rFonts w:ascii="Arial" w:eastAsia="Arial" w:hAnsi="Arial" w:cs="Arial"/>
          <w:color w:val="1F1F1F"/>
          <w:sz w:val="21"/>
          <w:szCs w:val="21"/>
        </w:rPr>
        <w:t>Example: The team will establish continuous communication channels, such as dedicated project collaboration tools and regular status updates. This will facilitate real-time information sharing, issue resolution, and quick decision-making, ensuring that the entire team is well-informed and can respond effectively to changes or challenges.</w:t>
      </w:r>
    </w:p>
    <w:p w:rsidR="006A2F26" w:rsidRDefault="00B02E48">
      <w:pPr>
        <w:numPr>
          <w:ilvl w:val="0"/>
          <w:numId w:val="27"/>
        </w:numPr>
        <w:pBdr>
          <w:top w:val="nil"/>
          <w:left w:val="nil"/>
          <w:bottom w:val="nil"/>
          <w:right w:val="nil"/>
          <w:between w:val="nil"/>
        </w:pBdr>
        <w:spacing w:after="160"/>
        <w:rPr>
          <w:rFonts w:ascii="Arial" w:eastAsia="Arial" w:hAnsi="Arial" w:cs="Arial"/>
          <w:b/>
          <w:bCs/>
          <w:color w:val="1F1F1F"/>
          <w:sz w:val="21"/>
          <w:szCs w:val="21"/>
        </w:rPr>
      </w:pPr>
      <w:r>
        <w:rPr>
          <w:rFonts w:ascii="Arial" w:eastAsia="Arial" w:hAnsi="Arial" w:cs="Arial"/>
          <w:b/>
          <w:bCs/>
          <w:color w:val="1F1F1F"/>
          <w:sz w:val="21"/>
          <w:szCs w:val="21"/>
        </w:rPr>
        <w:t>Integrated Testing and Quality Assurance:</w:t>
      </w:r>
    </w:p>
    <w:p w:rsidR="006A2F26" w:rsidRDefault="00B02E48">
      <w:pPr>
        <w:numPr>
          <w:ilvl w:val="1"/>
          <w:numId w:val="27"/>
        </w:numPr>
        <w:pBdr>
          <w:top w:val="nil"/>
          <w:left w:val="nil"/>
          <w:bottom w:val="nil"/>
          <w:right w:val="nil"/>
          <w:between w:val="nil"/>
        </w:pBdr>
        <w:spacing w:after="160"/>
        <w:rPr>
          <w:rFonts w:ascii="Arial" w:eastAsia="Arial" w:hAnsi="Arial" w:cs="Arial"/>
          <w:color w:val="1F1F1F"/>
          <w:sz w:val="21"/>
          <w:szCs w:val="21"/>
        </w:rPr>
      </w:pPr>
      <w:r>
        <w:rPr>
          <w:rFonts w:ascii="Arial" w:eastAsia="Arial" w:hAnsi="Arial" w:cs="Arial"/>
          <w:color w:val="1F1F1F"/>
          <w:sz w:val="21"/>
          <w:szCs w:val="21"/>
        </w:rPr>
        <w:t>Example: The team will implement integrated testing procedures where SAP Technical Consultants will work closely with Healthcare Process Analysts to validate that the SAP solution meets the specified business requirements. This collaborative testing approach ensures that both technical functionality and healthcare process alignment are thoroughly assessed before final implementation.</w:t>
      </w:r>
    </w:p>
    <w:p w:rsidR="006A2F26" w:rsidRDefault="00B02E48">
      <w:pPr>
        <w:numPr>
          <w:ilvl w:val="0"/>
          <w:numId w:val="27"/>
        </w:numPr>
        <w:pBdr>
          <w:top w:val="nil"/>
          <w:left w:val="nil"/>
          <w:bottom w:val="nil"/>
          <w:right w:val="nil"/>
          <w:between w:val="nil"/>
        </w:pBdr>
        <w:spacing w:after="160"/>
        <w:rPr>
          <w:rFonts w:ascii="Arial" w:eastAsia="Arial" w:hAnsi="Arial" w:cs="Arial"/>
          <w:b/>
          <w:bCs/>
          <w:color w:val="1F1F1F"/>
          <w:sz w:val="21"/>
          <w:szCs w:val="21"/>
        </w:rPr>
      </w:pPr>
      <w:r>
        <w:rPr>
          <w:rFonts w:ascii="Arial" w:eastAsia="Arial" w:hAnsi="Arial" w:cs="Arial"/>
          <w:b/>
          <w:bCs/>
          <w:color w:val="1F1F1F"/>
          <w:sz w:val="21"/>
          <w:szCs w:val="21"/>
        </w:rPr>
        <w:t>Change Management Workshops:</w:t>
      </w:r>
    </w:p>
    <w:p w:rsidR="006A2F26" w:rsidRDefault="00B02E48">
      <w:pPr>
        <w:numPr>
          <w:ilvl w:val="1"/>
          <w:numId w:val="27"/>
        </w:numPr>
        <w:pBdr>
          <w:top w:val="nil"/>
          <w:left w:val="nil"/>
          <w:bottom w:val="nil"/>
          <w:right w:val="nil"/>
          <w:between w:val="nil"/>
        </w:pBdr>
        <w:spacing w:after="160"/>
        <w:rPr>
          <w:rFonts w:ascii="Arial" w:eastAsia="Arial" w:hAnsi="Arial" w:cs="Arial"/>
          <w:color w:val="1F1F1F"/>
          <w:sz w:val="21"/>
          <w:szCs w:val="21"/>
        </w:rPr>
      </w:pPr>
      <w:r>
        <w:rPr>
          <w:rFonts w:ascii="Arial" w:eastAsia="Arial" w:hAnsi="Arial" w:cs="Arial"/>
          <w:color w:val="1F1F1F"/>
          <w:sz w:val="21"/>
          <w:szCs w:val="21"/>
        </w:rPr>
        <w:t>Example: The Change Management Specialist will collaborate with the entire team to conduct change management workshops. These workshops will involve SAP Technical Consultants explaining the technical changes, Healthcare Process Analysts addressing how it impacts workflows, and the Change Management Specialist guiding employees through the transition. This collaborative approach ensures that everyone is on board with the changes and understands their role in the new system.</w:t>
      </w:r>
    </w:p>
    <w:p w:rsidR="006A2F26" w:rsidRDefault="00B02E48">
      <w:pPr>
        <w:numPr>
          <w:ilvl w:val="0"/>
          <w:numId w:val="27"/>
        </w:numPr>
        <w:pBdr>
          <w:top w:val="nil"/>
          <w:left w:val="nil"/>
          <w:bottom w:val="nil"/>
          <w:right w:val="nil"/>
          <w:between w:val="nil"/>
        </w:pBdr>
        <w:spacing w:after="160"/>
        <w:rPr>
          <w:rFonts w:ascii="Arial" w:eastAsia="Arial" w:hAnsi="Arial" w:cs="Arial"/>
          <w:b/>
          <w:bCs/>
          <w:color w:val="1F1F1F"/>
          <w:sz w:val="21"/>
          <w:szCs w:val="21"/>
        </w:rPr>
      </w:pPr>
      <w:r>
        <w:rPr>
          <w:rFonts w:ascii="Arial" w:eastAsia="Arial" w:hAnsi="Arial" w:cs="Arial"/>
          <w:b/>
          <w:bCs/>
          <w:color w:val="1F1F1F"/>
          <w:sz w:val="21"/>
          <w:szCs w:val="21"/>
        </w:rPr>
        <w:t>Data Security Audits and Reviews:</w:t>
      </w:r>
    </w:p>
    <w:p w:rsidR="006A2F26" w:rsidRDefault="00B02E48">
      <w:pPr>
        <w:numPr>
          <w:ilvl w:val="1"/>
          <w:numId w:val="27"/>
        </w:numPr>
        <w:pBdr>
          <w:top w:val="nil"/>
          <w:left w:val="nil"/>
          <w:bottom w:val="nil"/>
          <w:right w:val="nil"/>
          <w:between w:val="nil"/>
        </w:pBdr>
        <w:spacing w:after="160"/>
        <w:rPr>
          <w:color w:val="000000"/>
        </w:rPr>
      </w:pPr>
      <w:r>
        <w:rPr>
          <w:rFonts w:ascii="Arial" w:eastAsia="Arial" w:hAnsi="Arial" w:cs="Arial"/>
          <w:color w:val="1F1F1F"/>
          <w:sz w:val="21"/>
          <w:szCs w:val="21"/>
        </w:rPr>
        <w:t>Example: The Data Security and Compliance Expert will collaborate with SAP Technical Consultants to conduct regular audits and reviews of data security measures. This collaborative effort ensures that the SAP implementation complies with healthcare data security standards, and any potential vulnerabilities are identified and addressed promptly.</w:t>
      </w:r>
    </w:p>
    <w:p w:rsidR="006A2F26" w:rsidRDefault="006A2F26">
      <w:pPr>
        <w:pBdr>
          <w:bottom w:val="single" w:sz="6" w:space="1" w:color="auto"/>
        </w:pBdr>
        <w:rPr>
          <w:rFonts w:ascii="Arial" w:eastAsia="Arial" w:hAnsi="Arial" w:cs="Arial"/>
          <w:color w:val="1F1F1F"/>
          <w:sz w:val="21"/>
          <w:szCs w:val="21"/>
        </w:rPr>
      </w:pPr>
    </w:p>
    <w:p w:rsidR="00FC51AF" w:rsidRDefault="00FC51AF">
      <w:pPr>
        <w:rPr>
          <w:rFonts w:ascii="Arial" w:eastAsia="Arial" w:hAnsi="Arial" w:cs="Arial"/>
          <w:color w:val="1F1F1F"/>
          <w:sz w:val="21"/>
          <w:szCs w:val="21"/>
        </w:rPr>
      </w:pPr>
    </w:p>
    <w:p w:rsidR="00FC51AF" w:rsidRDefault="00FC51AF" w:rsidP="00FC51AF">
      <w:pPr>
        <w:rPr>
          <w:b/>
          <w:bCs/>
        </w:rPr>
      </w:pPr>
      <w:r w:rsidRPr="003424EF">
        <w:rPr>
          <w:b/>
          <w:bCs/>
        </w:rPr>
        <w:t>Executive Summary: Varian SAP Implementation Project</w:t>
      </w:r>
    </w:p>
    <w:p w:rsidR="00FC51AF" w:rsidRDefault="00FC51AF" w:rsidP="00FC51AF">
      <w:pPr>
        <w:ind w:left="720"/>
        <w:rPr>
          <w:b/>
          <w:bCs/>
        </w:rPr>
      </w:pPr>
      <w:r>
        <w:rPr>
          <w:b/>
          <w:bCs/>
        </w:rPr>
        <w:t>Written by: Mina Nazari, Technical Consultant</w:t>
      </w:r>
    </w:p>
    <w:p w:rsidR="00FC51AF" w:rsidRPr="0085650B" w:rsidRDefault="00FC51AF" w:rsidP="00FC51AF">
      <w:pPr>
        <w:ind w:left="720"/>
        <w:rPr>
          <w:b/>
          <w:bCs/>
        </w:rPr>
      </w:pPr>
    </w:p>
    <w:p w:rsidR="00FC51AF" w:rsidRPr="003424EF" w:rsidRDefault="00FC51AF" w:rsidP="00FC51AF">
      <w:r w:rsidRPr="003424EF">
        <w:rPr>
          <w:i/>
          <w:iCs/>
        </w:rPr>
        <w:t>Introduction:</w:t>
      </w:r>
      <w:r w:rsidRPr="003424EF">
        <w:t xml:space="preserve"> We are excited to present an overview of the proposed SAP Implementation Project for Varian Medical Systems, a critical initiative aimed at transforming your organization into an Intelligent Enterprise to support advanced cancer care.</w:t>
      </w:r>
    </w:p>
    <w:p w:rsidR="00FC51AF" w:rsidRPr="003424EF" w:rsidRDefault="00FC51AF" w:rsidP="00FC51AF">
      <w:r w:rsidRPr="003424EF">
        <w:rPr>
          <w:i/>
          <w:iCs/>
        </w:rPr>
        <w:t>Project Overview:</w:t>
      </w:r>
      <w:r w:rsidRPr="003424EF">
        <w:t xml:space="preserve"> The Varian SAP Implementation Project is designed to enhance operational efficiency, improve employee experiences, and position Varian as a leader in healthcare technology. This project aligns with Varian's commitment to delivering intelligent cancer care solutions.</w:t>
      </w:r>
    </w:p>
    <w:p w:rsidR="00FC51AF" w:rsidRPr="003424EF" w:rsidRDefault="00FC51AF" w:rsidP="00FC51AF">
      <w:r w:rsidRPr="003424EF">
        <w:rPr>
          <w:i/>
          <w:iCs/>
        </w:rPr>
        <w:t>Key Objectives:</w:t>
      </w:r>
    </w:p>
    <w:p w:rsidR="00FC51AF" w:rsidRPr="003424EF" w:rsidRDefault="00FC51AF" w:rsidP="00FC51AF">
      <w:pPr>
        <w:numPr>
          <w:ilvl w:val="0"/>
          <w:numId w:val="30"/>
        </w:numPr>
        <w:spacing w:after="200" w:line="276" w:lineRule="auto"/>
      </w:pPr>
      <w:r w:rsidRPr="003424EF">
        <w:rPr>
          <w:b/>
          <w:bCs/>
        </w:rPr>
        <w:t>Optimized Business Processes:</w:t>
      </w:r>
      <w:r w:rsidRPr="003424EF">
        <w:t xml:space="preserve"> Streamline and standardize international business processes to ensure efficiency and compliance.</w:t>
      </w:r>
    </w:p>
    <w:p w:rsidR="00FC51AF" w:rsidRPr="003424EF" w:rsidRDefault="00FC51AF" w:rsidP="00FC51AF">
      <w:pPr>
        <w:numPr>
          <w:ilvl w:val="0"/>
          <w:numId w:val="30"/>
        </w:numPr>
        <w:spacing w:after="200" w:line="276" w:lineRule="auto"/>
      </w:pPr>
      <w:r w:rsidRPr="003424EF">
        <w:rPr>
          <w:b/>
          <w:bCs/>
        </w:rPr>
        <w:t>Integrated SAP Solutions:</w:t>
      </w:r>
      <w:r w:rsidRPr="003424EF">
        <w:t xml:space="preserve"> Implement SAP S/4HANA as a single intelligent infrastructure, leveraging existing SAP IT landscapes.</w:t>
      </w:r>
    </w:p>
    <w:p w:rsidR="00FC51AF" w:rsidRPr="003424EF" w:rsidRDefault="00FC51AF" w:rsidP="00FC51AF">
      <w:pPr>
        <w:numPr>
          <w:ilvl w:val="0"/>
          <w:numId w:val="30"/>
        </w:numPr>
        <w:spacing w:after="200" w:line="276" w:lineRule="auto"/>
      </w:pPr>
      <w:r w:rsidRPr="003424EF">
        <w:rPr>
          <w:b/>
          <w:bCs/>
        </w:rPr>
        <w:t>Enhanced User Experience:</w:t>
      </w:r>
      <w:r w:rsidRPr="003424EF">
        <w:t xml:space="preserve"> Provide powerful and intuitive user interfaces through SAP Fiori, empowering employees with real-time business insights.</w:t>
      </w:r>
    </w:p>
    <w:p w:rsidR="00FC51AF" w:rsidRPr="003424EF" w:rsidRDefault="00FC51AF" w:rsidP="00FC51AF">
      <w:pPr>
        <w:numPr>
          <w:ilvl w:val="0"/>
          <w:numId w:val="30"/>
        </w:numPr>
        <w:spacing w:after="200" w:line="276" w:lineRule="auto"/>
      </w:pPr>
      <w:r w:rsidRPr="003424EF">
        <w:rPr>
          <w:b/>
          <w:bCs/>
        </w:rPr>
        <w:t>Data Security and Compliance:</w:t>
      </w:r>
      <w:r w:rsidRPr="003424EF">
        <w:t xml:space="preserve"> Ensure robust data security measures, aligning with healthcare industry standards for sensitive information.</w:t>
      </w:r>
    </w:p>
    <w:p w:rsidR="00FC51AF" w:rsidRPr="003424EF" w:rsidRDefault="00FC51AF" w:rsidP="00FC51AF">
      <w:r w:rsidRPr="003424EF">
        <w:rPr>
          <w:i/>
          <w:iCs/>
        </w:rPr>
        <w:t>Proposed Team:</w:t>
      </w:r>
      <w:r w:rsidRPr="003424EF">
        <w:t xml:space="preserve"> Our project team comprises seasoned professionals, including an SAP Project Manager, SAP Technical Consultant, Healthcare Process Analyst, Change Management Specialist, and Data Security and Compliance Expert. This diverse team brings a wealth of experience to address Varian's unique challenges.</w:t>
      </w:r>
    </w:p>
    <w:p w:rsidR="00FC51AF" w:rsidRPr="003424EF" w:rsidRDefault="00FC51AF" w:rsidP="00FC51AF">
      <w:r w:rsidRPr="003424EF">
        <w:rPr>
          <w:i/>
          <w:iCs/>
        </w:rPr>
        <w:t>Collaborative Approach:</w:t>
      </w:r>
      <w:r w:rsidRPr="003424EF">
        <w:t xml:space="preserve"> The team will employ a collaborative approach through regular cross-functional meetings, joint workshops, continuous communication channels, integrated testing, and change management workshops. This ensures a cohesive and well-coordinated effort across technical, process, and organizational aspects of the project.</w:t>
      </w:r>
    </w:p>
    <w:p w:rsidR="00FC51AF" w:rsidRPr="003424EF" w:rsidRDefault="00FC51AF" w:rsidP="00FC51AF">
      <w:r w:rsidRPr="003424EF">
        <w:rPr>
          <w:i/>
          <w:iCs/>
        </w:rPr>
        <w:t>Expected Benefits:</w:t>
      </w:r>
    </w:p>
    <w:p w:rsidR="00FC51AF" w:rsidRPr="003424EF" w:rsidRDefault="00FC51AF" w:rsidP="00FC51AF">
      <w:pPr>
        <w:numPr>
          <w:ilvl w:val="0"/>
          <w:numId w:val="31"/>
        </w:numPr>
        <w:spacing w:after="200" w:line="276" w:lineRule="auto"/>
      </w:pPr>
      <w:r w:rsidRPr="003424EF">
        <w:rPr>
          <w:b/>
          <w:bCs/>
        </w:rPr>
        <w:t>Streamlined Operations:</w:t>
      </w:r>
      <w:r w:rsidRPr="003424EF">
        <w:t xml:space="preserve"> Standardized processes across international operations for economies of scale.</w:t>
      </w:r>
    </w:p>
    <w:p w:rsidR="00FC51AF" w:rsidRPr="003424EF" w:rsidRDefault="00FC51AF" w:rsidP="00FC51AF">
      <w:pPr>
        <w:numPr>
          <w:ilvl w:val="0"/>
          <w:numId w:val="31"/>
        </w:numPr>
        <w:spacing w:after="200" w:line="276" w:lineRule="auto"/>
      </w:pPr>
      <w:r w:rsidRPr="003424EF">
        <w:rPr>
          <w:b/>
          <w:bCs/>
        </w:rPr>
        <w:t>Global Innovation Platform:</w:t>
      </w:r>
      <w:r w:rsidRPr="003424EF">
        <w:t xml:space="preserve"> Robust and compliant global innovation platform integrated across regions.</w:t>
      </w:r>
    </w:p>
    <w:p w:rsidR="00FC51AF" w:rsidRPr="003424EF" w:rsidRDefault="00FC51AF" w:rsidP="00FC51AF">
      <w:pPr>
        <w:numPr>
          <w:ilvl w:val="0"/>
          <w:numId w:val="31"/>
        </w:numPr>
        <w:spacing w:after="200" w:line="276" w:lineRule="auto"/>
      </w:pPr>
      <w:r w:rsidRPr="003424EF">
        <w:rPr>
          <w:b/>
          <w:bCs/>
        </w:rPr>
        <w:t>Cost Reduction:</w:t>
      </w:r>
      <w:r w:rsidRPr="003424EF">
        <w:t xml:space="preserve"> Time savings through the elimination of error-prone manual processes.</w:t>
      </w:r>
    </w:p>
    <w:p w:rsidR="00FC51AF" w:rsidRPr="003424EF" w:rsidRDefault="00FC51AF" w:rsidP="00FC51AF">
      <w:pPr>
        <w:numPr>
          <w:ilvl w:val="0"/>
          <w:numId w:val="31"/>
        </w:numPr>
        <w:spacing w:after="200" w:line="276" w:lineRule="auto"/>
      </w:pPr>
      <w:r w:rsidRPr="003424EF">
        <w:rPr>
          <w:b/>
          <w:bCs/>
        </w:rPr>
        <w:t>Informed Decision-Making:</w:t>
      </w:r>
      <w:r w:rsidRPr="003424EF">
        <w:t xml:space="preserve"> Timely and detailed spending and profitability insight.</w:t>
      </w:r>
    </w:p>
    <w:p w:rsidR="00FC51AF" w:rsidRPr="003424EF" w:rsidRDefault="00FC51AF" w:rsidP="00FC51AF">
      <w:r w:rsidRPr="003424EF">
        <w:rPr>
          <w:i/>
          <w:iCs/>
        </w:rPr>
        <w:t>Conclusion:</w:t>
      </w:r>
      <w:r w:rsidRPr="003424EF">
        <w:t xml:space="preserve"> The Varian SAP Implementation Project is poised to deliver transformative outcomes, positioning Varian as a leader in healthcare technology. We look forward to collaboratively embarking on this journey and achieving shared success.</w:t>
      </w:r>
    </w:p>
    <w:p w:rsidR="00FC51AF" w:rsidRDefault="00FC51AF" w:rsidP="00FC51AF">
      <w:pPr>
        <w:rPr>
          <w:rFonts w:ascii="Arial" w:eastAsia="Arial" w:hAnsi="Arial" w:cs="Arial"/>
          <w:color w:val="1F1F1F"/>
          <w:sz w:val="21"/>
          <w:szCs w:val="21"/>
        </w:rPr>
      </w:pPr>
    </w:p>
    <w:sectPr w:rsidR="00FC51AF">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A82" w:rsidRDefault="007E1A82">
      <w:r>
        <w:separator/>
      </w:r>
    </w:p>
  </w:endnote>
  <w:endnote w:type="continuationSeparator" w:id="0">
    <w:p w:rsidR="007E1A82" w:rsidRDefault="007E1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Montserrat">
    <w:altName w:val="Times New Roman"/>
    <w:charset w:val="00"/>
    <w:family w:val="auto"/>
    <w:pitch w:val="default"/>
  </w:font>
  <w:font w:name="Open San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F26" w:rsidRDefault="00B02E48">
    <w:pPr>
      <w:jc w:val="center"/>
      <w:rPr>
        <w:rFonts w:ascii="Arial" w:eastAsia="Arial" w:hAnsi="Arial" w:cs="Arial"/>
        <w:color w:val="B7B7B7"/>
        <w:sz w:val="18"/>
        <w:szCs w:val="18"/>
      </w:rPr>
    </w:pPr>
    <w:r>
      <w:rPr>
        <w:rFonts w:ascii="Arial" w:eastAsia="Arial" w:hAnsi="Arial" w:cs="Arial"/>
        <w:color w:val="B7B7B7"/>
        <w:sz w:val="18"/>
        <w:szCs w:val="18"/>
      </w:rPr>
      <w:t xml:space="preserve">SAP Technology Consultant: Case Study Template – Course 1 | Page </w:t>
    </w:r>
    <w:r>
      <w:fldChar w:fldCharType="begin"/>
    </w:r>
    <w:r>
      <w:instrText>PAGE</w:instrText>
    </w:r>
    <w:r>
      <w:fldChar w:fldCharType="separate"/>
    </w:r>
    <w:r w:rsidR="007E1A82">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A82" w:rsidRDefault="007E1A82">
      <w:r>
        <w:separator/>
      </w:r>
    </w:p>
  </w:footnote>
  <w:footnote w:type="continuationSeparator" w:id="0">
    <w:p w:rsidR="007E1A82" w:rsidRDefault="007E1A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2F26" w:rsidRDefault="00B02E48">
    <w:pPr>
      <w:tabs>
        <w:tab w:val="center" w:pos="4680"/>
        <w:tab w:val="right" w:pos="9360"/>
      </w:tabs>
      <w:ind w:right="360"/>
      <w:jc w:val="right"/>
    </w:pPr>
    <w:r>
      <w:rPr>
        <w:noProof/>
        <w:lang w:val="en-CA"/>
      </w:rPr>
      <w:drawing>
        <wp:inline distT="0" distB="0" distL="0" distR="0">
          <wp:extent cx="1307919" cy="423863"/>
          <wp:effectExtent l="0" t="0" r="0" b="0"/>
          <wp:docPr id="12"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1"/>
                  <a:srcRect/>
                  <a:stretch>
                    <a:fillRect/>
                  </a:stretch>
                </pic:blipFill>
                <pic:spPr>
                  <a:xfrm>
                    <a:off x="0" y="0"/>
                    <a:ext cx="1307919" cy="42386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76F25"/>
    <w:multiLevelType w:val="multilevel"/>
    <w:tmpl w:val="58181388"/>
    <w:lvl w:ilvl="0" w:tentative="1">
      <w:start w:val="1"/>
      <w:numFmt w:val="decimal"/>
      <w:lvlText w:val="%1."/>
      <w:lvlJc w:val="left"/>
      <w:pPr>
        <w:ind w:left="720" w:hanging="360"/>
      </w:pPr>
      <w:rPr>
        <w:rtl w:val="0"/>
      </w:rPr>
    </w:lvl>
    <w:lvl w:ilvl="1" w:tentative="1">
      <w:start w:val="1"/>
      <w:numFmt w:val="bullet"/>
      <w:lvlText w:val=""/>
      <w:lvlJc w:val="left"/>
      <w:pPr>
        <w:ind w:left="1440" w:hanging="360"/>
      </w:pPr>
      <w:rPr>
        <w:rFonts w:ascii="Symbol" w:hAnsi="Symbol"/>
        <w:sz w:val="20"/>
      </w:rPr>
    </w:lvl>
    <w:lvl w:ilvl="2" w:tentative="1">
      <w:start w:val="1"/>
      <w:numFmt w:val="decimal"/>
      <w:lvlText w:val="%3."/>
      <w:lvlJc w:val="left"/>
      <w:pPr>
        <w:ind w:left="2160" w:hanging="360"/>
      </w:pPr>
      <w:rPr>
        <w:rtl w:val="0"/>
      </w:rPr>
    </w:lvl>
    <w:lvl w:ilvl="3" w:tentative="1">
      <w:start w:val="1"/>
      <w:numFmt w:val="decimal"/>
      <w:lvlText w:val="%4."/>
      <w:lvlJc w:val="left"/>
      <w:pPr>
        <w:ind w:left="2880" w:hanging="360"/>
      </w:pPr>
      <w:rPr>
        <w:rtl w:val="0"/>
      </w:rPr>
    </w:lvl>
    <w:lvl w:ilvl="4" w:tentative="1">
      <w:start w:val="1"/>
      <w:numFmt w:val="decimal"/>
      <w:lvlText w:val="%5."/>
      <w:lvlJc w:val="left"/>
      <w:pPr>
        <w:ind w:left="3600" w:hanging="360"/>
      </w:pPr>
      <w:rPr>
        <w:rtl w:val="0"/>
      </w:rPr>
    </w:lvl>
    <w:lvl w:ilvl="5" w:tentative="1">
      <w:start w:val="1"/>
      <w:numFmt w:val="decimal"/>
      <w:lvlText w:val="%6."/>
      <w:lvlJc w:val="left"/>
      <w:pPr>
        <w:ind w:left="4320" w:hanging="360"/>
      </w:pPr>
      <w:rPr>
        <w:rtl w:val="0"/>
      </w:rPr>
    </w:lvl>
    <w:lvl w:ilvl="6" w:tentative="1">
      <w:start w:val="1"/>
      <w:numFmt w:val="decimal"/>
      <w:lvlText w:val="%7."/>
      <w:lvlJc w:val="left"/>
      <w:pPr>
        <w:ind w:left="5040" w:hanging="360"/>
      </w:pPr>
      <w:rPr>
        <w:rtl w:val="0"/>
      </w:rPr>
    </w:lvl>
    <w:lvl w:ilvl="7" w:tentative="1">
      <w:start w:val="1"/>
      <w:numFmt w:val="decimal"/>
      <w:lvlText w:val="%8."/>
      <w:lvlJc w:val="left"/>
      <w:pPr>
        <w:ind w:left="5760" w:hanging="360"/>
      </w:pPr>
      <w:rPr>
        <w:rtl w:val="0"/>
      </w:rPr>
    </w:lvl>
    <w:lvl w:ilvl="8" w:tentative="1">
      <w:start w:val="1"/>
      <w:numFmt w:val="decimal"/>
      <w:lvlText w:val="%9."/>
      <w:lvlJc w:val="left"/>
      <w:pPr>
        <w:ind w:left="6480" w:hanging="360"/>
      </w:pPr>
      <w:rPr>
        <w:rtl w:val="0"/>
      </w:rPr>
    </w:lvl>
  </w:abstractNum>
  <w:abstractNum w:abstractNumId="1">
    <w:nsid w:val="070F01A1"/>
    <w:multiLevelType w:val="hybridMultilevel"/>
    <w:tmpl w:val="35823524"/>
    <w:lvl w:ilvl="0" w:tplc="F6AE0EDA">
      <w:start w:val="1"/>
      <w:numFmt w:val="bullet"/>
      <w:lvlText w:val=""/>
      <w:lvlJc w:val="left"/>
      <w:pPr>
        <w:ind w:left="720" w:hanging="360"/>
      </w:pPr>
      <w:rPr>
        <w:rFonts w:ascii="Symbol" w:hAnsi="Symbol"/>
      </w:rPr>
    </w:lvl>
    <w:lvl w:ilvl="1" w:tplc="28C8EC26" w:tentative="1">
      <w:start w:val="1"/>
      <w:numFmt w:val="bullet"/>
      <w:lvlText w:val="o"/>
      <w:lvlJc w:val="left"/>
      <w:pPr>
        <w:ind w:left="1440" w:hanging="360"/>
      </w:pPr>
      <w:rPr>
        <w:rFonts w:ascii="Courier New" w:hAnsi="Courier New"/>
      </w:rPr>
    </w:lvl>
    <w:lvl w:ilvl="2" w:tplc="26E45C22" w:tentative="1">
      <w:start w:val="1"/>
      <w:numFmt w:val="bullet"/>
      <w:lvlText w:val=""/>
      <w:lvlJc w:val="left"/>
      <w:pPr>
        <w:ind w:left="2160" w:hanging="360"/>
      </w:pPr>
      <w:rPr>
        <w:rFonts w:ascii="Wingdings" w:hAnsi="Wingdings"/>
      </w:rPr>
    </w:lvl>
    <w:lvl w:ilvl="3" w:tplc="0BAE55DE" w:tentative="1">
      <w:start w:val="1"/>
      <w:numFmt w:val="bullet"/>
      <w:lvlText w:val=""/>
      <w:lvlJc w:val="left"/>
      <w:pPr>
        <w:ind w:left="2880" w:hanging="360"/>
      </w:pPr>
      <w:rPr>
        <w:rFonts w:ascii="Symbol" w:hAnsi="Symbol"/>
      </w:rPr>
    </w:lvl>
    <w:lvl w:ilvl="4" w:tplc="9604BCCE" w:tentative="1">
      <w:start w:val="1"/>
      <w:numFmt w:val="bullet"/>
      <w:lvlText w:val="o"/>
      <w:lvlJc w:val="left"/>
      <w:pPr>
        <w:ind w:left="3600" w:hanging="360"/>
      </w:pPr>
      <w:rPr>
        <w:rFonts w:ascii="Courier New" w:hAnsi="Courier New"/>
      </w:rPr>
    </w:lvl>
    <w:lvl w:ilvl="5" w:tplc="AE94F560" w:tentative="1">
      <w:start w:val="1"/>
      <w:numFmt w:val="bullet"/>
      <w:lvlText w:val=""/>
      <w:lvlJc w:val="left"/>
      <w:pPr>
        <w:ind w:left="4320" w:hanging="360"/>
      </w:pPr>
      <w:rPr>
        <w:rFonts w:ascii="Wingdings" w:hAnsi="Wingdings"/>
      </w:rPr>
    </w:lvl>
    <w:lvl w:ilvl="6" w:tplc="1F4CF23A" w:tentative="1">
      <w:start w:val="1"/>
      <w:numFmt w:val="bullet"/>
      <w:lvlText w:val=""/>
      <w:lvlJc w:val="left"/>
      <w:pPr>
        <w:ind w:left="5040" w:hanging="360"/>
      </w:pPr>
      <w:rPr>
        <w:rFonts w:ascii="Symbol" w:hAnsi="Symbol"/>
      </w:rPr>
    </w:lvl>
    <w:lvl w:ilvl="7" w:tplc="62722EAE" w:tentative="1">
      <w:start w:val="1"/>
      <w:numFmt w:val="bullet"/>
      <w:lvlText w:val="o"/>
      <w:lvlJc w:val="left"/>
      <w:pPr>
        <w:ind w:left="5760" w:hanging="360"/>
      </w:pPr>
      <w:rPr>
        <w:rFonts w:ascii="Courier New" w:hAnsi="Courier New"/>
      </w:rPr>
    </w:lvl>
    <w:lvl w:ilvl="8" w:tplc="35B4CC04" w:tentative="1">
      <w:start w:val="1"/>
      <w:numFmt w:val="bullet"/>
      <w:lvlText w:val=""/>
      <w:lvlJc w:val="left"/>
      <w:pPr>
        <w:ind w:left="6480" w:hanging="360"/>
      </w:pPr>
      <w:rPr>
        <w:rFonts w:ascii="Wingdings" w:hAnsi="Wingdings"/>
      </w:rPr>
    </w:lvl>
  </w:abstractNum>
  <w:abstractNum w:abstractNumId="2">
    <w:nsid w:val="15CB5475"/>
    <w:multiLevelType w:val="multilevel"/>
    <w:tmpl w:val="A2646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A1A0D83"/>
    <w:multiLevelType w:val="hybridMultilevel"/>
    <w:tmpl w:val="204A21AC"/>
    <w:lvl w:ilvl="0" w:tplc="1A24481A">
      <w:start w:val="1"/>
      <w:numFmt w:val="bullet"/>
      <w:lvlText w:val=""/>
      <w:lvlJc w:val="left"/>
      <w:pPr>
        <w:ind w:left="720" w:hanging="360"/>
      </w:pPr>
      <w:rPr>
        <w:rFonts w:ascii="Symbol" w:hAnsi="Symbol"/>
      </w:rPr>
    </w:lvl>
    <w:lvl w:ilvl="1" w:tplc="78780098" w:tentative="1">
      <w:start w:val="1"/>
      <w:numFmt w:val="bullet"/>
      <w:lvlText w:val="o"/>
      <w:lvlJc w:val="left"/>
      <w:pPr>
        <w:ind w:left="1440" w:hanging="360"/>
      </w:pPr>
      <w:rPr>
        <w:rFonts w:ascii="Courier New" w:hAnsi="Courier New"/>
      </w:rPr>
    </w:lvl>
    <w:lvl w:ilvl="2" w:tplc="3F564D8E" w:tentative="1">
      <w:start w:val="1"/>
      <w:numFmt w:val="bullet"/>
      <w:lvlText w:val=""/>
      <w:lvlJc w:val="left"/>
      <w:pPr>
        <w:ind w:left="2160" w:hanging="360"/>
      </w:pPr>
      <w:rPr>
        <w:rFonts w:ascii="Wingdings" w:hAnsi="Wingdings"/>
      </w:rPr>
    </w:lvl>
    <w:lvl w:ilvl="3" w:tplc="D69EF142" w:tentative="1">
      <w:start w:val="1"/>
      <w:numFmt w:val="bullet"/>
      <w:lvlText w:val=""/>
      <w:lvlJc w:val="left"/>
      <w:pPr>
        <w:ind w:left="2880" w:hanging="360"/>
      </w:pPr>
      <w:rPr>
        <w:rFonts w:ascii="Symbol" w:hAnsi="Symbol"/>
      </w:rPr>
    </w:lvl>
    <w:lvl w:ilvl="4" w:tplc="02EA432A" w:tentative="1">
      <w:start w:val="1"/>
      <w:numFmt w:val="bullet"/>
      <w:lvlText w:val="o"/>
      <w:lvlJc w:val="left"/>
      <w:pPr>
        <w:ind w:left="3600" w:hanging="360"/>
      </w:pPr>
      <w:rPr>
        <w:rFonts w:ascii="Courier New" w:hAnsi="Courier New"/>
      </w:rPr>
    </w:lvl>
    <w:lvl w:ilvl="5" w:tplc="02BAEC00" w:tentative="1">
      <w:start w:val="1"/>
      <w:numFmt w:val="bullet"/>
      <w:lvlText w:val=""/>
      <w:lvlJc w:val="left"/>
      <w:pPr>
        <w:ind w:left="4320" w:hanging="360"/>
      </w:pPr>
      <w:rPr>
        <w:rFonts w:ascii="Wingdings" w:hAnsi="Wingdings"/>
      </w:rPr>
    </w:lvl>
    <w:lvl w:ilvl="6" w:tplc="6AC43DCE" w:tentative="1">
      <w:start w:val="1"/>
      <w:numFmt w:val="bullet"/>
      <w:lvlText w:val=""/>
      <w:lvlJc w:val="left"/>
      <w:pPr>
        <w:ind w:left="5040" w:hanging="360"/>
      </w:pPr>
      <w:rPr>
        <w:rFonts w:ascii="Symbol" w:hAnsi="Symbol"/>
      </w:rPr>
    </w:lvl>
    <w:lvl w:ilvl="7" w:tplc="9C620754" w:tentative="1">
      <w:start w:val="1"/>
      <w:numFmt w:val="bullet"/>
      <w:lvlText w:val="o"/>
      <w:lvlJc w:val="left"/>
      <w:pPr>
        <w:ind w:left="5760" w:hanging="360"/>
      </w:pPr>
      <w:rPr>
        <w:rFonts w:ascii="Courier New" w:hAnsi="Courier New"/>
      </w:rPr>
    </w:lvl>
    <w:lvl w:ilvl="8" w:tplc="93CA3C86" w:tentative="1">
      <w:start w:val="1"/>
      <w:numFmt w:val="bullet"/>
      <w:lvlText w:val=""/>
      <w:lvlJc w:val="left"/>
      <w:pPr>
        <w:ind w:left="6480" w:hanging="360"/>
      </w:pPr>
      <w:rPr>
        <w:rFonts w:ascii="Wingdings" w:hAnsi="Wingdings"/>
      </w:rPr>
    </w:lvl>
  </w:abstractNum>
  <w:abstractNum w:abstractNumId="4">
    <w:nsid w:val="1A4F0815"/>
    <w:multiLevelType w:val="multilevel"/>
    <w:tmpl w:val="77521CD0"/>
    <w:lvl w:ilvl="0">
      <w:start w:val="1"/>
      <w:numFmt w:val="bullet"/>
      <w:lvlText w:val="●"/>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nsid w:val="1CEF4408"/>
    <w:multiLevelType w:val="hybridMultilevel"/>
    <w:tmpl w:val="463CBC5A"/>
    <w:lvl w:ilvl="0" w:tplc="4ED847EE">
      <w:start w:val="1"/>
      <w:numFmt w:val="bullet"/>
      <w:lvlText w:val=""/>
      <w:lvlJc w:val="left"/>
      <w:pPr>
        <w:ind w:left="720" w:hanging="360"/>
      </w:pPr>
      <w:rPr>
        <w:rFonts w:ascii="Symbol" w:hAnsi="Symbol"/>
      </w:rPr>
    </w:lvl>
    <w:lvl w:ilvl="1" w:tplc="E26254E6" w:tentative="1">
      <w:start w:val="1"/>
      <w:numFmt w:val="bullet"/>
      <w:lvlText w:val="o"/>
      <w:lvlJc w:val="left"/>
      <w:pPr>
        <w:ind w:left="1440" w:hanging="360"/>
      </w:pPr>
      <w:rPr>
        <w:rFonts w:ascii="Courier New" w:hAnsi="Courier New" w:cs="Courier New"/>
      </w:rPr>
    </w:lvl>
    <w:lvl w:ilvl="2" w:tplc="75B65B6C" w:tentative="1">
      <w:start w:val="1"/>
      <w:numFmt w:val="bullet"/>
      <w:lvlText w:val=""/>
      <w:lvlJc w:val="left"/>
      <w:pPr>
        <w:ind w:left="2160" w:hanging="360"/>
      </w:pPr>
      <w:rPr>
        <w:rFonts w:ascii="Wingdings" w:hAnsi="Wingdings"/>
      </w:rPr>
    </w:lvl>
    <w:lvl w:ilvl="3" w:tplc="A23EC64C" w:tentative="1">
      <w:start w:val="1"/>
      <w:numFmt w:val="bullet"/>
      <w:lvlText w:val=""/>
      <w:lvlJc w:val="left"/>
      <w:pPr>
        <w:ind w:left="2880" w:hanging="360"/>
      </w:pPr>
      <w:rPr>
        <w:rFonts w:ascii="Symbol" w:hAnsi="Symbol"/>
      </w:rPr>
    </w:lvl>
    <w:lvl w:ilvl="4" w:tplc="E7008E8E" w:tentative="1">
      <w:start w:val="1"/>
      <w:numFmt w:val="bullet"/>
      <w:lvlText w:val="o"/>
      <w:lvlJc w:val="left"/>
      <w:pPr>
        <w:ind w:left="3600" w:hanging="360"/>
      </w:pPr>
      <w:rPr>
        <w:rFonts w:ascii="Courier New" w:hAnsi="Courier New" w:cs="Courier New"/>
      </w:rPr>
    </w:lvl>
    <w:lvl w:ilvl="5" w:tplc="5B789B1E" w:tentative="1">
      <w:start w:val="1"/>
      <w:numFmt w:val="bullet"/>
      <w:lvlText w:val=""/>
      <w:lvlJc w:val="left"/>
      <w:pPr>
        <w:ind w:left="4320" w:hanging="360"/>
      </w:pPr>
      <w:rPr>
        <w:rFonts w:ascii="Wingdings" w:hAnsi="Wingdings"/>
      </w:rPr>
    </w:lvl>
    <w:lvl w:ilvl="6" w:tplc="349E1240" w:tentative="1">
      <w:start w:val="1"/>
      <w:numFmt w:val="bullet"/>
      <w:lvlText w:val=""/>
      <w:lvlJc w:val="left"/>
      <w:pPr>
        <w:ind w:left="5040" w:hanging="360"/>
      </w:pPr>
      <w:rPr>
        <w:rFonts w:ascii="Symbol" w:hAnsi="Symbol"/>
      </w:rPr>
    </w:lvl>
    <w:lvl w:ilvl="7" w:tplc="6F5202E0" w:tentative="1">
      <w:start w:val="1"/>
      <w:numFmt w:val="bullet"/>
      <w:lvlText w:val="o"/>
      <w:lvlJc w:val="left"/>
      <w:pPr>
        <w:ind w:left="5760" w:hanging="360"/>
      </w:pPr>
      <w:rPr>
        <w:rFonts w:ascii="Courier New" w:hAnsi="Courier New" w:cs="Courier New"/>
      </w:rPr>
    </w:lvl>
    <w:lvl w:ilvl="8" w:tplc="8F449C1C" w:tentative="1">
      <w:start w:val="1"/>
      <w:numFmt w:val="bullet"/>
      <w:lvlText w:val=""/>
      <w:lvlJc w:val="left"/>
      <w:pPr>
        <w:ind w:left="6480" w:hanging="360"/>
      </w:pPr>
      <w:rPr>
        <w:rFonts w:ascii="Wingdings" w:hAnsi="Wingdings"/>
      </w:rPr>
    </w:lvl>
  </w:abstractNum>
  <w:abstractNum w:abstractNumId="6">
    <w:nsid w:val="1D4C1A04"/>
    <w:multiLevelType w:val="multilevel"/>
    <w:tmpl w:val="69100FE8"/>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nsid w:val="1F2327D6"/>
    <w:multiLevelType w:val="hybridMultilevel"/>
    <w:tmpl w:val="D006F710"/>
    <w:lvl w:ilvl="0" w:tplc="CCB4C248">
      <w:start w:val="1"/>
      <w:numFmt w:val="bullet"/>
      <w:lvlText w:val=""/>
      <w:lvlJc w:val="left"/>
      <w:pPr>
        <w:ind w:left="720" w:hanging="360"/>
      </w:pPr>
      <w:rPr>
        <w:rFonts w:ascii="Symbol" w:hAnsi="Symbol"/>
      </w:rPr>
    </w:lvl>
    <w:lvl w:ilvl="1" w:tplc="FF4A6B9A" w:tentative="1">
      <w:start w:val="1"/>
      <w:numFmt w:val="bullet"/>
      <w:lvlText w:val="o"/>
      <w:lvlJc w:val="left"/>
      <w:pPr>
        <w:ind w:left="1440" w:hanging="360"/>
      </w:pPr>
      <w:rPr>
        <w:rFonts w:ascii="Courier New" w:hAnsi="Courier New"/>
      </w:rPr>
    </w:lvl>
    <w:lvl w:ilvl="2" w:tplc="7298B6B2" w:tentative="1">
      <w:start w:val="1"/>
      <w:numFmt w:val="bullet"/>
      <w:lvlText w:val=""/>
      <w:lvlJc w:val="left"/>
      <w:pPr>
        <w:ind w:left="2160" w:hanging="360"/>
      </w:pPr>
      <w:rPr>
        <w:rFonts w:ascii="Wingdings" w:hAnsi="Wingdings"/>
      </w:rPr>
    </w:lvl>
    <w:lvl w:ilvl="3" w:tplc="650E42E0" w:tentative="1">
      <w:start w:val="1"/>
      <w:numFmt w:val="bullet"/>
      <w:lvlText w:val=""/>
      <w:lvlJc w:val="left"/>
      <w:pPr>
        <w:ind w:left="2880" w:hanging="360"/>
      </w:pPr>
      <w:rPr>
        <w:rFonts w:ascii="Symbol" w:hAnsi="Symbol"/>
      </w:rPr>
    </w:lvl>
    <w:lvl w:ilvl="4" w:tplc="22324532" w:tentative="1">
      <w:start w:val="1"/>
      <w:numFmt w:val="bullet"/>
      <w:lvlText w:val="o"/>
      <w:lvlJc w:val="left"/>
      <w:pPr>
        <w:ind w:left="3600" w:hanging="360"/>
      </w:pPr>
      <w:rPr>
        <w:rFonts w:ascii="Courier New" w:hAnsi="Courier New"/>
      </w:rPr>
    </w:lvl>
    <w:lvl w:ilvl="5" w:tplc="16366DC4" w:tentative="1">
      <w:start w:val="1"/>
      <w:numFmt w:val="bullet"/>
      <w:lvlText w:val=""/>
      <w:lvlJc w:val="left"/>
      <w:pPr>
        <w:ind w:left="4320" w:hanging="360"/>
      </w:pPr>
      <w:rPr>
        <w:rFonts w:ascii="Wingdings" w:hAnsi="Wingdings"/>
      </w:rPr>
    </w:lvl>
    <w:lvl w:ilvl="6" w:tplc="7F94C214" w:tentative="1">
      <w:start w:val="1"/>
      <w:numFmt w:val="bullet"/>
      <w:lvlText w:val=""/>
      <w:lvlJc w:val="left"/>
      <w:pPr>
        <w:ind w:left="5040" w:hanging="360"/>
      </w:pPr>
      <w:rPr>
        <w:rFonts w:ascii="Symbol" w:hAnsi="Symbol"/>
      </w:rPr>
    </w:lvl>
    <w:lvl w:ilvl="7" w:tplc="35BCE82E" w:tentative="1">
      <w:start w:val="1"/>
      <w:numFmt w:val="bullet"/>
      <w:lvlText w:val="o"/>
      <w:lvlJc w:val="left"/>
      <w:pPr>
        <w:ind w:left="5760" w:hanging="360"/>
      </w:pPr>
      <w:rPr>
        <w:rFonts w:ascii="Courier New" w:hAnsi="Courier New"/>
      </w:rPr>
    </w:lvl>
    <w:lvl w:ilvl="8" w:tplc="CFE87032" w:tentative="1">
      <w:start w:val="1"/>
      <w:numFmt w:val="bullet"/>
      <w:lvlText w:val=""/>
      <w:lvlJc w:val="left"/>
      <w:pPr>
        <w:ind w:left="6480" w:hanging="360"/>
      </w:pPr>
      <w:rPr>
        <w:rFonts w:ascii="Wingdings" w:hAnsi="Wingdings"/>
      </w:rPr>
    </w:lvl>
  </w:abstractNum>
  <w:abstractNum w:abstractNumId="8">
    <w:nsid w:val="25520554"/>
    <w:multiLevelType w:val="multilevel"/>
    <w:tmpl w:val="090082D4"/>
    <w:lvl w:ilvl="0" w:tentative="1">
      <w:start w:val="1"/>
      <w:numFmt w:val="decimal"/>
      <w:lvlText w:val="%1."/>
      <w:lvlJc w:val="left"/>
      <w:pPr>
        <w:ind w:left="720" w:hanging="360"/>
      </w:pPr>
      <w:rPr>
        <w:rtl w:val="0"/>
      </w:rPr>
    </w:lvl>
    <w:lvl w:ilvl="1" w:tentative="1">
      <w:start w:val="1"/>
      <w:numFmt w:val="bullet"/>
      <w:lvlText w:val=""/>
      <w:lvlJc w:val="left"/>
      <w:pPr>
        <w:ind w:left="1440" w:hanging="360"/>
      </w:pPr>
      <w:rPr>
        <w:rFonts w:ascii="Symbol" w:hAnsi="Symbol"/>
        <w:sz w:val="20"/>
      </w:rPr>
    </w:lvl>
    <w:lvl w:ilvl="2" w:tentative="1">
      <w:start w:val="1"/>
      <w:numFmt w:val="decimal"/>
      <w:lvlText w:val="%3."/>
      <w:lvlJc w:val="left"/>
      <w:pPr>
        <w:ind w:left="2160" w:hanging="360"/>
      </w:pPr>
      <w:rPr>
        <w:rtl w:val="0"/>
      </w:rPr>
    </w:lvl>
    <w:lvl w:ilvl="3" w:tentative="1">
      <w:start w:val="1"/>
      <w:numFmt w:val="decimal"/>
      <w:lvlText w:val="%4."/>
      <w:lvlJc w:val="left"/>
      <w:pPr>
        <w:ind w:left="2880" w:hanging="360"/>
      </w:pPr>
      <w:rPr>
        <w:rtl w:val="0"/>
      </w:rPr>
    </w:lvl>
    <w:lvl w:ilvl="4" w:tentative="1">
      <w:start w:val="1"/>
      <w:numFmt w:val="decimal"/>
      <w:lvlText w:val="%5."/>
      <w:lvlJc w:val="left"/>
      <w:pPr>
        <w:ind w:left="3600" w:hanging="360"/>
      </w:pPr>
      <w:rPr>
        <w:rtl w:val="0"/>
      </w:rPr>
    </w:lvl>
    <w:lvl w:ilvl="5" w:tentative="1">
      <w:start w:val="1"/>
      <w:numFmt w:val="decimal"/>
      <w:lvlText w:val="%6."/>
      <w:lvlJc w:val="left"/>
      <w:pPr>
        <w:ind w:left="4320" w:hanging="360"/>
      </w:pPr>
      <w:rPr>
        <w:rtl w:val="0"/>
      </w:rPr>
    </w:lvl>
    <w:lvl w:ilvl="6" w:tentative="1">
      <w:start w:val="1"/>
      <w:numFmt w:val="decimal"/>
      <w:lvlText w:val="%7."/>
      <w:lvlJc w:val="left"/>
      <w:pPr>
        <w:ind w:left="5040" w:hanging="360"/>
      </w:pPr>
      <w:rPr>
        <w:rtl w:val="0"/>
      </w:rPr>
    </w:lvl>
    <w:lvl w:ilvl="7" w:tentative="1">
      <w:start w:val="1"/>
      <w:numFmt w:val="decimal"/>
      <w:lvlText w:val="%8."/>
      <w:lvlJc w:val="left"/>
      <w:pPr>
        <w:ind w:left="5760" w:hanging="360"/>
      </w:pPr>
      <w:rPr>
        <w:rtl w:val="0"/>
      </w:rPr>
    </w:lvl>
    <w:lvl w:ilvl="8" w:tentative="1">
      <w:start w:val="1"/>
      <w:numFmt w:val="decimal"/>
      <w:lvlText w:val="%9."/>
      <w:lvlJc w:val="left"/>
      <w:pPr>
        <w:ind w:left="6480" w:hanging="360"/>
      </w:pPr>
      <w:rPr>
        <w:rtl w:val="0"/>
      </w:rPr>
    </w:lvl>
  </w:abstractNum>
  <w:abstractNum w:abstractNumId="9">
    <w:nsid w:val="28BC7CB5"/>
    <w:multiLevelType w:val="multilevel"/>
    <w:tmpl w:val="1FDA7356"/>
    <w:lvl w:ilvl="0">
      <w:start w:val="1"/>
      <w:numFmt w:val="decimal"/>
      <w:lvlText w:val="%1."/>
      <w:lvlJc w:val="left"/>
      <w:pPr>
        <w:ind w:left="720" w:hanging="360"/>
      </w:pPr>
      <w:rPr>
        <w:rtl w:val="0"/>
      </w:rPr>
    </w:lvl>
    <w:lvl w:ilvl="1" w:tentative="1">
      <w:start w:val="1"/>
      <w:numFmt w:val="bullet"/>
      <w:lvlText w:val=""/>
      <w:lvlJc w:val="left"/>
      <w:pPr>
        <w:ind w:left="1440" w:hanging="360"/>
      </w:pPr>
      <w:rPr>
        <w:rFonts w:ascii="Symbol" w:hAnsi="Symbol"/>
        <w:sz w:val="20"/>
      </w:rPr>
    </w:lvl>
    <w:lvl w:ilvl="2" w:tentative="1">
      <w:start w:val="1"/>
      <w:numFmt w:val="decimal"/>
      <w:lvlText w:val="%3."/>
      <w:lvlJc w:val="left"/>
      <w:pPr>
        <w:ind w:left="2160" w:hanging="360"/>
      </w:pPr>
      <w:rPr>
        <w:rtl w:val="0"/>
      </w:rPr>
    </w:lvl>
    <w:lvl w:ilvl="3" w:tentative="1">
      <w:start w:val="1"/>
      <w:numFmt w:val="decimal"/>
      <w:lvlText w:val="%4."/>
      <w:lvlJc w:val="left"/>
      <w:pPr>
        <w:ind w:left="2880" w:hanging="360"/>
      </w:pPr>
      <w:rPr>
        <w:rtl w:val="0"/>
      </w:rPr>
    </w:lvl>
    <w:lvl w:ilvl="4" w:tentative="1">
      <w:start w:val="1"/>
      <w:numFmt w:val="decimal"/>
      <w:lvlText w:val="%5."/>
      <w:lvlJc w:val="left"/>
      <w:pPr>
        <w:ind w:left="3600" w:hanging="360"/>
      </w:pPr>
      <w:rPr>
        <w:rtl w:val="0"/>
      </w:rPr>
    </w:lvl>
    <w:lvl w:ilvl="5" w:tentative="1">
      <w:start w:val="1"/>
      <w:numFmt w:val="decimal"/>
      <w:lvlText w:val="%6."/>
      <w:lvlJc w:val="left"/>
      <w:pPr>
        <w:ind w:left="4320" w:hanging="360"/>
      </w:pPr>
      <w:rPr>
        <w:rtl w:val="0"/>
      </w:rPr>
    </w:lvl>
    <w:lvl w:ilvl="6" w:tentative="1">
      <w:start w:val="1"/>
      <w:numFmt w:val="decimal"/>
      <w:lvlText w:val="%7."/>
      <w:lvlJc w:val="left"/>
      <w:pPr>
        <w:ind w:left="5040" w:hanging="360"/>
      </w:pPr>
      <w:rPr>
        <w:rtl w:val="0"/>
      </w:rPr>
    </w:lvl>
    <w:lvl w:ilvl="7" w:tentative="1">
      <w:start w:val="1"/>
      <w:numFmt w:val="decimal"/>
      <w:lvlText w:val="%8."/>
      <w:lvlJc w:val="left"/>
      <w:pPr>
        <w:ind w:left="5760" w:hanging="360"/>
      </w:pPr>
      <w:rPr>
        <w:rtl w:val="0"/>
      </w:rPr>
    </w:lvl>
    <w:lvl w:ilvl="8" w:tentative="1">
      <w:start w:val="1"/>
      <w:numFmt w:val="decimal"/>
      <w:lvlText w:val="%9."/>
      <w:lvlJc w:val="left"/>
      <w:pPr>
        <w:ind w:left="6480" w:hanging="360"/>
      </w:pPr>
      <w:rPr>
        <w:rtl w:val="0"/>
      </w:rPr>
    </w:lvl>
  </w:abstractNum>
  <w:abstractNum w:abstractNumId="10">
    <w:nsid w:val="2BD71BE5"/>
    <w:multiLevelType w:val="multilevel"/>
    <w:tmpl w:val="CBFE4CAA"/>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nsid w:val="31373582"/>
    <w:multiLevelType w:val="hybridMultilevel"/>
    <w:tmpl w:val="120A517C"/>
    <w:lvl w:ilvl="0" w:tplc="9920E120">
      <w:start w:val="1"/>
      <w:numFmt w:val="bullet"/>
      <w:lvlText w:val=""/>
      <w:lvlJc w:val="left"/>
      <w:pPr>
        <w:ind w:left="720" w:hanging="360"/>
      </w:pPr>
      <w:rPr>
        <w:rFonts w:ascii="Symbol" w:hAnsi="Symbol"/>
      </w:rPr>
    </w:lvl>
    <w:lvl w:ilvl="1" w:tplc="479C921E" w:tentative="1">
      <w:start w:val="1"/>
      <w:numFmt w:val="bullet"/>
      <w:lvlText w:val="o"/>
      <w:lvlJc w:val="left"/>
      <w:pPr>
        <w:ind w:left="1440" w:hanging="360"/>
      </w:pPr>
      <w:rPr>
        <w:rFonts w:ascii="Courier New" w:hAnsi="Courier New"/>
      </w:rPr>
    </w:lvl>
    <w:lvl w:ilvl="2" w:tplc="F77CF040" w:tentative="1">
      <w:start w:val="1"/>
      <w:numFmt w:val="bullet"/>
      <w:lvlText w:val=""/>
      <w:lvlJc w:val="left"/>
      <w:pPr>
        <w:ind w:left="2160" w:hanging="360"/>
      </w:pPr>
      <w:rPr>
        <w:rFonts w:ascii="Wingdings" w:hAnsi="Wingdings"/>
      </w:rPr>
    </w:lvl>
    <w:lvl w:ilvl="3" w:tplc="69205C24" w:tentative="1">
      <w:start w:val="1"/>
      <w:numFmt w:val="bullet"/>
      <w:lvlText w:val=""/>
      <w:lvlJc w:val="left"/>
      <w:pPr>
        <w:ind w:left="2880" w:hanging="360"/>
      </w:pPr>
      <w:rPr>
        <w:rFonts w:ascii="Symbol" w:hAnsi="Symbol"/>
      </w:rPr>
    </w:lvl>
    <w:lvl w:ilvl="4" w:tplc="58341876" w:tentative="1">
      <w:start w:val="1"/>
      <w:numFmt w:val="bullet"/>
      <w:lvlText w:val="o"/>
      <w:lvlJc w:val="left"/>
      <w:pPr>
        <w:ind w:left="3600" w:hanging="360"/>
      </w:pPr>
      <w:rPr>
        <w:rFonts w:ascii="Courier New" w:hAnsi="Courier New"/>
      </w:rPr>
    </w:lvl>
    <w:lvl w:ilvl="5" w:tplc="C1FA3AC8" w:tentative="1">
      <w:start w:val="1"/>
      <w:numFmt w:val="bullet"/>
      <w:lvlText w:val=""/>
      <w:lvlJc w:val="left"/>
      <w:pPr>
        <w:ind w:left="4320" w:hanging="360"/>
      </w:pPr>
      <w:rPr>
        <w:rFonts w:ascii="Wingdings" w:hAnsi="Wingdings"/>
      </w:rPr>
    </w:lvl>
    <w:lvl w:ilvl="6" w:tplc="7354B9BC" w:tentative="1">
      <w:start w:val="1"/>
      <w:numFmt w:val="bullet"/>
      <w:lvlText w:val=""/>
      <w:lvlJc w:val="left"/>
      <w:pPr>
        <w:ind w:left="5040" w:hanging="360"/>
      </w:pPr>
      <w:rPr>
        <w:rFonts w:ascii="Symbol" w:hAnsi="Symbol"/>
      </w:rPr>
    </w:lvl>
    <w:lvl w:ilvl="7" w:tplc="D1E61A70" w:tentative="1">
      <w:start w:val="1"/>
      <w:numFmt w:val="bullet"/>
      <w:lvlText w:val="o"/>
      <w:lvlJc w:val="left"/>
      <w:pPr>
        <w:ind w:left="5760" w:hanging="360"/>
      </w:pPr>
      <w:rPr>
        <w:rFonts w:ascii="Courier New" w:hAnsi="Courier New"/>
      </w:rPr>
    </w:lvl>
    <w:lvl w:ilvl="8" w:tplc="9F9CC77C" w:tentative="1">
      <w:start w:val="1"/>
      <w:numFmt w:val="bullet"/>
      <w:lvlText w:val=""/>
      <w:lvlJc w:val="left"/>
      <w:pPr>
        <w:ind w:left="6480" w:hanging="360"/>
      </w:pPr>
      <w:rPr>
        <w:rFonts w:ascii="Wingdings" w:hAnsi="Wingdings"/>
      </w:rPr>
    </w:lvl>
  </w:abstractNum>
  <w:abstractNum w:abstractNumId="12">
    <w:nsid w:val="31D7332B"/>
    <w:multiLevelType w:val="hybridMultilevel"/>
    <w:tmpl w:val="582850BA"/>
    <w:lvl w:ilvl="0" w:tplc="8806F1BE">
      <w:start w:val="1"/>
      <w:numFmt w:val="decimal"/>
      <w:lvlText w:val="%1."/>
      <w:lvlJc w:val="left"/>
      <w:pPr>
        <w:ind w:left="720" w:hanging="360"/>
      </w:pPr>
    </w:lvl>
    <w:lvl w:ilvl="1" w:tplc="C9B00522" w:tentative="1">
      <w:start w:val="1"/>
      <w:numFmt w:val="lowerLetter"/>
      <w:lvlText w:val="%2."/>
      <w:lvlJc w:val="left"/>
      <w:pPr>
        <w:ind w:left="1440" w:hanging="360"/>
      </w:pPr>
    </w:lvl>
    <w:lvl w:ilvl="2" w:tplc="2E223F3C" w:tentative="1">
      <w:start w:val="1"/>
      <w:numFmt w:val="lowerRoman"/>
      <w:lvlText w:val="%3."/>
      <w:lvlJc w:val="right"/>
      <w:pPr>
        <w:ind w:left="2160" w:hanging="360"/>
      </w:pPr>
    </w:lvl>
    <w:lvl w:ilvl="3" w:tplc="2BA27024" w:tentative="1">
      <w:start w:val="1"/>
      <w:numFmt w:val="decimal"/>
      <w:lvlText w:val="%4."/>
      <w:lvlJc w:val="left"/>
      <w:pPr>
        <w:ind w:left="2880" w:hanging="360"/>
      </w:pPr>
    </w:lvl>
    <w:lvl w:ilvl="4" w:tplc="B8AE6A1E" w:tentative="1">
      <w:start w:val="1"/>
      <w:numFmt w:val="lowerLetter"/>
      <w:lvlText w:val="%5."/>
      <w:lvlJc w:val="left"/>
      <w:pPr>
        <w:ind w:left="3600" w:hanging="360"/>
      </w:pPr>
    </w:lvl>
    <w:lvl w:ilvl="5" w:tplc="6AC205E4" w:tentative="1">
      <w:start w:val="1"/>
      <w:numFmt w:val="lowerRoman"/>
      <w:lvlText w:val="%6."/>
      <w:lvlJc w:val="right"/>
      <w:pPr>
        <w:ind w:left="4320" w:hanging="360"/>
      </w:pPr>
    </w:lvl>
    <w:lvl w:ilvl="6" w:tplc="5CDCC194" w:tentative="1">
      <w:start w:val="1"/>
      <w:numFmt w:val="decimal"/>
      <w:lvlText w:val="%7."/>
      <w:lvlJc w:val="left"/>
      <w:pPr>
        <w:ind w:left="5040" w:hanging="360"/>
      </w:pPr>
    </w:lvl>
    <w:lvl w:ilvl="7" w:tplc="D7741FD6" w:tentative="1">
      <w:start w:val="1"/>
      <w:numFmt w:val="lowerLetter"/>
      <w:lvlText w:val="%8."/>
      <w:lvlJc w:val="left"/>
      <w:pPr>
        <w:ind w:left="5760" w:hanging="360"/>
      </w:pPr>
    </w:lvl>
    <w:lvl w:ilvl="8" w:tplc="DE5E70C6" w:tentative="1">
      <w:start w:val="1"/>
      <w:numFmt w:val="lowerRoman"/>
      <w:lvlText w:val="%9."/>
      <w:lvlJc w:val="right"/>
      <w:pPr>
        <w:ind w:left="6480" w:hanging="360"/>
      </w:pPr>
    </w:lvl>
  </w:abstractNum>
  <w:abstractNum w:abstractNumId="13">
    <w:nsid w:val="35721304"/>
    <w:multiLevelType w:val="hybridMultilevel"/>
    <w:tmpl w:val="7D06F596"/>
    <w:lvl w:ilvl="0" w:tplc="18805EFA">
      <w:start w:val="1"/>
      <w:numFmt w:val="bullet"/>
      <w:lvlText w:val=""/>
      <w:lvlJc w:val="left"/>
      <w:pPr>
        <w:ind w:left="720" w:hanging="360"/>
      </w:pPr>
      <w:rPr>
        <w:rFonts w:ascii="Symbol" w:hAnsi="Symbol"/>
      </w:rPr>
    </w:lvl>
    <w:lvl w:ilvl="1" w:tplc="076C3382" w:tentative="1">
      <w:start w:val="1"/>
      <w:numFmt w:val="bullet"/>
      <w:lvlText w:val="o"/>
      <w:lvlJc w:val="left"/>
      <w:pPr>
        <w:ind w:left="1440" w:hanging="360"/>
      </w:pPr>
      <w:rPr>
        <w:rFonts w:ascii="Courier New" w:hAnsi="Courier New"/>
      </w:rPr>
    </w:lvl>
    <w:lvl w:ilvl="2" w:tplc="619E5FE2" w:tentative="1">
      <w:start w:val="1"/>
      <w:numFmt w:val="bullet"/>
      <w:lvlText w:val=""/>
      <w:lvlJc w:val="left"/>
      <w:pPr>
        <w:ind w:left="2160" w:hanging="360"/>
      </w:pPr>
      <w:rPr>
        <w:rFonts w:ascii="Wingdings" w:hAnsi="Wingdings"/>
      </w:rPr>
    </w:lvl>
    <w:lvl w:ilvl="3" w:tplc="F1783814" w:tentative="1">
      <w:start w:val="1"/>
      <w:numFmt w:val="bullet"/>
      <w:lvlText w:val=""/>
      <w:lvlJc w:val="left"/>
      <w:pPr>
        <w:ind w:left="2880" w:hanging="360"/>
      </w:pPr>
      <w:rPr>
        <w:rFonts w:ascii="Symbol" w:hAnsi="Symbol"/>
      </w:rPr>
    </w:lvl>
    <w:lvl w:ilvl="4" w:tplc="A8C88030" w:tentative="1">
      <w:start w:val="1"/>
      <w:numFmt w:val="bullet"/>
      <w:lvlText w:val="o"/>
      <w:lvlJc w:val="left"/>
      <w:pPr>
        <w:ind w:left="3600" w:hanging="360"/>
      </w:pPr>
      <w:rPr>
        <w:rFonts w:ascii="Courier New" w:hAnsi="Courier New"/>
      </w:rPr>
    </w:lvl>
    <w:lvl w:ilvl="5" w:tplc="1CBCC11E" w:tentative="1">
      <w:start w:val="1"/>
      <w:numFmt w:val="bullet"/>
      <w:lvlText w:val=""/>
      <w:lvlJc w:val="left"/>
      <w:pPr>
        <w:ind w:left="4320" w:hanging="360"/>
      </w:pPr>
      <w:rPr>
        <w:rFonts w:ascii="Wingdings" w:hAnsi="Wingdings"/>
      </w:rPr>
    </w:lvl>
    <w:lvl w:ilvl="6" w:tplc="2BBC5288" w:tentative="1">
      <w:start w:val="1"/>
      <w:numFmt w:val="bullet"/>
      <w:lvlText w:val=""/>
      <w:lvlJc w:val="left"/>
      <w:pPr>
        <w:ind w:left="5040" w:hanging="360"/>
      </w:pPr>
      <w:rPr>
        <w:rFonts w:ascii="Symbol" w:hAnsi="Symbol"/>
      </w:rPr>
    </w:lvl>
    <w:lvl w:ilvl="7" w:tplc="9B7691C4" w:tentative="1">
      <w:start w:val="1"/>
      <w:numFmt w:val="bullet"/>
      <w:lvlText w:val="o"/>
      <w:lvlJc w:val="left"/>
      <w:pPr>
        <w:ind w:left="5760" w:hanging="360"/>
      </w:pPr>
      <w:rPr>
        <w:rFonts w:ascii="Courier New" w:hAnsi="Courier New"/>
      </w:rPr>
    </w:lvl>
    <w:lvl w:ilvl="8" w:tplc="BAB6462E" w:tentative="1">
      <w:start w:val="1"/>
      <w:numFmt w:val="bullet"/>
      <w:lvlText w:val=""/>
      <w:lvlJc w:val="left"/>
      <w:pPr>
        <w:ind w:left="6480" w:hanging="360"/>
      </w:pPr>
      <w:rPr>
        <w:rFonts w:ascii="Wingdings" w:hAnsi="Wingdings"/>
      </w:rPr>
    </w:lvl>
  </w:abstractNum>
  <w:abstractNum w:abstractNumId="14">
    <w:nsid w:val="3BC23824"/>
    <w:multiLevelType w:val="hybridMultilevel"/>
    <w:tmpl w:val="DCBA8BE0"/>
    <w:lvl w:ilvl="0" w:tplc="943AF86A">
      <w:start w:val="1"/>
      <w:numFmt w:val="decimal"/>
      <w:lvlText w:val="%1."/>
      <w:lvlJc w:val="left"/>
      <w:pPr>
        <w:ind w:left="720" w:hanging="360"/>
      </w:pPr>
    </w:lvl>
    <w:lvl w:ilvl="1" w:tplc="920656AC" w:tentative="1">
      <w:start w:val="1"/>
      <w:numFmt w:val="lowerLetter"/>
      <w:lvlText w:val="%2."/>
      <w:lvlJc w:val="left"/>
      <w:pPr>
        <w:ind w:left="1440" w:hanging="360"/>
      </w:pPr>
    </w:lvl>
    <w:lvl w:ilvl="2" w:tplc="54967E76" w:tentative="1">
      <w:start w:val="1"/>
      <w:numFmt w:val="lowerRoman"/>
      <w:lvlText w:val="%3."/>
      <w:lvlJc w:val="right"/>
      <w:pPr>
        <w:ind w:left="2160" w:hanging="360"/>
      </w:pPr>
    </w:lvl>
    <w:lvl w:ilvl="3" w:tplc="08145590" w:tentative="1">
      <w:start w:val="1"/>
      <w:numFmt w:val="decimal"/>
      <w:lvlText w:val="%4."/>
      <w:lvlJc w:val="left"/>
      <w:pPr>
        <w:ind w:left="2880" w:hanging="360"/>
      </w:pPr>
    </w:lvl>
    <w:lvl w:ilvl="4" w:tplc="FCD66932" w:tentative="1">
      <w:start w:val="1"/>
      <w:numFmt w:val="lowerLetter"/>
      <w:lvlText w:val="%5."/>
      <w:lvlJc w:val="left"/>
      <w:pPr>
        <w:ind w:left="3600" w:hanging="360"/>
      </w:pPr>
    </w:lvl>
    <w:lvl w:ilvl="5" w:tplc="1704470E" w:tentative="1">
      <w:start w:val="1"/>
      <w:numFmt w:val="lowerRoman"/>
      <w:lvlText w:val="%6."/>
      <w:lvlJc w:val="right"/>
      <w:pPr>
        <w:ind w:left="4320" w:hanging="360"/>
      </w:pPr>
    </w:lvl>
    <w:lvl w:ilvl="6" w:tplc="769A8640" w:tentative="1">
      <w:start w:val="1"/>
      <w:numFmt w:val="decimal"/>
      <w:lvlText w:val="%7."/>
      <w:lvlJc w:val="left"/>
      <w:pPr>
        <w:ind w:left="5040" w:hanging="360"/>
      </w:pPr>
    </w:lvl>
    <w:lvl w:ilvl="7" w:tplc="C3DAF614" w:tentative="1">
      <w:start w:val="1"/>
      <w:numFmt w:val="lowerLetter"/>
      <w:lvlText w:val="%8."/>
      <w:lvlJc w:val="left"/>
      <w:pPr>
        <w:ind w:left="5760" w:hanging="360"/>
      </w:pPr>
    </w:lvl>
    <w:lvl w:ilvl="8" w:tplc="DF0A216A" w:tentative="1">
      <w:start w:val="1"/>
      <w:numFmt w:val="lowerRoman"/>
      <w:lvlText w:val="%9."/>
      <w:lvlJc w:val="right"/>
      <w:pPr>
        <w:ind w:left="6480" w:hanging="360"/>
      </w:pPr>
    </w:lvl>
  </w:abstractNum>
  <w:abstractNum w:abstractNumId="15">
    <w:nsid w:val="3FBD7268"/>
    <w:multiLevelType w:val="multilevel"/>
    <w:tmpl w:val="8F204E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14B1373"/>
    <w:multiLevelType w:val="multilevel"/>
    <w:tmpl w:val="88FA7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3456D2B"/>
    <w:multiLevelType w:val="hybridMultilevel"/>
    <w:tmpl w:val="94DC51C8"/>
    <w:lvl w:ilvl="0" w:tplc="E5FEF75A">
      <w:start w:val="1"/>
      <w:numFmt w:val="bullet"/>
      <w:lvlText w:val="o"/>
      <w:lvlJc w:val="left"/>
      <w:pPr>
        <w:ind w:left="720" w:hanging="360"/>
      </w:pPr>
      <w:rPr>
        <w:rFonts w:ascii="Courier New" w:hAnsi="Courier New" w:cs="Courier New"/>
      </w:rPr>
    </w:lvl>
    <w:lvl w:ilvl="1" w:tplc="C9F665FE" w:tentative="1">
      <w:start w:val="1"/>
      <w:numFmt w:val="bullet"/>
      <w:lvlText w:val="o"/>
      <w:lvlJc w:val="left"/>
      <w:pPr>
        <w:ind w:left="1440" w:hanging="360"/>
      </w:pPr>
      <w:rPr>
        <w:rFonts w:ascii="Courier New" w:hAnsi="Courier New"/>
      </w:rPr>
    </w:lvl>
    <w:lvl w:ilvl="2" w:tplc="34EE1ED2" w:tentative="1">
      <w:start w:val="1"/>
      <w:numFmt w:val="bullet"/>
      <w:lvlText w:val=""/>
      <w:lvlJc w:val="left"/>
      <w:pPr>
        <w:ind w:left="2160" w:hanging="360"/>
      </w:pPr>
      <w:rPr>
        <w:rFonts w:ascii="Wingdings" w:hAnsi="Wingdings"/>
      </w:rPr>
    </w:lvl>
    <w:lvl w:ilvl="3" w:tplc="E8080220" w:tentative="1">
      <w:start w:val="1"/>
      <w:numFmt w:val="bullet"/>
      <w:lvlText w:val=""/>
      <w:lvlJc w:val="left"/>
      <w:pPr>
        <w:ind w:left="2880" w:hanging="360"/>
      </w:pPr>
      <w:rPr>
        <w:rFonts w:ascii="Symbol" w:hAnsi="Symbol"/>
      </w:rPr>
    </w:lvl>
    <w:lvl w:ilvl="4" w:tplc="EE245B90" w:tentative="1">
      <w:start w:val="1"/>
      <w:numFmt w:val="bullet"/>
      <w:lvlText w:val="o"/>
      <w:lvlJc w:val="left"/>
      <w:pPr>
        <w:ind w:left="3600" w:hanging="360"/>
      </w:pPr>
      <w:rPr>
        <w:rFonts w:ascii="Courier New" w:hAnsi="Courier New"/>
      </w:rPr>
    </w:lvl>
    <w:lvl w:ilvl="5" w:tplc="2D2C363A" w:tentative="1">
      <w:start w:val="1"/>
      <w:numFmt w:val="bullet"/>
      <w:lvlText w:val=""/>
      <w:lvlJc w:val="left"/>
      <w:pPr>
        <w:ind w:left="4320" w:hanging="360"/>
      </w:pPr>
      <w:rPr>
        <w:rFonts w:ascii="Wingdings" w:hAnsi="Wingdings"/>
      </w:rPr>
    </w:lvl>
    <w:lvl w:ilvl="6" w:tplc="A20C3190" w:tentative="1">
      <w:start w:val="1"/>
      <w:numFmt w:val="bullet"/>
      <w:lvlText w:val=""/>
      <w:lvlJc w:val="left"/>
      <w:pPr>
        <w:ind w:left="5040" w:hanging="360"/>
      </w:pPr>
      <w:rPr>
        <w:rFonts w:ascii="Symbol" w:hAnsi="Symbol"/>
      </w:rPr>
    </w:lvl>
    <w:lvl w:ilvl="7" w:tplc="CACA2F32" w:tentative="1">
      <w:start w:val="1"/>
      <w:numFmt w:val="bullet"/>
      <w:lvlText w:val="o"/>
      <w:lvlJc w:val="left"/>
      <w:pPr>
        <w:ind w:left="5760" w:hanging="360"/>
      </w:pPr>
      <w:rPr>
        <w:rFonts w:ascii="Courier New" w:hAnsi="Courier New"/>
      </w:rPr>
    </w:lvl>
    <w:lvl w:ilvl="8" w:tplc="F78C82D4" w:tentative="1">
      <w:start w:val="1"/>
      <w:numFmt w:val="bullet"/>
      <w:lvlText w:val=""/>
      <w:lvlJc w:val="left"/>
      <w:pPr>
        <w:ind w:left="6480" w:hanging="360"/>
      </w:pPr>
      <w:rPr>
        <w:rFonts w:ascii="Wingdings" w:hAnsi="Wingdings"/>
      </w:rPr>
    </w:lvl>
  </w:abstractNum>
  <w:abstractNum w:abstractNumId="18">
    <w:nsid w:val="463060F4"/>
    <w:multiLevelType w:val="multilevel"/>
    <w:tmpl w:val="6CF68DBE"/>
    <w:lvl w:ilvl="0" w:tentative="1">
      <w:start w:val="1"/>
      <w:numFmt w:val="decimal"/>
      <w:lvlText w:val="%1."/>
      <w:lvlJc w:val="left"/>
      <w:pPr>
        <w:ind w:left="720" w:hanging="360"/>
      </w:pPr>
      <w:rPr>
        <w:rtl w:val="0"/>
      </w:rPr>
    </w:lvl>
    <w:lvl w:ilvl="1" w:tentative="1">
      <w:start w:val="1"/>
      <w:numFmt w:val="bullet"/>
      <w:lvlText w:val=""/>
      <w:lvlJc w:val="left"/>
      <w:pPr>
        <w:ind w:left="1440" w:hanging="360"/>
      </w:pPr>
      <w:rPr>
        <w:rFonts w:ascii="Symbol" w:hAnsi="Symbol"/>
        <w:sz w:val="20"/>
      </w:rPr>
    </w:lvl>
    <w:lvl w:ilvl="2" w:tentative="1">
      <w:start w:val="1"/>
      <w:numFmt w:val="decimal"/>
      <w:lvlText w:val="%3."/>
      <w:lvlJc w:val="left"/>
      <w:pPr>
        <w:ind w:left="2160" w:hanging="360"/>
      </w:pPr>
      <w:rPr>
        <w:rtl w:val="0"/>
      </w:rPr>
    </w:lvl>
    <w:lvl w:ilvl="3" w:tentative="1">
      <w:start w:val="1"/>
      <w:numFmt w:val="decimal"/>
      <w:lvlText w:val="%4."/>
      <w:lvlJc w:val="left"/>
      <w:pPr>
        <w:ind w:left="2880" w:hanging="360"/>
      </w:pPr>
      <w:rPr>
        <w:rtl w:val="0"/>
      </w:rPr>
    </w:lvl>
    <w:lvl w:ilvl="4" w:tentative="1">
      <w:start w:val="1"/>
      <w:numFmt w:val="decimal"/>
      <w:lvlText w:val="%5."/>
      <w:lvlJc w:val="left"/>
      <w:pPr>
        <w:ind w:left="3600" w:hanging="360"/>
      </w:pPr>
      <w:rPr>
        <w:rtl w:val="0"/>
      </w:rPr>
    </w:lvl>
    <w:lvl w:ilvl="5" w:tentative="1">
      <w:start w:val="1"/>
      <w:numFmt w:val="decimal"/>
      <w:lvlText w:val="%6."/>
      <w:lvlJc w:val="left"/>
      <w:pPr>
        <w:ind w:left="4320" w:hanging="360"/>
      </w:pPr>
      <w:rPr>
        <w:rtl w:val="0"/>
      </w:rPr>
    </w:lvl>
    <w:lvl w:ilvl="6" w:tentative="1">
      <w:start w:val="1"/>
      <w:numFmt w:val="decimal"/>
      <w:lvlText w:val="%7."/>
      <w:lvlJc w:val="left"/>
      <w:pPr>
        <w:ind w:left="5040" w:hanging="360"/>
      </w:pPr>
      <w:rPr>
        <w:rtl w:val="0"/>
      </w:rPr>
    </w:lvl>
    <w:lvl w:ilvl="7" w:tentative="1">
      <w:start w:val="1"/>
      <w:numFmt w:val="decimal"/>
      <w:lvlText w:val="%8."/>
      <w:lvlJc w:val="left"/>
      <w:pPr>
        <w:ind w:left="5760" w:hanging="360"/>
      </w:pPr>
      <w:rPr>
        <w:rtl w:val="0"/>
      </w:rPr>
    </w:lvl>
    <w:lvl w:ilvl="8" w:tentative="1">
      <w:start w:val="1"/>
      <w:numFmt w:val="decimal"/>
      <w:lvlText w:val="%9."/>
      <w:lvlJc w:val="left"/>
      <w:pPr>
        <w:ind w:left="6480" w:hanging="360"/>
      </w:pPr>
      <w:rPr>
        <w:rtl w:val="0"/>
      </w:rPr>
    </w:lvl>
  </w:abstractNum>
  <w:abstractNum w:abstractNumId="19">
    <w:nsid w:val="487276B9"/>
    <w:multiLevelType w:val="multilevel"/>
    <w:tmpl w:val="F328091E"/>
    <w:lvl w:ilvl="0" w:tentative="1">
      <w:start w:val="1"/>
      <w:numFmt w:val="decimal"/>
      <w:lvlText w:val="%1."/>
      <w:lvlJc w:val="left"/>
      <w:pPr>
        <w:ind w:left="720" w:hanging="360"/>
      </w:pPr>
      <w:rPr>
        <w:rtl w:val="0"/>
      </w:rPr>
    </w:lvl>
    <w:lvl w:ilvl="1" w:tentative="1">
      <w:start w:val="1"/>
      <w:numFmt w:val="bullet"/>
      <w:lvlText w:val=""/>
      <w:lvlJc w:val="left"/>
      <w:pPr>
        <w:ind w:left="1440" w:hanging="360"/>
      </w:pPr>
      <w:rPr>
        <w:rFonts w:ascii="Symbol" w:hAnsi="Symbol"/>
        <w:sz w:val="20"/>
      </w:rPr>
    </w:lvl>
    <w:lvl w:ilvl="2" w:tentative="1">
      <w:start w:val="1"/>
      <w:numFmt w:val="decimal"/>
      <w:lvlText w:val="%3."/>
      <w:lvlJc w:val="left"/>
      <w:pPr>
        <w:ind w:left="2160" w:hanging="360"/>
      </w:pPr>
      <w:rPr>
        <w:rtl w:val="0"/>
      </w:rPr>
    </w:lvl>
    <w:lvl w:ilvl="3" w:tentative="1">
      <w:start w:val="1"/>
      <w:numFmt w:val="decimal"/>
      <w:lvlText w:val="%4."/>
      <w:lvlJc w:val="left"/>
      <w:pPr>
        <w:ind w:left="2880" w:hanging="360"/>
      </w:pPr>
      <w:rPr>
        <w:rtl w:val="0"/>
      </w:rPr>
    </w:lvl>
    <w:lvl w:ilvl="4" w:tentative="1">
      <w:start w:val="1"/>
      <w:numFmt w:val="decimal"/>
      <w:lvlText w:val="%5."/>
      <w:lvlJc w:val="left"/>
      <w:pPr>
        <w:ind w:left="3600" w:hanging="360"/>
      </w:pPr>
      <w:rPr>
        <w:rtl w:val="0"/>
      </w:rPr>
    </w:lvl>
    <w:lvl w:ilvl="5" w:tentative="1">
      <w:start w:val="1"/>
      <w:numFmt w:val="decimal"/>
      <w:lvlText w:val="%6."/>
      <w:lvlJc w:val="left"/>
      <w:pPr>
        <w:ind w:left="4320" w:hanging="360"/>
      </w:pPr>
      <w:rPr>
        <w:rtl w:val="0"/>
      </w:rPr>
    </w:lvl>
    <w:lvl w:ilvl="6" w:tentative="1">
      <w:start w:val="1"/>
      <w:numFmt w:val="decimal"/>
      <w:lvlText w:val="%7."/>
      <w:lvlJc w:val="left"/>
      <w:pPr>
        <w:ind w:left="5040" w:hanging="360"/>
      </w:pPr>
      <w:rPr>
        <w:rtl w:val="0"/>
      </w:rPr>
    </w:lvl>
    <w:lvl w:ilvl="7" w:tentative="1">
      <w:start w:val="1"/>
      <w:numFmt w:val="decimal"/>
      <w:lvlText w:val="%8."/>
      <w:lvlJc w:val="left"/>
      <w:pPr>
        <w:ind w:left="5760" w:hanging="360"/>
      </w:pPr>
      <w:rPr>
        <w:rtl w:val="0"/>
      </w:rPr>
    </w:lvl>
    <w:lvl w:ilvl="8" w:tentative="1">
      <w:start w:val="1"/>
      <w:numFmt w:val="decimal"/>
      <w:lvlText w:val="%9."/>
      <w:lvlJc w:val="left"/>
      <w:pPr>
        <w:ind w:left="6480" w:hanging="360"/>
      </w:pPr>
      <w:rPr>
        <w:rtl w:val="0"/>
      </w:rPr>
    </w:lvl>
  </w:abstractNum>
  <w:abstractNum w:abstractNumId="20">
    <w:nsid w:val="4D1C6D44"/>
    <w:multiLevelType w:val="hybridMultilevel"/>
    <w:tmpl w:val="29782A54"/>
    <w:lvl w:ilvl="0" w:tplc="5CF0F366">
      <w:start w:val="1"/>
      <w:numFmt w:val="bullet"/>
      <w:lvlText w:val=""/>
      <w:lvlJc w:val="left"/>
      <w:pPr>
        <w:ind w:left="720" w:hanging="360"/>
      </w:pPr>
      <w:rPr>
        <w:rFonts w:ascii="Symbol" w:hAnsi="Symbol"/>
      </w:rPr>
    </w:lvl>
    <w:lvl w:ilvl="1" w:tplc="54AA95D4" w:tentative="1">
      <w:start w:val="1"/>
      <w:numFmt w:val="bullet"/>
      <w:lvlText w:val="o"/>
      <w:lvlJc w:val="left"/>
      <w:pPr>
        <w:ind w:left="1440" w:hanging="360"/>
      </w:pPr>
      <w:rPr>
        <w:rFonts w:ascii="Courier New" w:hAnsi="Courier New"/>
      </w:rPr>
    </w:lvl>
    <w:lvl w:ilvl="2" w:tplc="4E3E1078" w:tentative="1">
      <w:start w:val="1"/>
      <w:numFmt w:val="bullet"/>
      <w:lvlText w:val=""/>
      <w:lvlJc w:val="left"/>
      <w:pPr>
        <w:ind w:left="2160" w:hanging="360"/>
      </w:pPr>
      <w:rPr>
        <w:rFonts w:ascii="Wingdings" w:hAnsi="Wingdings"/>
      </w:rPr>
    </w:lvl>
    <w:lvl w:ilvl="3" w:tplc="1116FB98" w:tentative="1">
      <w:start w:val="1"/>
      <w:numFmt w:val="bullet"/>
      <w:lvlText w:val=""/>
      <w:lvlJc w:val="left"/>
      <w:pPr>
        <w:ind w:left="2880" w:hanging="360"/>
      </w:pPr>
      <w:rPr>
        <w:rFonts w:ascii="Symbol" w:hAnsi="Symbol"/>
      </w:rPr>
    </w:lvl>
    <w:lvl w:ilvl="4" w:tplc="9084A740" w:tentative="1">
      <w:start w:val="1"/>
      <w:numFmt w:val="bullet"/>
      <w:lvlText w:val="o"/>
      <w:lvlJc w:val="left"/>
      <w:pPr>
        <w:ind w:left="3600" w:hanging="360"/>
      </w:pPr>
      <w:rPr>
        <w:rFonts w:ascii="Courier New" w:hAnsi="Courier New"/>
      </w:rPr>
    </w:lvl>
    <w:lvl w:ilvl="5" w:tplc="CC127ADA" w:tentative="1">
      <w:start w:val="1"/>
      <w:numFmt w:val="bullet"/>
      <w:lvlText w:val=""/>
      <w:lvlJc w:val="left"/>
      <w:pPr>
        <w:ind w:left="4320" w:hanging="360"/>
      </w:pPr>
      <w:rPr>
        <w:rFonts w:ascii="Wingdings" w:hAnsi="Wingdings"/>
      </w:rPr>
    </w:lvl>
    <w:lvl w:ilvl="6" w:tplc="9800E5F2" w:tentative="1">
      <w:start w:val="1"/>
      <w:numFmt w:val="bullet"/>
      <w:lvlText w:val=""/>
      <w:lvlJc w:val="left"/>
      <w:pPr>
        <w:ind w:left="5040" w:hanging="360"/>
      </w:pPr>
      <w:rPr>
        <w:rFonts w:ascii="Symbol" w:hAnsi="Symbol"/>
      </w:rPr>
    </w:lvl>
    <w:lvl w:ilvl="7" w:tplc="2E5E4684" w:tentative="1">
      <w:start w:val="1"/>
      <w:numFmt w:val="bullet"/>
      <w:lvlText w:val="o"/>
      <w:lvlJc w:val="left"/>
      <w:pPr>
        <w:ind w:left="5760" w:hanging="360"/>
      </w:pPr>
      <w:rPr>
        <w:rFonts w:ascii="Courier New" w:hAnsi="Courier New"/>
      </w:rPr>
    </w:lvl>
    <w:lvl w:ilvl="8" w:tplc="95B48492" w:tentative="1">
      <w:start w:val="1"/>
      <w:numFmt w:val="bullet"/>
      <w:lvlText w:val=""/>
      <w:lvlJc w:val="left"/>
      <w:pPr>
        <w:ind w:left="6480" w:hanging="360"/>
      </w:pPr>
      <w:rPr>
        <w:rFonts w:ascii="Wingdings" w:hAnsi="Wingdings"/>
      </w:rPr>
    </w:lvl>
  </w:abstractNum>
  <w:abstractNum w:abstractNumId="21">
    <w:nsid w:val="50B62061"/>
    <w:multiLevelType w:val="multilevel"/>
    <w:tmpl w:val="9CC230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nsid w:val="51422595"/>
    <w:multiLevelType w:val="multilevel"/>
    <w:tmpl w:val="06C2C08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546F733C"/>
    <w:multiLevelType w:val="multilevel"/>
    <w:tmpl w:val="2FBA4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5540470A"/>
    <w:multiLevelType w:val="multilevel"/>
    <w:tmpl w:val="FFFAA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555D1837"/>
    <w:multiLevelType w:val="multilevel"/>
    <w:tmpl w:val="474A77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nsid w:val="571628A4"/>
    <w:multiLevelType w:val="multilevel"/>
    <w:tmpl w:val="8AC64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59A9603F"/>
    <w:multiLevelType w:val="multilevel"/>
    <w:tmpl w:val="2AE054D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nsid w:val="59F43222"/>
    <w:multiLevelType w:val="multilevel"/>
    <w:tmpl w:val="E8FEDD1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9">
    <w:nsid w:val="5A0B2174"/>
    <w:multiLevelType w:val="hybridMultilevel"/>
    <w:tmpl w:val="5344EFEC"/>
    <w:lvl w:ilvl="0" w:tplc="AF225B24">
      <w:start w:val="1"/>
      <w:numFmt w:val="bullet"/>
      <w:lvlText w:val=""/>
      <w:lvlJc w:val="left"/>
      <w:pPr>
        <w:ind w:left="720" w:hanging="360"/>
      </w:pPr>
      <w:rPr>
        <w:rFonts w:ascii="Symbol" w:hAnsi="Symbol"/>
      </w:rPr>
    </w:lvl>
    <w:lvl w:ilvl="1" w:tplc="F80A549E">
      <w:start w:val="1"/>
      <w:numFmt w:val="bullet"/>
      <w:lvlText w:val=""/>
      <w:lvlJc w:val="left"/>
      <w:pPr>
        <w:ind w:left="1440" w:hanging="360"/>
      </w:pPr>
    </w:lvl>
    <w:lvl w:ilvl="2" w:tplc="AF2A82F8" w:tentative="1">
      <w:start w:val="1"/>
      <w:numFmt w:val="decimal"/>
      <w:lvlText w:val="%3."/>
      <w:lvlJc w:val="left"/>
      <w:pPr>
        <w:ind w:left="2160" w:hanging="360"/>
      </w:pPr>
    </w:lvl>
    <w:lvl w:ilvl="3" w:tplc="D910DEC2" w:tentative="1">
      <w:start w:val="1"/>
      <w:numFmt w:val="decimal"/>
      <w:lvlText w:val="%4."/>
      <w:lvlJc w:val="left"/>
      <w:pPr>
        <w:ind w:left="2880" w:hanging="360"/>
      </w:pPr>
    </w:lvl>
    <w:lvl w:ilvl="4" w:tplc="3FB458F8" w:tentative="1">
      <w:start w:val="1"/>
      <w:numFmt w:val="decimal"/>
      <w:lvlText w:val="%5."/>
      <w:lvlJc w:val="left"/>
      <w:pPr>
        <w:ind w:left="3600" w:hanging="360"/>
      </w:pPr>
    </w:lvl>
    <w:lvl w:ilvl="5" w:tplc="A8287EA0" w:tentative="1">
      <w:start w:val="1"/>
      <w:numFmt w:val="decimal"/>
      <w:lvlText w:val="%6."/>
      <w:lvlJc w:val="left"/>
      <w:pPr>
        <w:ind w:left="4320" w:hanging="360"/>
      </w:pPr>
    </w:lvl>
    <w:lvl w:ilvl="6" w:tplc="64CA00D4" w:tentative="1">
      <w:start w:val="1"/>
      <w:numFmt w:val="decimal"/>
      <w:lvlText w:val="%7."/>
      <w:lvlJc w:val="left"/>
      <w:pPr>
        <w:ind w:left="5040" w:hanging="360"/>
      </w:pPr>
    </w:lvl>
    <w:lvl w:ilvl="7" w:tplc="3BB86014" w:tentative="1">
      <w:start w:val="1"/>
      <w:numFmt w:val="decimal"/>
      <w:lvlText w:val="%8."/>
      <w:lvlJc w:val="left"/>
      <w:pPr>
        <w:ind w:left="5760" w:hanging="360"/>
      </w:pPr>
    </w:lvl>
    <w:lvl w:ilvl="8" w:tplc="5504135E" w:tentative="1">
      <w:start w:val="1"/>
      <w:numFmt w:val="decimal"/>
      <w:lvlText w:val="%9."/>
      <w:lvlJc w:val="left"/>
      <w:pPr>
        <w:ind w:left="6480" w:hanging="360"/>
      </w:pPr>
    </w:lvl>
  </w:abstractNum>
  <w:abstractNum w:abstractNumId="30">
    <w:nsid w:val="5F72515C"/>
    <w:multiLevelType w:val="multilevel"/>
    <w:tmpl w:val="1B68B69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nsid w:val="6363224C"/>
    <w:multiLevelType w:val="multilevel"/>
    <w:tmpl w:val="11320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667E4B32"/>
    <w:multiLevelType w:val="multilevel"/>
    <w:tmpl w:val="2034E7B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3">
    <w:nsid w:val="6B4A5708"/>
    <w:multiLevelType w:val="multilevel"/>
    <w:tmpl w:val="4CBC4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B903265"/>
    <w:multiLevelType w:val="hybridMultilevel"/>
    <w:tmpl w:val="0C06B548"/>
    <w:lvl w:ilvl="0" w:tplc="FB022DE6">
      <w:start w:val="1"/>
      <w:numFmt w:val="decimal"/>
      <w:lvlText w:val="%1."/>
      <w:lvlJc w:val="left"/>
      <w:pPr>
        <w:ind w:left="720" w:hanging="360"/>
      </w:pPr>
    </w:lvl>
    <w:lvl w:ilvl="1" w:tplc="1AF2FF2C" w:tentative="1">
      <w:start w:val="1"/>
      <w:numFmt w:val="lowerLetter"/>
      <w:lvlText w:val="%2."/>
      <w:lvlJc w:val="left"/>
      <w:pPr>
        <w:ind w:left="1440" w:hanging="360"/>
      </w:pPr>
    </w:lvl>
    <w:lvl w:ilvl="2" w:tplc="E5D82338" w:tentative="1">
      <w:start w:val="1"/>
      <w:numFmt w:val="lowerRoman"/>
      <w:lvlText w:val="%3."/>
      <w:lvlJc w:val="right"/>
      <w:pPr>
        <w:ind w:left="2160" w:hanging="360"/>
      </w:pPr>
    </w:lvl>
    <w:lvl w:ilvl="3" w:tplc="9EA6E58A" w:tentative="1">
      <w:start w:val="1"/>
      <w:numFmt w:val="decimal"/>
      <w:lvlText w:val="%4."/>
      <w:lvlJc w:val="left"/>
      <w:pPr>
        <w:ind w:left="2880" w:hanging="360"/>
      </w:pPr>
    </w:lvl>
    <w:lvl w:ilvl="4" w:tplc="8564F62C" w:tentative="1">
      <w:start w:val="1"/>
      <w:numFmt w:val="lowerLetter"/>
      <w:lvlText w:val="%5."/>
      <w:lvlJc w:val="left"/>
      <w:pPr>
        <w:ind w:left="3600" w:hanging="360"/>
      </w:pPr>
    </w:lvl>
    <w:lvl w:ilvl="5" w:tplc="BD5047C4" w:tentative="1">
      <w:start w:val="1"/>
      <w:numFmt w:val="lowerRoman"/>
      <w:lvlText w:val="%6."/>
      <w:lvlJc w:val="right"/>
      <w:pPr>
        <w:ind w:left="4320" w:hanging="360"/>
      </w:pPr>
    </w:lvl>
    <w:lvl w:ilvl="6" w:tplc="B01CB31A" w:tentative="1">
      <w:start w:val="1"/>
      <w:numFmt w:val="decimal"/>
      <w:lvlText w:val="%7."/>
      <w:lvlJc w:val="left"/>
      <w:pPr>
        <w:ind w:left="5040" w:hanging="360"/>
      </w:pPr>
    </w:lvl>
    <w:lvl w:ilvl="7" w:tplc="A14EDD64" w:tentative="1">
      <w:start w:val="1"/>
      <w:numFmt w:val="lowerLetter"/>
      <w:lvlText w:val="%8."/>
      <w:lvlJc w:val="left"/>
      <w:pPr>
        <w:ind w:left="5760" w:hanging="360"/>
      </w:pPr>
    </w:lvl>
    <w:lvl w:ilvl="8" w:tplc="EC3A0606" w:tentative="1">
      <w:start w:val="1"/>
      <w:numFmt w:val="lowerRoman"/>
      <w:lvlText w:val="%9."/>
      <w:lvlJc w:val="right"/>
      <w:pPr>
        <w:ind w:left="6480" w:hanging="360"/>
      </w:pPr>
    </w:lvl>
  </w:abstractNum>
  <w:abstractNum w:abstractNumId="35">
    <w:nsid w:val="73A12A1D"/>
    <w:multiLevelType w:val="multilevel"/>
    <w:tmpl w:val="A75C06A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21"/>
  </w:num>
  <w:num w:numId="3">
    <w:abstractNumId w:val="6"/>
  </w:num>
  <w:num w:numId="4">
    <w:abstractNumId w:val="27"/>
  </w:num>
  <w:num w:numId="5">
    <w:abstractNumId w:val="25"/>
  </w:num>
  <w:num w:numId="6">
    <w:abstractNumId w:val="15"/>
  </w:num>
  <w:num w:numId="7">
    <w:abstractNumId w:val="32"/>
  </w:num>
  <w:num w:numId="8">
    <w:abstractNumId w:val="35"/>
  </w:num>
  <w:num w:numId="9">
    <w:abstractNumId w:val="23"/>
  </w:num>
  <w:num w:numId="10">
    <w:abstractNumId w:val="30"/>
  </w:num>
  <w:num w:numId="11">
    <w:abstractNumId w:val="4"/>
  </w:num>
  <w:num w:numId="12">
    <w:abstractNumId w:val="26"/>
  </w:num>
  <w:num w:numId="13">
    <w:abstractNumId w:val="31"/>
  </w:num>
  <w:num w:numId="14">
    <w:abstractNumId w:val="24"/>
  </w:num>
  <w:num w:numId="15">
    <w:abstractNumId w:val="28"/>
  </w:num>
  <w:num w:numId="16">
    <w:abstractNumId w:val="2"/>
  </w:num>
  <w:num w:numId="17">
    <w:abstractNumId w:val="14"/>
  </w:num>
  <w:num w:numId="18">
    <w:abstractNumId w:val="12"/>
  </w:num>
  <w:num w:numId="19">
    <w:abstractNumId w:val="34"/>
  </w:num>
  <w:num w:numId="20">
    <w:abstractNumId w:val="9"/>
  </w:num>
  <w:num w:numId="21">
    <w:abstractNumId w:val="0"/>
  </w:num>
  <w:num w:numId="22">
    <w:abstractNumId w:val="18"/>
  </w:num>
  <w:num w:numId="23">
    <w:abstractNumId w:val="8"/>
  </w:num>
  <w:num w:numId="24">
    <w:abstractNumId w:val="19"/>
  </w:num>
  <w:num w:numId="25">
    <w:abstractNumId w:val="5"/>
  </w:num>
  <w:num w:numId="26">
    <w:abstractNumId w:val="13"/>
  </w:num>
  <w:num w:numId="27">
    <w:abstractNumId w:val="29"/>
  </w:num>
  <w:num w:numId="28">
    <w:abstractNumId w:val="22"/>
    <w:lvlOverride w:ilvl="0">
      <w:lvl w:ilvl="0">
        <w:numFmt w:val="bullet"/>
        <w:lvlText w:val="·"/>
        <w:lvlJc w:val="left"/>
      </w:lvl>
    </w:lvlOverride>
  </w:num>
  <w:num w:numId="29">
    <w:abstractNumId w:val="11"/>
  </w:num>
  <w:num w:numId="30">
    <w:abstractNumId w:val="33"/>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6A2F26"/>
    <w:rsid w:val="00633E30"/>
    <w:rsid w:val="006A2F26"/>
    <w:rsid w:val="007E1A82"/>
    <w:rsid w:val="00B02E48"/>
    <w:rsid w:val="00FC51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00" w:after="120" w:line="276" w:lineRule="auto"/>
      <w:outlineLvl w:val="0"/>
    </w:pPr>
    <w:rPr>
      <w:rFonts w:ascii="Montserrat" w:eastAsia="Montserrat" w:hAnsi="Montserrat" w:cs="Montserrat"/>
      <w:color w:val="0056D2"/>
      <w:sz w:val="40"/>
      <w:szCs w:val="40"/>
      <w:lang w:val="en-AU"/>
    </w:rPr>
  </w:style>
  <w:style w:type="paragraph" w:styleId="Heading2">
    <w:name w:val="heading 2"/>
    <w:basedOn w:val="Normal"/>
    <w:next w:val="Normal"/>
    <w:link w:val="Heading2Char"/>
    <w:uiPriority w:val="9"/>
    <w:unhideWhenUsed/>
    <w:qFormat/>
    <w:pPr>
      <w:keepNext/>
      <w:keepLines/>
      <w:spacing w:before="360" w:after="120" w:line="276" w:lineRule="auto"/>
      <w:outlineLvl w:val="1"/>
    </w:pPr>
    <w:rPr>
      <w:rFonts w:ascii="Open Sans" w:eastAsia="Open Sans" w:hAnsi="Open Sans" w:cs="Open Sans"/>
      <w:i/>
      <w:sz w:val="28"/>
      <w:szCs w:val="28"/>
      <w:lang w:val="en-AU"/>
    </w:rPr>
  </w:style>
  <w:style w:type="paragraph" w:styleId="Heading3">
    <w:name w:val="heading 3"/>
    <w:basedOn w:val="Normal"/>
    <w:next w:val="Normal"/>
    <w:link w:val="Heading3Char"/>
    <w:uiPriority w:val="9"/>
    <w:unhideWhenUsed/>
    <w:qFormat/>
    <w:pPr>
      <w:keepNext/>
      <w:keepLines/>
      <w:spacing w:before="320" w:after="80" w:line="276" w:lineRule="auto"/>
      <w:outlineLvl w:val="2"/>
    </w:pPr>
    <w:rPr>
      <w:rFonts w:ascii="Open Sans" w:eastAsia="Open Sans" w:hAnsi="Open Sans" w:cs="Open Sans"/>
      <w:color w:val="434343"/>
      <w:sz w:val="28"/>
      <w:szCs w:val="28"/>
      <w:lang w:val="en-AU"/>
    </w:rPr>
  </w:style>
  <w:style w:type="paragraph" w:styleId="Heading4">
    <w:name w:val="heading 4"/>
    <w:basedOn w:val="Normal"/>
    <w:next w:val="Normal"/>
    <w:link w:val="Heading4Char"/>
    <w:uiPriority w:val="9"/>
    <w:semiHidden/>
    <w:unhideWhenUsed/>
    <w:qFormat/>
    <w:pPr>
      <w:keepNext/>
      <w:keepLines/>
      <w:spacing w:before="280" w:after="80" w:line="276" w:lineRule="auto"/>
      <w:outlineLvl w:val="3"/>
    </w:pPr>
    <w:rPr>
      <w:rFonts w:ascii="Open Sans" w:eastAsia="Open Sans" w:hAnsi="Open Sans" w:cs="Open Sans"/>
      <w:color w:val="666666"/>
      <w:lang w:val="en-AU"/>
    </w:rPr>
  </w:style>
  <w:style w:type="paragraph" w:styleId="Heading5">
    <w:name w:val="heading 5"/>
    <w:basedOn w:val="Normal"/>
    <w:next w:val="Normal"/>
    <w:link w:val="Heading5Char"/>
    <w:uiPriority w:val="9"/>
    <w:semiHidden/>
    <w:unhideWhenUsed/>
    <w:qFormat/>
    <w:pPr>
      <w:keepNext/>
      <w:keepLines/>
      <w:spacing w:before="240" w:after="80" w:line="276" w:lineRule="auto"/>
      <w:outlineLvl w:val="4"/>
    </w:pPr>
    <w:rPr>
      <w:rFonts w:ascii="Open Sans" w:eastAsia="Open Sans" w:hAnsi="Open Sans" w:cs="Open Sans"/>
      <w:color w:val="666666"/>
      <w:sz w:val="22"/>
      <w:szCs w:val="22"/>
      <w:lang w:val="en-AU"/>
    </w:rPr>
  </w:style>
  <w:style w:type="paragraph" w:styleId="Heading6">
    <w:name w:val="heading 6"/>
    <w:basedOn w:val="Normal"/>
    <w:next w:val="Normal"/>
    <w:link w:val="Heading6Char"/>
    <w:uiPriority w:val="9"/>
    <w:semiHidden/>
    <w:unhideWhenUsed/>
    <w:qFormat/>
    <w:pPr>
      <w:keepNext/>
      <w:keepLines/>
      <w:spacing w:before="240" w:after="80" w:line="276" w:lineRule="auto"/>
      <w:outlineLvl w:val="5"/>
    </w:pPr>
    <w:rPr>
      <w:rFonts w:ascii="Open Sans" w:eastAsia="Open Sans" w:hAnsi="Open Sans" w:cs="Open Sans"/>
      <w:i/>
      <w:color w:val="666666"/>
      <w:sz w:val="22"/>
      <w:szCs w:val="22"/>
      <w:lang w:val="en-AU"/>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itle">
    <w:name w:val="Title"/>
    <w:basedOn w:val="Normal"/>
    <w:next w:val="Normal"/>
    <w:link w:val="TitleChar"/>
    <w:uiPriority w:val="10"/>
    <w:qFormat/>
    <w:pPr>
      <w:keepNext/>
      <w:keepLines/>
      <w:spacing w:after="60" w:line="276" w:lineRule="auto"/>
      <w:jc w:val="center"/>
    </w:pPr>
    <w:rPr>
      <w:rFonts w:ascii="Montserrat" w:eastAsia="Montserrat" w:hAnsi="Montserrat" w:cs="Montserrat"/>
      <w:b/>
      <w:color w:val="0056D2"/>
      <w:sz w:val="52"/>
      <w:szCs w:val="52"/>
      <w:lang w:val="en-AU"/>
    </w:rPr>
  </w:style>
  <w:style w:type="table" w:customStyle="1" w:styleId="A">
    <w:name w:val="A"/>
    <w:basedOn w:val="TableNormal"/>
    <w:uiPriority w:val="99"/>
    <w:tblPr>
      <w:tblStyleRowBandSize w:val="1"/>
      <w:tblStyleColBandSize w:val="1"/>
      <w:tblCellMar>
        <w:top w:w="100" w:type="dxa"/>
        <w:left w:w="100" w:type="dxa"/>
        <w:bottom w:w="100" w:type="dxa"/>
        <w:right w:w="100" w:type="dxa"/>
      </w:tblCellMar>
    </w:tblPr>
  </w:style>
  <w:style w:type="table" w:customStyle="1" w:styleId="A0">
    <w:name w:val="A0"/>
    <w:basedOn w:val="TableNormal"/>
    <w:uiPriority w:val="99"/>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pPr>
      <w:spacing w:before="100" w:after="100"/>
    </w:pPr>
  </w:style>
  <w:style w:type="paragraph" w:styleId="ListParagraph">
    <w:name w:val="List Paragraph"/>
    <w:basedOn w:val="Normal"/>
    <w:uiPriority w:val="34"/>
    <w:qFormat/>
    <w:pPr>
      <w:spacing w:line="276" w:lineRule="auto"/>
      <w:ind w:left="720"/>
      <w:contextualSpacing/>
    </w:pPr>
    <w:rPr>
      <w:rFonts w:ascii="Arial" w:eastAsia="Arial" w:hAnsi="Arial" w:cs="Arial"/>
      <w:sz w:val="22"/>
      <w:szCs w:val="22"/>
      <w:lang w:val="en-AU"/>
    </w:rPr>
  </w:style>
  <w:style w:type="character" w:styleId="Hyperlink">
    <w:name w:val="Hyperlink"/>
    <w:basedOn w:val="DefaultParagraphFont"/>
    <w:uiPriority w:val="99"/>
    <w:unhideWhenUsed/>
    <w:rPr>
      <w:color w:val="0000FF" w:themeColor="hyperlink"/>
      <w:u w:val="single"/>
    </w:rPr>
  </w:style>
  <w:style w:type="character" w:customStyle="1" w:styleId="UnresolvedMention">
    <w:name w:val="Unresolved Mention"/>
    <w:basedOn w:val="DefaultParagraphFont"/>
    <w:uiPriority w:val="99"/>
    <w:semiHidden/>
    <w:unhideWhenUsed/>
    <w:rPr>
      <w:color w:val="605E5C"/>
      <w:shd w:val="clear" w:color="auto" w:fill="E1DFDD"/>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rPr>
      <w:rFonts w:ascii="Arial" w:eastAsia="Arial" w:hAnsi="Arial" w:cs="Arial"/>
      <w:sz w:val="20"/>
      <w:szCs w:val="20"/>
      <w:lang w:val="en-AU"/>
    </w:rPr>
  </w:style>
  <w:style w:type="character" w:customStyle="1" w:styleId="CommentTextChar">
    <w:name w:val="Comment Text Char"/>
    <w:basedOn w:val="DefaultParagraphFont"/>
    <w:link w:val="CommentText"/>
    <w:uiPriority w:val="99"/>
    <w:rPr>
      <w:rFonts w:ascii="Arial" w:eastAsia="Arial" w:hAnsi="Arial" w:cs="Arial"/>
      <w:sz w:val="20"/>
      <w:szCs w:val="20"/>
    </w:rPr>
  </w:style>
  <w:style w:type="paragraph" w:styleId="Header">
    <w:name w:val="header"/>
    <w:basedOn w:val="Normal"/>
    <w:link w:val="HeaderChar"/>
    <w:uiPriority w:val="99"/>
    <w:unhideWhenUsed/>
    <w:pPr>
      <w:tabs>
        <w:tab w:val="center" w:pos="4680"/>
        <w:tab w:val="right" w:pos="9360"/>
      </w:tabs>
    </w:pPr>
    <w:rPr>
      <w:rFonts w:ascii="Open Sans" w:eastAsia="Open Sans" w:hAnsi="Open Sans" w:cs="Open Sans"/>
      <w:sz w:val="22"/>
      <w:szCs w:val="22"/>
      <w:lang w:val="en-AU"/>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rPr>
      <w:rFonts w:ascii="Open Sans" w:eastAsia="Open Sans" w:hAnsi="Open Sans" w:cs="Open Sans"/>
      <w:sz w:val="22"/>
      <w:szCs w:val="22"/>
      <w:lang w:val="en-AU"/>
    </w:rPr>
  </w:style>
  <w:style w:type="character" w:customStyle="1" w:styleId="FooterChar">
    <w:name w:val="Footer Char"/>
    <w:basedOn w:val="DefaultParagraphFont"/>
    <w:link w:val="Footer"/>
    <w:uiPriority w:val="99"/>
  </w:style>
  <w:style w:type="paragraph" w:styleId="CommentSubject">
    <w:name w:val="annotation subject"/>
    <w:basedOn w:val="CommentText"/>
    <w:next w:val="CommentText"/>
    <w:link w:val="CommentSubjectChar"/>
    <w:uiPriority w:val="99"/>
    <w:semiHidden/>
    <w:unhideWhenUsed/>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lang w:val="en-US"/>
    </w:rPr>
  </w:style>
  <w:style w:type="table" w:customStyle="1" w:styleId="Table5">
    <w:name w:val="Table5"/>
    <w:basedOn w:val="TableNormal"/>
    <w:uiPriority w:val="99"/>
    <w:tblPr>
      <w:tblStyleRowBandSize w:val="1"/>
      <w:tblStyleColBandSize w:val="1"/>
      <w:tblCellMar>
        <w:left w:w="115" w:type="dxa"/>
        <w:right w:w="115" w:type="dxa"/>
      </w:tblCellMar>
    </w:tblPr>
  </w:style>
  <w:style w:type="table" w:customStyle="1" w:styleId="Table6">
    <w:name w:val="Table6"/>
    <w:basedOn w:val="TableNormal"/>
    <w:uiPriority w:val="99"/>
    <w:tblPr>
      <w:tblStyleRowBandSize w:val="1"/>
      <w:tblStyleColBandSize w:val="1"/>
      <w:tblCellMar>
        <w:left w:w="115" w:type="dxa"/>
        <w:right w:w="115" w:type="dxa"/>
      </w:tblCellMar>
    </w:tblPr>
  </w:style>
  <w:style w:type="paragraph" w:styleId="Subtitle">
    <w:name w:val="Subtitle"/>
    <w:basedOn w:val="Normal"/>
    <w:next w:val="Normal"/>
    <w:link w:val="SubtitleChar"/>
    <w:uiPriority w:val="99"/>
    <w:pPr>
      <w:keepNext/>
      <w:keepLines/>
      <w:spacing w:after="320" w:line="276" w:lineRule="auto"/>
    </w:pPr>
    <w:rPr>
      <w:rFonts w:ascii="Arial" w:eastAsia="Arial" w:hAnsi="Arial" w:cs="Arial"/>
      <w:color w:val="666666"/>
      <w:sz w:val="30"/>
      <w:szCs w:val="30"/>
    </w:rPr>
  </w:style>
  <w:style w:type="table" w:customStyle="1" w:styleId="Table1">
    <w:name w:val="Table1"/>
    <w:basedOn w:val="TableNormal"/>
    <w:uiPriority w:val="99"/>
    <w:tblPr>
      <w:tblStyleRowBandSize w:val="1"/>
      <w:tblStyleColBandSize w:val="1"/>
      <w:tblCellMar>
        <w:left w:w="115" w:type="dxa"/>
        <w:right w:w="115" w:type="dxa"/>
      </w:tblCellMar>
    </w:tblPr>
  </w:style>
  <w:style w:type="table" w:customStyle="1" w:styleId="Table2">
    <w:name w:val="Table2"/>
    <w:basedOn w:val="TableNormal"/>
    <w:uiPriority w:val="99"/>
    <w:tblPr>
      <w:tblStyleRowBandSize w:val="1"/>
      <w:tblStyleColBandSize w:val="1"/>
      <w:tblCellMar>
        <w:left w:w="115" w:type="dxa"/>
        <w:right w:w="115" w:type="dxa"/>
      </w:tblCellMar>
    </w:tblPr>
  </w:style>
  <w:style w:type="table" w:customStyle="1" w:styleId="Table3">
    <w:name w:val="Table3"/>
    <w:basedOn w:val="TableNormal"/>
    <w:uiPriority w:val="99"/>
    <w:tblPr>
      <w:tblStyleRowBandSize w:val="1"/>
      <w:tblStyleColBandSize w:val="1"/>
      <w:tblCellMar>
        <w:left w:w="115" w:type="dxa"/>
        <w:right w:w="115" w:type="dxa"/>
      </w:tblCellMar>
    </w:tblPr>
  </w:style>
  <w:style w:type="table" w:customStyle="1" w:styleId="Table4">
    <w:name w:val="Table4"/>
    <w:basedOn w:val="TableNormal"/>
    <w:uiPriority w:val="99"/>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633E30"/>
    <w:rPr>
      <w:rFonts w:ascii="Tahoma" w:hAnsi="Tahoma" w:cs="Tahoma"/>
      <w:sz w:val="16"/>
      <w:szCs w:val="16"/>
    </w:rPr>
  </w:style>
  <w:style w:type="character" w:customStyle="1" w:styleId="BalloonTextChar">
    <w:name w:val="Balloon Text Char"/>
    <w:basedOn w:val="DefaultParagraphFont"/>
    <w:link w:val="BalloonText"/>
    <w:uiPriority w:val="99"/>
    <w:semiHidden/>
    <w:rsid w:val="00633E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00" w:after="120" w:line="276" w:lineRule="auto"/>
      <w:outlineLvl w:val="0"/>
    </w:pPr>
    <w:rPr>
      <w:rFonts w:ascii="Montserrat" w:eastAsia="Montserrat" w:hAnsi="Montserrat" w:cs="Montserrat"/>
      <w:color w:val="0056D2"/>
      <w:sz w:val="40"/>
      <w:szCs w:val="40"/>
      <w:lang w:val="en-AU"/>
    </w:rPr>
  </w:style>
  <w:style w:type="paragraph" w:styleId="Heading2">
    <w:name w:val="heading 2"/>
    <w:basedOn w:val="Normal"/>
    <w:next w:val="Normal"/>
    <w:link w:val="Heading2Char"/>
    <w:uiPriority w:val="9"/>
    <w:unhideWhenUsed/>
    <w:qFormat/>
    <w:pPr>
      <w:keepNext/>
      <w:keepLines/>
      <w:spacing w:before="360" w:after="120" w:line="276" w:lineRule="auto"/>
      <w:outlineLvl w:val="1"/>
    </w:pPr>
    <w:rPr>
      <w:rFonts w:ascii="Open Sans" w:eastAsia="Open Sans" w:hAnsi="Open Sans" w:cs="Open Sans"/>
      <w:i/>
      <w:sz w:val="28"/>
      <w:szCs w:val="28"/>
      <w:lang w:val="en-AU"/>
    </w:rPr>
  </w:style>
  <w:style w:type="paragraph" w:styleId="Heading3">
    <w:name w:val="heading 3"/>
    <w:basedOn w:val="Normal"/>
    <w:next w:val="Normal"/>
    <w:link w:val="Heading3Char"/>
    <w:uiPriority w:val="9"/>
    <w:unhideWhenUsed/>
    <w:qFormat/>
    <w:pPr>
      <w:keepNext/>
      <w:keepLines/>
      <w:spacing w:before="320" w:after="80" w:line="276" w:lineRule="auto"/>
      <w:outlineLvl w:val="2"/>
    </w:pPr>
    <w:rPr>
      <w:rFonts w:ascii="Open Sans" w:eastAsia="Open Sans" w:hAnsi="Open Sans" w:cs="Open Sans"/>
      <w:color w:val="434343"/>
      <w:sz w:val="28"/>
      <w:szCs w:val="28"/>
      <w:lang w:val="en-AU"/>
    </w:rPr>
  </w:style>
  <w:style w:type="paragraph" w:styleId="Heading4">
    <w:name w:val="heading 4"/>
    <w:basedOn w:val="Normal"/>
    <w:next w:val="Normal"/>
    <w:link w:val="Heading4Char"/>
    <w:uiPriority w:val="9"/>
    <w:semiHidden/>
    <w:unhideWhenUsed/>
    <w:qFormat/>
    <w:pPr>
      <w:keepNext/>
      <w:keepLines/>
      <w:spacing w:before="280" w:after="80" w:line="276" w:lineRule="auto"/>
      <w:outlineLvl w:val="3"/>
    </w:pPr>
    <w:rPr>
      <w:rFonts w:ascii="Open Sans" w:eastAsia="Open Sans" w:hAnsi="Open Sans" w:cs="Open Sans"/>
      <w:color w:val="666666"/>
      <w:lang w:val="en-AU"/>
    </w:rPr>
  </w:style>
  <w:style w:type="paragraph" w:styleId="Heading5">
    <w:name w:val="heading 5"/>
    <w:basedOn w:val="Normal"/>
    <w:next w:val="Normal"/>
    <w:link w:val="Heading5Char"/>
    <w:uiPriority w:val="9"/>
    <w:semiHidden/>
    <w:unhideWhenUsed/>
    <w:qFormat/>
    <w:pPr>
      <w:keepNext/>
      <w:keepLines/>
      <w:spacing w:before="240" w:after="80" w:line="276" w:lineRule="auto"/>
      <w:outlineLvl w:val="4"/>
    </w:pPr>
    <w:rPr>
      <w:rFonts w:ascii="Open Sans" w:eastAsia="Open Sans" w:hAnsi="Open Sans" w:cs="Open Sans"/>
      <w:color w:val="666666"/>
      <w:sz w:val="22"/>
      <w:szCs w:val="22"/>
      <w:lang w:val="en-AU"/>
    </w:rPr>
  </w:style>
  <w:style w:type="paragraph" w:styleId="Heading6">
    <w:name w:val="heading 6"/>
    <w:basedOn w:val="Normal"/>
    <w:next w:val="Normal"/>
    <w:link w:val="Heading6Char"/>
    <w:uiPriority w:val="9"/>
    <w:semiHidden/>
    <w:unhideWhenUsed/>
    <w:qFormat/>
    <w:pPr>
      <w:keepNext/>
      <w:keepLines/>
      <w:spacing w:before="240" w:after="80" w:line="276" w:lineRule="auto"/>
      <w:outlineLvl w:val="5"/>
    </w:pPr>
    <w:rPr>
      <w:rFonts w:ascii="Open Sans" w:eastAsia="Open Sans" w:hAnsi="Open Sans" w:cs="Open Sans"/>
      <w:i/>
      <w:color w:val="666666"/>
      <w:sz w:val="22"/>
      <w:szCs w:val="22"/>
      <w:lang w:val="en-AU"/>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itle">
    <w:name w:val="Title"/>
    <w:basedOn w:val="Normal"/>
    <w:next w:val="Normal"/>
    <w:link w:val="TitleChar"/>
    <w:uiPriority w:val="10"/>
    <w:qFormat/>
    <w:pPr>
      <w:keepNext/>
      <w:keepLines/>
      <w:spacing w:after="60" w:line="276" w:lineRule="auto"/>
      <w:jc w:val="center"/>
    </w:pPr>
    <w:rPr>
      <w:rFonts w:ascii="Montserrat" w:eastAsia="Montserrat" w:hAnsi="Montserrat" w:cs="Montserrat"/>
      <w:b/>
      <w:color w:val="0056D2"/>
      <w:sz w:val="52"/>
      <w:szCs w:val="52"/>
      <w:lang w:val="en-AU"/>
    </w:rPr>
  </w:style>
  <w:style w:type="table" w:customStyle="1" w:styleId="A">
    <w:name w:val="A"/>
    <w:basedOn w:val="TableNormal"/>
    <w:uiPriority w:val="99"/>
    <w:tblPr>
      <w:tblStyleRowBandSize w:val="1"/>
      <w:tblStyleColBandSize w:val="1"/>
      <w:tblCellMar>
        <w:top w:w="100" w:type="dxa"/>
        <w:left w:w="100" w:type="dxa"/>
        <w:bottom w:w="100" w:type="dxa"/>
        <w:right w:w="100" w:type="dxa"/>
      </w:tblCellMar>
    </w:tblPr>
  </w:style>
  <w:style w:type="table" w:customStyle="1" w:styleId="A0">
    <w:name w:val="A0"/>
    <w:basedOn w:val="TableNormal"/>
    <w:uiPriority w:val="99"/>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pPr>
      <w:spacing w:before="100" w:after="100"/>
    </w:pPr>
  </w:style>
  <w:style w:type="paragraph" w:styleId="ListParagraph">
    <w:name w:val="List Paragraph"/>
    <w:basedOn w:val="Normal"/>
    <w:uiPriority w:val="34"/>
    <w:qFormat/>
    <w:pPr>
      <w:spacing w:line="276" w:lineRule="auto"/>
      <w:ind w:left="720"/>
      <w:contextualSpacing/>
    </w:pPr>
    <w:rPr>
      <w:rFonts w:ascii="Arial" w:eastAsia="Arial" w:hAnsi="Arial" w:cs="Arial"/>
      <w:sz w:val="22"/>
      <w:szCs w:val="22"/>
      <w:lang w:val="en-AU"/>
    </w:rPr>
  </w:style>
  <w:style w:type="character" w:styleId="Hyperlink">
    <w:name w:val="Hyperlink"/>
    <w:basedOn w:val="DefaultParagraphFont"/>
    <w:uiPriority w:val="99"/>
    <w:unhideWhenUsed/>
    <w:rPr>
      <w:color w:val="0000FF" w:themeColor="hyperlink"/>
      <w:u w:val="single"/>
    </w:rPr>
  </w:style>
  <w:style w:type="character" w:customStyle="1" w:styleId="UnresolvedMention">
    <w:name w:val="Unresolved Mention"/>
    <w:basedOn w:val="DefaultParagraphFont"/>
    <w:uiPriority w:val="99"/>
    <w:semiHidden/>
    <w:unhideWhenUsed/>
    <w:rPr>
      <w:color w:val="605E5C"/>
      <w:shd w:val="clear" w:color="auto" w:fill="E1DFDD"/>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rPr>
      <w:rFonts w:ascii="Arial" w:eastAsia="Arial" w:hAnsi="Arial" w:cs="Arial"/>
      <w:sz w:val="20"/>
      <w:szCs w:val="20"/>
      <w:lang w:val="en-AU"/>
    </w:rPr>
  </w:style>
  <w:style w:type="character" w:customStyle="1" w:styleId="CommentTextChar">
    <w:name w:val="Comment Text Char"/>
    <w:basedOn w:val="DefaultParagraphFont"/>
    <w:link w:val="CommentText"/>
    <w:uiPriority w:val="99"/>
    <w:rPr>
      <w:rFonts w:ascii="Arial" w:eastAsia="Arial" w:hAnsi="Arial" w:cs="Arial"/>
      <w:sz w:val="20"/>
      <w:szCs w:val="20"/>
    </w:rPr>
  </w:style>
  <w:style w:type="paragraph" w:styleId="Header">
    <w:name w:val="header"/>
    <w:basedOn w:val="Normal"/>
    <w:link w:val="HeaderChar"/>
    <w:uiPriority w:val="99"/>
    <w:unhideWhenUsed/>
    <w:pPr>
      <w:tabs>
        <w:tab w:val="center" w:pos="4680"/>
        <w:tab w:val="right" w:pos="9360"/>
      </w:tabs>
    </w:pPr>
    <w:rPr>
      <w:rFonts w:ascii="Open Sans" w:eastAsia="Open Sans" w:hAnsi="Open Sans" w:cs="Open Sans"/>
      <w:sz w:val="22"/>
      <w:szCs w:val="22"/>
      <w:lang w:val="en-AU"/>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rPr>
      <w:rFonts w:ascii="Open Sans" w:eastAsia="Open Sans" w:hAnsi="Open Sans" w:cs="Open Sans"/>
      <w:sz w:val="22"/>
      <w:szCs w:val="22"/>
      <w:lang w:val="en-AU"/>
    </w:rPr>
  </w:style>
  <w:style w:type="character" w:customStyle="1" w:styleId="FooterChar">
    <w:name w:val="Footer Char"/>
    <w:basedOn w:val="DefaultParagraphFont"/>
    <w:link w:val="Footer"/>
    <w:uiPriority w:val="99"/>
  </w:style>
  <w:style w:type="paragraph" w:styleId="CommentSubject">
    <w:name w:val="annotation subject"/>
    <w:basedOn w:val="CommentText"/>
    <w:next w:val="CommentText"/>
    <w:link w:val="CommentSubjectChar"/>
    <w:uiPriority w:val="99"/>
    <w:semiHidden/>
    <w:unhideWhenUsed/>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lang w:val="en-US"/>
    </w:rPr>
  </w:style>
  <w:style w:type="table" w:customStyle="1" w:styleId="Table5">
    <w:name w:val="Table5"/>
    <w:basedOn w:val="TableNormal"/>
    <w:uiPriority w:val="99"/>
    <w:tblPr>
      <w:tblStyleRowBandSize w:val="1"/>
      <w:tblStyleColBandSize w:val="1"/>
      <w:tblCellMar>
        <w:left w:w="115" w:type="dxa"/>
        <w:right w:w="115" w:type="dxa"/>
      </w:tblCellMar>
    </w:tblPr>
  </w:style>
  <w:style w:type="table" w:customStyle="1" w:styleId="Table6">
    <w:name w:val="Table6"/>
    <w:basedOn w:val="TableNormal"/>
    <w:uiPriority w:val="99"/>
    <w:tblPr>
      <w:tblStyleRowBandSize w:val="1"/>
      <w:tblStyleColBandSize w:val="1"/>
      <w:tblCellMar>
        <w:left w:w="115" w:type="dxa"/>
        <w:right w:w="115" w:type="dxa"/>
      </w:tblCellMar>
    </w:tblPr>
  </w:style>
  <w:style w:type="paragraph" w:styleId="Subtitle">
    <w:name w:val="Subtitle"/>
    <w:basedOn w:val="Normal"/>
    <w:next w:val="Normal"/>
    <w:link w:val="SubtitleChar"/>
    <w:uiPriority w:val="99"/>
    <w:pPr>
      <w:keepNext/>
      <w:keepLines/>
      <w:spacing w:after="320" w:line="276" w:lineRule="auto"/>
    </w:pPr>
    <w:rPr>
      <w:rFonts w:ascii="Arial" w:eastAsia="Arial" w:hAnsi="Arial" w:cs="Arial"/>
      <w:color w:val="666666"/>
      <w:sz w:val="30"/>
      <w:szCs w:val="30"/>
    </w:rPr>
  </w:style>
  <w:style w:type="table" w:customStyle="1" w:styleId="Table1">
    <w:name w:val="Table1"/>
    <w:basedOn w:val="TableNormal"/>
    <w:uiPriority w:val="99"/>
    <w:tblPr>
      <w:tblStyleRowBandSize w:val="1"/>
      <w:tblStyleColBandSize w:val="1"/>
      <w:tblCellMar>
        <w:left w:w="115" w:type="dxa"/>
        <w:right w:w="115" w:type="dxa"/>
      </w:tblCellMar>
    </w:tblPr>
  </w:style>
  <w:style w:type="table" w:customStyle="1" w:styleId="Table2">
    <w:name w:val="Table2"/>
    <w:basedOn w:val="TableNormal"/>
    <w:uiPriority w:val="99"/>
    <w:tblPr>
      <w:tblStyleRowBandSize w:val="1"/>
      <w:tblStyleColBandSize w:val="1"/>
      <w:tblCellMar>
        <w:left w:w="115" w:type="dxa"/>
        <w:right w:w="115" w:type="dxa"/>
      </w:tblCellMar>
    </w:tblPr>
  </w:style>
  <w:style w:type="table" w:customStyle="1" w:styleId="Table3">
    <w:name w:val="Table3"/>
    <w:basedOn w:val="TableNormal"/>
    <w:uiPriority w:val="99"/>
    <w:tblPr>
      <w:tblStyleRowBandSize w:val="1"/>
      <w:tblStyleColBandSize w:val="1"/>
      <w:tblCellMar>
        <w:left w:w="115" w:type="dxa"/>
        <w:right w:w="115" w:type="dxa"/>
      </w:tblCellMar>
    </w:tblPr>
  </w:style>
  <w:style w:type="table" w:customStyle="1" w:styleId="Table4">
    <w:name w:val="Table4"/>
    <w:basedOn w:val="TableNormal"/>
    <w:uiPriority w:val="99"/>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633E30"/>
    <w:rPr>
      <w:rFonts w:ascii="Tahoma" w:hAnsi="Tahoma" w:cs="Tahoma"/>
      <w:sz w:val="16"/>
      <w:szCs w:val="16"/>
    </w:rPr>
  </w:style>
  <w:style w:type="character" w:customStyle="1" w:styleId="BalloonTextChar">
    <w:name w:val="Balloon Text Char"/>
    <w:basedOn w:val="DefaultParagraphFont"/>
    <w:link w:val="BalloonText"/>
    <w:uiPriority w:val="99"/>
    <w:semiHidden/>
    <w:rsid w:val="00633E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ealthtechmagazine.net/article/2020/02/how-iot-transforming-healthcare-industry"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forbes.com/sites/forbestechcouncil/2020/02/20/the-role-of-blockchain-in-healthcare-privacy-and-security/?sh=3cd1b8e63ac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ealthcareitnews.com/news/how-ai-transforming-healthcar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pwc.com/us/en/industries/health-industries/library/top-health-industry-issues.html" TargetMode="External"/><Relationship Id="rId4" Type="http://schemas.microsoft.com/office/2007/relationships/stylesWithEffects" Target="stylesWithEffects.xml"/><Relationship Id="rId9" Type="http://schemas.openxmlformats.org/officeDocument/2006/relationships/hyperlink" Target="https://www.cio.com/article/3524742/7-telehealth-trends-that-will-shape-healthcare-in-2020.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8uufo+UxNIsZs7JX1nDEBnpNmw==">AMUW2mU/OxOMVdn62Vg+btKO18zD3YsA9jqM8c3RJQO065pbvHK3GTCBBKmSF1bycMm+LidJaARpBhwp8Y3IlDiLkknEwZOQImO3fKlsfzTc273WlY5yPiegCf6CKueODlxBvDsWJhnpzq/ccfShZeZZDOForUu3ZsDz4F8wl6ff2nA4hlfoqS8=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2416</Words>
  <Characters>13775</Characters>
  <Application>Microsoft Office Word</Application>
  <DocSecurity>0</DocSecurity>
  <Lines>114</Lines>
  <Paragraphs>32</Paragraphs>
  <ScaleCrop>false</ScaleCrop>
  <Company>HP</Company>
  <LinksUpToDate>false</LinksUpToDate>
  <CharactersWithSpaces>16159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N</dc:creator>
  <cp:lastModifiedBy>17789</cp:lastModifiedBy>
  <cp:revision>3</cp:revision>
  <dcterms:created xsi:type="dcterms:W3CDTF">2024-01-01T05:41:00Z</dcterms:created>
  <dcterms:modified xsi:type="dcterms:W3CDTF">2024-01-03T16:43:00Z</dcterms:modified>
</cp:coreProperties>
</file>