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2" w:lineRule="auto"/>
        <w:ind w:left="0" w:right="107" w:firstLine="0"/>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6168390</wp:posOffset>
            </wp:positionH>
            <wp:positionV relativeFrom="paragraph">
              <wp:posOffset>49530</wp:posOffset>
            </wp:positionV>
            <wp:extent cx="890905" cy="89090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90905" cy="890905"/>
                    </a:xfrm>
                    <a:prstGeom prst="rect"/>
                    <a:ln/>
                  </pic:spPr>
                </pic:pic>
              </a:graphicData>
            </a:graphic>
          </wp:anchor>
        </w:drawing>
      </w:r>
    </w:p>
    <w:p w:rsidR="00000000" w:rsidDel="00000000" w:rsidP="00000000" w:rsidRDefault="00000000" w:rsidRPr="00000000" w14:paraId="00000002">
      <w:pPr>
        <w:spacing w:after="0" w:before="72" w:lineRule="auto"/>
        <w:ind w:left="0" w:right="107"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E-Ticket</w:t>
      </w:r>
    </w:p>
    <w:p w:rsidR="00000000" w:rsidDel="00000000" w:rsidP="00000000" w:rsidRDefault="00000000" w:rsidRPr="00000000" w14:paraId="00000003">
      <w:pPr>
        <w:spacing w:after="0" w:before="72" w:lineRule="auto"/>
        <w:ind w:left="0" w:right="107"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pacing w:after="0" w:before="72" w:lineRule="auto"/>
        <w:ind w:left="0" w:right="107"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1908"/>
          <w:tab w:val="left" w:leader="none" w:pos="6397"/>
        </w:tabs>
        <w:spacing w:after="0" w:before="0" w:lineRule="auto"/>
        <w:ind w:left="208" w:right="0" w:firstLine="0"/>
        <w:jc w:val="left"/>
        <w:rPr/>
      </w:pPr>
      <w:r w:rsidDel="00000000" w:rsidR="00000000" w:rsidRPr="00000000">
        <w:rPr>
          <w:sz w:val="21"/>
          <w:szCs w:val="21"/>
          <w:rtl w:val="0"/>
        </w:rPr>
        <w:t xml:space="preserve">Booking Id :</w:t>
        <w:tab/>
        <w:t xml:space="preserve">{{ BookingId }}</w:t>
      </w:r>
      <w:r w:rsidDel="00000000" w:rsidR="00000000" w:rsidRPr="00000000">
        <w:rPr>
          <w:rFonts w:ascii="Arial" w:cs="Arial" w:eastAsia="Arial" w:hAnsi="Arial"/>
          <w:b w:val="1"/>
          <w:sz w:val="21"/>
          <w:szCs w:val="21"/>
          <w:rtl w:val="0"/>
        </w:rPr>
        <w:tab/>
        <w:tab/>
      </w:r>
      <w:r w:rsidDel="00000000" w:rsidR="00000000" w:rsidRPr="00000000">
        <w:rPr>
          <w:sz w:val="21"/>
          <w:szCs w:val="21"/>
          <w:rtl w:val="0"/>
        </w:rPr>
        <w:t xml:space="preserve">Booking Mode : </w:t>
      </w:r>
      <w:r w:rsidDel="00000000" w:rsidR="00000000" w:rsidRPr="00000000">
        <w:rPr>
          <w:rFonts w:ascii="Arial" w:cs="Arial" w:eastAsia="Arial" w:hAnsi="Arial"/>
          <w:b w:val="0"/>
          <w:sz w:val="21"/>
          <w:szCs w:val="21"/>
          <w:rtl w:val="0"/>
        </w:rPr>
        <w:t xml:space="preserve">{{ ModeOfBooking }}</w:t>
      </w:r>
      <w:r w:rsidDel="00000000" w:rsidR="00000000" w:rsidRPr="00000000">
        <w:rPr>
          <w:rtl w:val="0"/>
        </w:rPr>
      </w:r>
    </w:p>
    <w:p w:rsidR="00000000" w:rsidDel="00000000" w:rsidP="00000000" w:rsidRDefault="00000000" w:rsidRPr="00000000" w14:paraId="00000007">
      <w:pPr>
        <w:tabs>
          <w:tab w:val="left" w:leader="none" w:pos="6478"/>
        </w:tabs>
        <w:spacing w:after="0" w:before="131" w:lineRule="auto"/>
        <w:ind w:left="208" w:right="0" w:firstLine="0"/>
        <w:jc w:val="left"/>
        <w:rPr/>
      </w:pPr>
      <w:r w:rsidDel="00000000" w:rsidR="00000000" w:rsidRPr="00000000">
        <w:rPr>
          <w:sz w:val="21"/>
          <w:szCs w:val="21"/>
          <w:rtl w:val="0"/>
        </w:rPr>
        <w:t xml:space="preserve">Mobile Number :{{ contactNumber</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b w:val="0"/>
          <w:sz w:val="21"/>
          <w:szCs w:val="21"/>
          <w:rtl w:val="0"/>
        </w:rPr>
        <w:t xml:space="preserve">}}</w:t>
      </w:r>
      <w:r w:rsidDel="00000000" w:rsidR="00000000" w:rsidRPr="00000000">
        <w:rPr>
          <w:rFonts w:ascii="Arial" w:cs="Arial" w:eastAsia="Arial" w:hAnsi="Arial"/>
          <w:b w:val="1"/>
          <w:sz w:val="21"/>
          <w:szCs w:val="21"/>
          <w:rtl w:val="0"/>
        </w:rPr>
        <w:tab/>
      </w:r>
      <w:r w:rsidDel="00000000" w:rsidR="00000000" w:rsidRPr="00000000">
        <w:rPr>
          <w:sz w:val="21"/>
          <w:szCs w:val="21"/>
          <w:rtl w:val="0"/>
        </w:rPr>
        <w:t xml:space="preserve">Booking Date : </w:t>
      </w:r>
      <w:r w:rsidDel="00000000" w:rsidR="00000000" w:rsidRPr="00000000">
        <w:rPr>
          <w:rFonts w:ascii="Arial" w:cs="Arial" w:eastAsia="Arial" w:hAnsi="Arial"/>
          <w:b w:val="0"/>
          <w:sz w:val="21"/>
          <w:szCs w:val="21"/>
          <w:rtl w:val="0"/>
        </w:rPr>
        <w:t xml:space="preserve">{{ BookingDate }}</w:t>
      </w:r>
      <w:r w:rsidDel="00000000" w:rsidR="00000000" w:rsidRPr="00000000">
        <w:rPr>
          <w:rtl w:val="0"/>
        </w:rPr>
      </w:r>
    </w:p>
    <w:p w:rsidR="00000000" w:rsidDel="00000000" w:rsidP="00000000" w:rsidRDefault="00000000" w:rsidRPr="00000000" w14:paraId="00000008">
      <w:pPr>
        <w:tabs>
          <w:tab w:val="left" w:leader="none" w:pos="1908"/>
          <w:tab w:val="left" w:leader="none" w:pos="6467"/>
        </w:tabs>
        <w:spacing w:after="0" w:before="130" w:lineRule="auto"/>
        <w:ind w:left="208" w:right="0" w:firstLine="0"/>
        <w:jc w:val="left"/>
        <w:rPr/>
      </w:pPr>
      <w:r w:rsidDel="00000000" w:rsidR="00000000" w:rsidRPr="00000000">
        <w:rPr>
          <w:sz w:val="21"/>
          <w:szCs w:val="21"/>
          <w:rtl w:val="0"/>
        </w:rPr>
        <w:t xml:space="preserve">Email Id :</w:t>
        <w:tab/>
      </w:r>
      <w:r w:rsidDel="00000000" w:rsidR="00000000" w:rsidRPr="00000000">
        <w:rPr>
          <w:rFonts w:ascii="Arial" w:cs="Arial" w:eastAsia="Arial" w:hAnsi="Arial"/>
          <w:b w:val="0"/>
          <w:sz w:val="21"/>
          <w:szCs w:val="21"/>
          <w:rtl w:val="0"/>
        </w:rPr>
        <w:t xml:space="preserve">{{ EmailId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pgSz w:h="16838" w:w="11906" w:orient="portrait"/>
          <w:pgMar w:bottom="280" w:top="200" w:left="283" w:right="283" w:header="0" w:footer="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color w:val="0a2346"/>
          <w:rtl w:val="0"/>
        </w:rPr>
        <w:t xml:space="preserve">Booking Package</w:t>
      </w:r>
      <w:r w:rsidDel="00000000" w:rsidR="00000000" w:rsidRPr="00000000">
        <w:rPr>
          <w:rtl w:val="0"/>
        </w:rPr>
      </w:r>
    </w:p>
    <w:p w:rsidR="00000000" w:rsidDel="00000000" w:rsidP="00000000" w:rsidRDefault="00000000" w:rsidRPr="00000000" w14:paraId="0000000B">
      <w:pPr>
        <w:pStyle w:val="Heading1"/>
        <w:ind w:left="691" w:right="41" w:firstLine="0"/>
        <w:rPr>
          <w:b w:val="0"/>
        </w:rPr>
      </w:pPr>
      <w:r w:rsidDel="00000000" w:rsidR="00000000" w:rsidRPr="00000000">
        <w:rPr>
          <w:b w:val="0"/>
          <w:rtl w:val="0"/>
        </w:rPr>
        <w:t xml:space="preserve">{{ Package Name }}</w:t>
      </w:r>
    </w:p>
    <w:p w:rsidR="00000000" w:rsidDel="00000000" w:rsidP="00000000" w:rsidRDefault="00000000" w:rsidRPr="00000000" w14:paraId="0000000C">
      <w:pPr>
        <w:spacing w:after="0" w:before="92" w:lineRule="auto"/>
        <w:ind w:left="596" w:right="0" w:firstLine="0"/>
        <w:jc w:val="center"/>
        <w:rPr/>
        <w:sectPr>
          <w:type w:val="continuous"/>
          <w:pgSz w:h="16838" w:w="11906" w:orient="portrait"/>
          <w:pgMar w:bottom="280" w:top="200" w:left="283" w:right="283" w:header="0" w:footer="0"/>
          <w:cols w:equalWidth="0" w:num="2">
            <w:col w:space="3140" w:w="4100"/>
            <w:col w:space="0" w:w="4100"/>
          </w:cols>
        </w:sectPr>
      </w:pPr>
      <w:r w:rsidDel="00000000" w:rsidR="00000000" w:rsidRPr="00000000">
        <w:br w:type="column"/>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90" w:lineRule="auto"/>
        <w:ind w:left="3882" w:right="669" w:firstLine="551.9999999999999"/>
        <w:jc w:val="left"/>
        <w:rPr/>
      </w:pPr>
      <w:r w:rsidDel="00000000" w:rsidR="00000000" w:rsidRPr="00000000">
        <w:rPr>
          <w:rFonts w:ascii="Arial" w:cs="Arial" w:eastAsia="Arial" w:hAnsi="Arial"/>
          <w:b w:val="1"/>
          <w:sz w:val="29"/>
          <w:szCs w:val="29"/>
          <w:rtl w:val="0"/>
        </w:rPr>
        <w:t xml:space="preserve">MINAR CRUISE - </w:t>
      </w:r>
      <w:r w:rsidDel="00000000" w:rsidR="00000000" w:rsidRPr="00000000">
        <w:rPr>
          <w:rFonts w:ascii="Arial" w:cs="Arial" w:eastAsia="Arial" w:hAnsi="Arial"/>
          <w:b w:val="0"/>
          <w:sz w:val="29"/>
          <w:szCs w:val="29"/>
          <w:rtl w:val="0"/>
        </w:rPr>
        <w:t xml:space="preserve">{{ PackageName }}</w:t>
      </w:r>
      <w:r w:rsidDel="00000000" w:rsidR="00000000" w:rsidRPr="00000000">
        <w:rPr>
          <w:rtl w:val="0"/>
        </w:rPr>
      </w:r>
    </w:p>
    <w:p w:rsidR="00000000" w:rsidDel="00000000" w:rsidP="00000000" w:rsidRDefault="00000000" w:rsidRPr="00000000" w14:paraId="00000010">
      <w:pPr>
        <w:tabs>
          <w:tab w:val="left" w:leader="none" w:pos="4635"/>
        </w:tabs>
        <w:spacing w:after="0" w:before="297" w:lineRule="auto"/>
        <w:ind w:left="240" w:right="0" w:firstLine="0"/>
        <w:jc w:val="left"/>
        <w:rPr/>
      </w:pPr>
      <w:r w:rsidDel="00000000" w:rsidR="00000000" w:rsidRPr="00000000">
        <w:rPr>
          <w:rFonts w:ascii="Arial" w:cs="Arial" w:eastAsia="Arial" w:hAnsi="Arial"/>
          <w:b w:val="1"/>
          <w:sz w:val="24"/>
          <w:szCs w:val="24"/>
          <w:rtl w:val="0"/>
        </w:rPr>
        <w:t xml:space="preserve">Departure Date</w:t>
        <w:tab/>
      </w:r>
      <w:r w:rsidDel="00000000" w:rsidR="00000000" w:rsidRPr="00000000">
        <w:rPr>
          <w:rFonts w:ascii="Arial" w:cs="Arial" w:eastAsia="Arial" w:hAnsi="Arial"/>
          <w:b w:val="0"/>
          <w:sz w:val="24"/>
          <w:szCs w:val="24"/>
          <w:rtl w:val="0"/>
        </w:rPr>
        <w:t xml:space="preserve">{{ BoardingDate }}</w:t>
      </w:r>
      <w:r w:rsidDel="00000000" w:rsidR="00000000" w:rsidRPr="00000000">
        <w:rPr>
          <w:rtl w:val="0"/>
        </w:rPr>
      </w:r>
    </w:p>
    <w:p w:rsidR="00000000" w:rsidDel="00000000" w:rsidP="00000000" w:rsidRDefault="00000000" w:rsidRPr="00000000" w14:paraId="00000011">
      <w:pPr>
        <w:tabs>
          <w:tab w:val="left" w:leader="none" w:pos="4635"/>
        </w:tabs>
        <w:spacing w:after="0" w:before="152" w:lineRule="auto"/>
        <w:ind w:left="240" w:right="0" w:firstLine="0"/>
        <w:jc w:val="left"/>
        <w:rPr/>
      </w:pPr>
      <w:r w:rsidDel="00000000" w:rsidR="00000000" w:rsidRPr="00000000">
        <w:rPr>
          <w:rFonts w:ascii="Arial" w:cs="Arial" w:eastAsia="Arial" w:hAnsi="Arial"/>
          <w:b w:val="1"/>
          <w:sz w:val="24"/>
          <w:szCs w:val="24"/>
          <w:rtl w:val="0"/>
        </w:rPr>
        <w:t xml:space="preserve">Departure Time</w:t>
        <w:tab/>
      </w:r>
      <w:r w:rsidDel="00000000" w:rsidR="00000000" w:rsidRPr="00000000">
        <w:rPr>
          <w:rFonts w:ascii="Arial" w:cs="Arial" w:eastAsia="Arial" w:hAnsi="Arial"/>
          <w:b w:val="0"/>
          <w:sz w:val="24"/>
          <w:szCs w:val="24"/>
          <w:rtl w:val="0"/>
        </w:rPr>
        <w:t xml:space="preserve">{{ DepartureTime }}</w:t>
      </w:r>
      <w:r w:rsidDel="00000000" w:rsidR="00000000" w:rsidRPr="00000000">
        <w:rPr>
          <w:rtl w:val="0"/>
        </w:rPr>
      </w:r>
    </w:p>
    <w:p w:rsidR="00000000" w:rsidDel="00000000" w:rsidP="00000000" w:rsidRDefault="00000000" w:rsidRPr="00000000" w14:paraId="00000012">
      <w:pPr>
        <w:tabs>
          <w:tab w:val="left" w:leader="none" w:pos="4635"/>
        </w:tabs>
        <w:spacing w:after="0" w:before="152" w:lineRule="auto"/>
        <w:ind w:left="240" w:right="0" w:firstLine="0"/>
        <w:jc w:val="left"/>
        <w:rPr/>
      </w:pPr>
      <w:r w:rsidDel="00000000" w:rsidR="00000000" w:rsidRPr="00000000">
        <w:rPr>
          <w:rFonts w:ascii="Arial" w:cs="Arial" w:eastAsia="Arial" w:hAnsi="Arial"/>
          <w:b w:val="1"/>
          <w:sz w:val="24"/>
          <w:szCs w:val="24"/>
          <w:rtl w:val="0"/>
        </w:rPr>
        <w:t xml:space="preserve">Passengers</w:t>
        <w:tab/>
      </w:r>
      <w:r w:rsidDel="00000000" w:rsidR="00000000" w:rsidRPr="00000000">
        <w:rPr>
          <w:rFonts w:ascii="Arial" w:cs="Arial" w:eastAsia="Arial" w:hAnsi="Arial"/>
          <w:b w:val="0"/>
          <w:sz w:val="24"/>
          <w:szCs w:val="24"/>
          <w:rtl w:val="0"/>
        </w:rPr>
        <w:t xml:space="preserve">Adult </w:t>
      </w:r>
      <w:r w:rsidDel="00000000" w:rsidR="00000000" w:rsidRPr="00000000">
        <w:rPr>
          <w:sz w:val="24"/>
          <w:szCs w:val="24"/>
          <w:rtl w:val="0"/>
        </w:rPr>
        <w:t xml:space="preserve">- {{ AdultCount }} , child - {{ ChildCount }}, Infant - {{ InfantCount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1154.0" w:type="dxa"/>
        <w:jc w:val="left"/>
        <w:tblInd w:w="103.0" w:type="dxa"/>
        <w:tblBorders>
          <w:top w:color="e6ebe8" w:space="0" w:sz="8" w:val="single"/>
        </w:tblBorders>
        <w:tblLayout w:type="fixed"/>
        <w:tblLook w:val="0000"/>
      </w:tblPr>
      <w:tblGrid>
        <w:gridCol w:w="3316"/>
        <w:gridCol w:w="2261"/>
        <w:gridCol w:w="3217"/>
        <w:gridCol w:w="2360"/>
        <w:tblGridChange w:id="0">
          <w:tblGrid>
            <w:gridCol w:w="3316"/>
            <w:gridCol w:w="2261"/>
            <w:gridCol w:w="3217"/>
            <w:gridCol w:w="2360"/>
          </w:tblGrid>
        </w:tblGridChange>
      </w:tblGrid>
      <w:tr>
        <w:trPr>
          <w:cantSplit w:val="0"/>
          <w:trHeight w:val="461" w:hRule="atLeast"/>
          <w:tblHeader w:val="0"/>
        </w:trPr>
        <w:tc>
          <w:tcPr>
            <w:tcBorders>
              <w:top w:color="e6ebe8" w:space="0" w:sz="8"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Passenger Charges in INR :</w:t>
            </w:r>
            <w:r w:rsidDel="00000000" w:rsidR="00000000" w:rsidRPr="00000000">
              <w:rPr>
                <w:rtl w:val="0"/>
              </w:rPr>
            </w:r>
          </w:p>
        </w:tc>
        <w:tc>
          <w:tcPr>
            <w:tcBorders>
              <w:top w:color="e6ebe8" w:space="0" w:sz="8"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4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Paasenger charege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e6ebe8" w:space="0" w:sz="8"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Vehicle Charges in INR :</w:t>
            </w:r>
            <w:r w:rsidDel="00000000" w:rsidR="00000000" w:rsidRPr="00000000">
              <w:rPr>
                <w:rtl w:val="0"/>
              </w:rPr>
            </w:r>
          </w:p>
        </w:tc>
        <w:tc>
          <w:tcPr>
            <w:tcBorders>
              <w:top w:color="e6ebe8" w:space="0" w:sz="8"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17"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0.00</w:t>
            </w:r>
          </w:p>
        </w:tc>
      </w:tr>
      <w:tr>
        <w:trPr>
          <w:cantSplit w:val="0"/>
          <w:trHeight w:val="341" w:hRule="atLeast"/>
          <w:tblHeader w:val="0"/>
        </w:trPr>
        <w:tc>
          <w:tcPr>
            <w:shd w:fill="auto"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59"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Charges in INR :</w:t>
            </w:r>
            <w:r w:rsidDel="00000000" w:rsidR="00000000" w:rsidRPr="00000000">
              <w:rPr>
                <w:rtl w:val="0"/>
              </w:rPr>
            </w:r>
          </w:p>
        </w:tc>
        <w:tc>
          <w:tcPr>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56" w:lineRule="auto"/>
              <w:ind w:left="0" w:right="57"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p>
        </w:tc>
        <w:tc>
          <w:tcPr>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59" w:lineRule="auto"/>
              <w:ind w:left="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 Fare in INR :</w:t>
            </w:r>
            <w:r w:rsidDel="00000000" w:rsidR="00000000" w:rsidRPr="00000000">
              <w:rPr>
                <w:rtl w:val="0"/>
              </w:rPr>
            </w:r>
          </w:p>
        </w:tc>
        <w:tc>
          <w:tcPr>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56" w:lineRule="auto"/>
              <w:ind w:left="15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TotalCharge}}</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862.0" w:type="dxa"/>
        <w:jc w:val="left"/>
        <w:tblInd w:w="247.0" w:type="dxa"/>
        <w:tblLayout w:type="fixed"/>
        <w:tblLook w:val="0000"/>
      </w:tblPr>
      <w:tblGrid>
        <w:gridCol w:w="1081"/>
        <w:gridCol w:w="2020"/>
        <w:gridCol w:w="1835"/>
        <w:gridCol w:w="2279"/>
        <w:gridCol w:w="1433"/>
        <w:gridCol w:w="2214"/>
        <w:tblGridChange w:id="0">
          <w:tblGrid>
            <w:gridCol w:w="1081"/>
            <w:gridCol w:w="2020"/>
            <w:gridCol w:w="1835"/>
            <w:gridCol w:w="2279"/>
            <w:gridCol w:w="1433"/>
            <w:gridCol w:w="2214"/>
          </w:tblGrid>
        </w:tblGridChange>
      </w:tblGrid>
      <w:tr>
        <w:trPr>
          <w:cantSplit w:val="0"/>
          <w:trHeight w:val="495" w:hRule="atLeast"/>
          <w:tblHeader w:val="0"/>
        </w:trPr>
        <w:tc>
          <w:tcPr>
            <w:shd w:fill="f6f6f6"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Sr No.</w:t>
            </w:r>
            <w:r w:rsidDel="00000000" w:rsidR="00000000" w:rsidRPr="00000000">
              <w:rPr>
                <w:rtl w:val="0"/>
              </w:rPr>
            </w:r>
          </w:p>
        </w:tc>
        <w:tc>
          <w:tcPr>
            <w:shd w:fill="f6f6f6"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First Name</w:t>
            </w:r>
            <w:r w:rsidDel="00000000" w:rsidR="00000000" w:rsidRPr="00000000">
              <w:rPr>
                <w:rtl w:val="0"/>
              </w:rPr>
            </w:r>
          </w:p>
        </w:tc>
        <w:tc>
          <w:tcPr>
            <w:shd w:fill="f6f6f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Last Name</w:t>
            </w:r>
            <w:r w:rsidDel="00000000" w:rsidR="00000000" w:rsidRPr="00000000">
              <w:rPr>
                <w:rtl w:val="0"/>
              </w:rPr>
            </w:r>
          </w:p>
        </w:tc>
        <w:tc>
          <w:tcPr>
            <w:shd w:fill="f6f6f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Age / Gender</w:t>
            </w:r>
            <w:r w:rsidDel="00000000" w:rsidR="00000000" w:rsidRPr="00000000">
              <w:rPr>
                <w:rtl w:val="0"/>
              </w:rPr>
            </w:r>
          </w:p>
        </w:tc>
        <w:tc>
          <w:tcPr>
            <w:shd w:fill="f6f6f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Seat No.</w:t>
            </w:r>
            <w:r w:rsidDel="00000000" w:rsidR="00000000" w:rsidRPr="00000000">
              <w:rPr>
                <w:rtl w:val="0"/>
              </w:rPr>
            </w:r>
          </w:p>
        </w:tc>
        <w:tc>
          <w:tcPr>
            <w:shd w:fill="f6f6f6"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6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Status</w:t>
            </w:r>
          </w:p>
        </w:tc>
      </w:tr>
      <w:tr>
        <w:trPr>
          <w:cantSplit w:val="0"/>
          <w:trHeight w:val="485" w:hRule="atLeast"/>
          <w:tblHeader w:val="0"/>
        </w:trPr>
        <w:tc>
          <w:tcPr>
            <w:tcBorders>
              <w:bottom w:color="dddddd" w:space="0" w:sz="8"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2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w:t>
            </w:r>
          </w:p>
        </w:tc>
        <w:tc>
          <w:tcPr>
            <w:tcBorders>
              <w:bottom w:color="dddddd" w:space="0" w:sz="8"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Muhammed Aslam</w:t>
            </w:r>
            <w:r w:rsidDel="00000000" w:rsidR="00000000" w:rsidRPr="00000000">
              <w:rPr>
                <w:rtl w:val="0"/>
              </w:rPr>
            </w:r>
          </w:p>
        </w:tc>
        <w:tc>
          <w:tcPr>
            <w:tcBorders>
              <w:bottom w:color="dddddd" w:space="0" w:sz="8"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CK</w:t>
            </w:r>
          </w:p>
        </w:tc>
        <w:tc>
          <w:tcPr>
            <w:tcBorders>
              <w:bottom w:color="dddddd" w:space="0" w:sz="8"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27 / Male</w:t>
            </w:r>
            <w:r w:rsidDel="00000000" w:rsidR="00000000" w:rsidRPr="00000000">
              <w:rPr>
                <w:rtl w:val="0"/>
              </w:rPr>
            </w:r>
          </w:p>
        </w:tc>
        <w:tc>
          <w:tcPr>
            <w:tcBorders>
              <w:bottom w:color="dddddd" w:space="0" w:sz="8"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1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EB103</w:t>
            </w:r>
          </w:p>
        </w:tc>
        <w:tc>
          <w:tcPr>
            <w:tcBorders>
              <w:bottom w:color="dddddd" w:space="0" w:sz="8"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66" w:right="0" w:firstLine="0"/>
              <w:jc w:val="left"/>
              <w:rPr>
                <w:rFonts w:ascii="Arial" w:cs="Arial" w:eastAsia="Arial" w:hAnsi="Arial"/>
                <w:b w:val="0"/>
                <w:i w:val="0"/>
                <w:smallCaps w:val="0"/>
                <w:strike w:val="0"/>
                <w:color w:val="28a744"/>
                <w:sz w:val="19"/>
                <w:szCs w:val="19"/>
                <w:u w:val="none"/>
                <w:shd w:fill="auto" w:val="clear"/>
                <w:vertAlign w:val="baseline"/>
              </w:rPr>
            </w:pPr>
            <w:r w:rsidDel="00000000" w:rsidR="00000000" w:rsidRPr="00000000">
              <w:rPr>
                <w:rFonts w:ascii="Arial" w:cs="Arial" w:eastAsia="Arial" w:hAnsi="Arial"/>
                <w:b w:val="0"/>
                <w:i w:val="0"/>
                <w:smallCaps w:val="0"/>
                <w:strike w:val="0"/>
                <w:color w:val="28a744"/>
                <w:sz w:val="19"/>
                <w:szCs w:val="19"/>
                <w:u w:val="none"/>
                <w:shd w:fill="auto" w:val="clear"/>
                <w:vertAlign w:val="baseline"/>
                <w:rtl w:val="0"/>
              </w:rPr>
              <w:t xml:space="preserve">Confirmed</w:t>
            </w:r>
          </w:p>
        </w:tc>
      </w:tr>
      <w:tr>
        <w:trPr>
          <w:cantSplit w:val="0"/>
          <w:trHeight w:val="195" w:hRule="atLeast"/>
          <w:tblHeader w:val="0"/>
        </w:trPr>
        <w:tc>
          <w:tcPr>
            <w:tcBorders>
              <w:top w:color="dddddd" w:space="0" w:sz="8" w:val="single"/>
              <w:bottom w:color="000000" w:space="0" w:sz="8"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dddddd" w:space="0" w:sz="8" w:val="single"/>
              <w:bottom w:color="000000" w:space="0" w:sz="8"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dddddd" w:space="0" w:sz="8" w:val="single"/>
              <w:bottom w:color="000000" w:space="0" w:sz="8"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dddddd" w:space="0" w:sz="8" w:val="single"/>
              <w:bottom w:color="000000" w:space="0" w:sz="8"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dddddd" w:space="0" w:sz="8" w:val="single"/>
              <w:bottom w:color="000000" w:space="0" w:sz="8" w:val="single"/>
            </w:tcBorders>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dddddd" w:space="0" w:sz="8" w:val="single"/>
              <w:bottom w:color="000000" w:space="0" w:sz="8" w:val="single"/>
            </w:tcBorders>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tcBorders>
              <w:top w:color="000000" w:space="0" w:sz="8" w:val="single"/>
            </w:tcBorders>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199" w:lineRule="auto"/>
              <w:ind w:left="63"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Important</w:t>
            </w:r>
          </w:p>
        </w:tc>
        <w:tc>
          <w:tcPr>
            <w:tcBorders>
              <w:top w:color="000000" w:space="0" w:sz="8"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pStyle w:val="Heading2"/>
        <w:spacing w:after="0" w:before="267" w:line="264" w:lineRule="auto"/>
        <w:rPr/>
      </w:pPr>
      <w:r w:rsidDel="00000000" w:rsidR="00000000" w:rsidRPr="00000000">
        <w:rPr>
          <w:rtl w:val="0"/>
        </w:rPr>
        <w:t xml:space="preserve">Passenger should report at terminal One Hour (1 Hour) before departure time. Terminal gate close 30 minutes before scheduled departure.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Rule="auto"/>
        <w:ind w:left="304" w:right="0" w:firstLine="0"/>
        <w:jc w:val="left"/>
        <w:rPr/>
      </w:pPr>
      <w:r w:rsidDel="00000000" w:rsidR="00000000" w:rsidRPr="00000000">
        <w:rPr>
          <w:rFonts w:ascii="Arial" w:cs="Arial" w:eastAsia="Arial" w:hAnsi="Arial"/>
          <w:b w:val="1"/>
          <w:sz w:val="19"/>
          <w:szCs w:val="19"/>
          <w:u w:val="single"/>
          <w:rtl w:val="0"/>
        </w:rPr>
        <w:t xml:space="preserve">Terms and Conditions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0"/>
          <w:numId w:val="1"/>
        </w:numPr>
        <w:tabs>
          <w:tab w:val="left" w:leader="none" w:pos="944"/>
        </w:tabs>
        <w:spacing w:after="0" w:before="1" w:line="240" w:lineRule="auto"/>
        <w:ind w:left="944" w:right="0" w:hanging="137.99999999999997"/>
        <w:jc w:val="left"/>
        <w:rPr/>
      </w:pPr>
      <w:r w:rsidDel="00000000" w:rsidR="00000000" w:rsidRPr="00000000">
        <w:rPr>
          <w:rtl w:val="0"/>
        </w:rPr>
        <w:t xml:space="preserve">OUTSIDE FOOD NOT ALLOWED</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24" w:line="264" w:lineRule="auto"/>
        <w:ind w:left="944" w:right="470" w:hanging="139.00000000000006"/>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Boarding / Check In closes 30 minutes before Ferry Departure. No show of passengers / Vehicle for boarding will be treated as automatic cancellation and no refund shall be issued. Tickets of Passengers / vehicles reporting after check in time closes, shall be automatically cancelled and no refund shall be issued.</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0" w:line="217" w:lineRule="auto"/>
        <w:ind w:left="944" w:right="0" w:hanging="137.9999999999999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Current Booking closes 45 minutes before ferry departure.</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21" w:line="264" w:lineRule="auto"/>
        <w:ind w:left="944" w:right="733" w:hanging="13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Passengers are requested to wear the wrist bands issued from ticket counters throughout the journey. Absence of wrist band shall attract a penalty of Rs. 500/-.</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0" w:line="218" w:lineRule="auto"/>
        <w:ind w:left="944" w:right="0" w:hanging="137.9999999999999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Priority will be given to emergency services during Check in &amp; Check Out.</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22" w:line="264" w:lineRule="auto"/>
        <w:ind w:left="944" w:right="617" w:hanging="139.00000000000006"/>
        <w:jc w:val="left"/>
        <w:rPr>
          <w:smallCaps w:val="0"/>
          <w:strike w:val="0"/>
          <w:color w:val="000000"/>
          <w:u w:val="none"/>
          <w:shd w:fill="auto" w:val="clear"/>
          <w:vertAlign w:val="baseline"/>
        </w:rPr>
        <w:sectPr>
          <w:type w:val="continuous"/>
          <w:pgSz w:h="16838" w:w="11906" w:orient="portrait"/>
          <w:pgMar w:bottom="280" w:top="200" w:left="283" w:right="283" w:header="0" w:footer="0"/>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Truck Drivers are requested to ensure that they have valid driving license and that the truck is in good physical condition with valid registration, insurance and fitness certificate. Truck drivers are requested to produce Bilti / LR &amp;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94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Challan at Ticket counter. Boarding the ferry can be denied in the absence of any of the above documents.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7210975" cy="5232950"/>
                <wp:effectExtent b="0" l="0" r="0" t="0"/>
                <wp:wrapNone/>
                <wp:docPr id="1" name=""/>
                <a:graphic>
                  <a:graphicData uri="http://schemas.microsoft.com/office/word/2010/wordprocessingShape">
                    <wps:wsp>
                      <wps:cNvSpPr/>
                      <wps:cNvPr id="2" name="Shape 2"/>
                      <wps:spPr>
                        <a:xfrm>
                          <a:off x="1745820" y="1168920"/>
                          <a:ext cx="7200360" cy="5222160"/>
                        </a:xfrm>
                        <a:custGeom>
                          <a:rect b="b" l="l" r="r" t="t"/>
                          <a:pathLst>
                            <a:path extrusionOk="0" h="5222240" w="7200265">
                              <a:moveTo>
                                <a:pt x="7200005" y="0"/>
                              </a:moveTo>
                              <a:lnTo>
                                <a:pt x="7200005" y="5222239"/>
                              </a:lnTo>
                              <a:lnTo>
                                <a:pt x="0" y="5222239"/>
                              </a:lnTo>
                              <a:lnTo>
                                <a:pt x="0" y="0"/>
                              </a:lnTo>
                            </a:path>
                          </a:pathLst>
                        </a:custGeom>
                        <a:noFill/>
                        <a:ln cap="flat" cmpd="sng" w="10075">
                          <a:solidFill>
                            <a:srgbClr val="808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7210975" cy="52329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10975" cy="52329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21" w:line="264" w:lineRule="auto"/>
        <w:ind w:left="944" w:right="414" w:hanging="13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Smoking / Spitting / Chewing Tobacco on the Ferry and within Terminal premises is prohibited and punishable by law. Penalty Rs. 2,500/- shall be charged from defaulters.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0" w:line="264" w:lineRule="auto"/>
        <w:ind w:left="944" w:right="1183" w:hanging="13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Carrying and Consumption of alcohol on the Ferry and within Terminal premises is strictly prohibited and is a punishable offence.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4"/>
        </w:tabs>
        <w:spacing w:after="0" w:before="0" w:line="218" w:lineRule="auto"/>
        <w:ind w:left="944" w:right="0" w:hanging="137.9999999999999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All passengers are requested to cooperate for luggage / vehicle scanning.</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21" w:line="240"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Misconduct with Security staff, Terminal Staff, Ferry Crew and Fellow passengers is punishable by law.</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22" w:line="240"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Damage to the Ferry / Terminal property is punishable by law.</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21" w:line="240"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Booking Cancellations are permitted up to one day (24 hours) prior to the scheduled departure date and time of travel.</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22" w:line="240"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Ferry Operator is indemnified from any loss to Owners belongings.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21" w:line="240"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Parking &amp; Boarding/Deboarding at Owners risk.</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4"/>
        </w:tabs>
        <w:spacing w:after="0" w:before="22" w:line="264" w:lineRule="auto"/>
        <w:ind w:left="944" w:right="884" w:hanging="24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Carrying and consumption of banned substances is strictly prohibited on board the ferry for which you would be arrested and severely prosecute by police. Ferry Operators Indigo Seaways Private Limited sternly warn against carrying of such substances.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4"/>
        </w:tabs>
        <w:spacing w:after="0" w:before="0" w:line="264" w:lineRule="auto"/>
        <w:ind w:left="944" w:right="510" w:hanging="24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Passengers are requested to carry a valid photo ID proof at the time of reporting to the terminal. Free tickets shall be applicable for children below 2 (two) years of age, subject to the presentation of valid age proof. If valid age proof is not presented, the full ticket fare shall be applicable.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0" w:line="217" w:lineRule="auto"/>
        <w:ind w:left="943" w:right="0" w:hanging="243.9999999999999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Right of Admission Reserved.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spacing w:after="0" w:before="1" w:lineRule="auto"/>
        <w:rPr/>
      </w:pPr>
      <w:r w:rsidDel="00000000" w:rsidR="00000000" w:rsidRPr="00000000">
        <w:rPr>
          <w:rtl w:val="0"/>
        </w:rPr>
        <w:t xml:space="preserve">Important Note: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04" w:right="466"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Damage to any property of this Ferry viz. the Doors, Seats, TV, AC, life jackets etc are punishable and defaulters shall be charged accordingly. If the penalty charges are not paid suitable actions shall be initiated and defaulters shall not be allowed to deboard the Ferry/leave terminal premises.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4" w:right="669"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Important information: "We wish to remind you that DG SEA CONNECT never asks for your personal banking and security details like password, CVV, OTP etc.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04" w:right="669"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Note: This is computer generated ticket/invoice and does not require a signature/stamp. Please do not reply to this email. It has been sent from an email account that is not monitored.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64" w:lineRule="auto"/>
        <w:ind w:left="304" w:right="0" w:firstLine="0"/>
        <w:jc w:val="left"/>
        <w:rPr/>
      </w:pPr>
      <w:r w:rsidDel="00000000" w:rsidR="00000000" w:rsidRPr="00000000">
        <w:rPr>
          <w:rFonts w:ascii="Arial" w:cs="Arial" w:eastAsia="Arial" w:hAnsi="Arial"/>
          <w:b w:val="1"/>
          <w:sz w:val="19"/>
          <w:szCs w:val="19"/>
          <w:rtl w:val="0"/>
        </w:rPr>
        <w:t xml:space="preserve">For any queries, please reach out us via mail on </w:t>
      </w:r>
      <w:hyperlink r:id="rId8">
        <w:r w:rsidDel="00000000" w:rsidR="00000000" w:rsidRPr="00000000">
          <w:rPr>
            <w:rFonts w:ascii="Arial" w:cs="Arial" w:eastAsia="Arial" w:hAnsi="Arial"/>
            <w:b w:val="1"/>
            <w:sz w:val="19"/>
            <w:szCs w:val="19"/>
            <w:rtl w:val="0"/>
          </w:rPr>
          <w:t xml:space="preserve">helpdesk@dgferry.com</w:t>
        </w:r>
      </w:hyperlink>
      <w:r w:rsidDel="00000000" w:rsidR="00000000" w:rsidRPr="00000000">
        <w:rPr>
          <w:rFonts w:ascii="Arial" w:cs="Arial" w:eastAsia="Arial" w:hAnsi="Arial"/>
          <w:b w:val="1"/>
          <w:sz w:val="19"/>
          <w:szCs w:val="19"/>
          <w:rtl w:val="0"/>
        </w:rPr>
        <w:t xml:space="preserve"> or contact our passenger support team on 9924441847 (Mon to Sat 9:30AM to 5:30PM)</w:t>
      </w:r>
      <w:r w:rsidDel="00000000" w:rsidR="00000000" w:rsidRPr="00000000">
        <w:rPr>
          <w:rtl w:val="0"/>
        </w:rPr>
      </w:r>
    </w:p>
    <w:sectPr>
      <w:type w:val="nextPage"/>
      <w:pgSz w:h="16838" w:w="11906" w:orient="portrait"/>
      <w:pgMar w:bottom="280" w:top="200" w:left="283" w:right="283"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67" w:hanging="162"/>
      </w:pPr>
      <w:rPr>
        <w:rFonts w:ascii="Arial" w:cs="Arial" w:eastAsia="Arial" w:hAnsi="Arial"/>
        <w:b w:val="0"/>
        <w:i w:val="0"/>
        <w:sz w:val="17"/>
        <w:szCs w:val="17"/>
      </w:rPr>
    </w:lvl>
    <w:lvl w:ilvl="1">
      <w:start w:val="1"/>
      <w:numFmt w:val="bullet"/>
      <w:lvlText w:val="●"/>
      <w:lvlJc w:val="left"/>
      <w:pPr>
        <w:ind w:left="1997" w:hanging="162"/>
      </w:pPr>
      <w:rPr>
        <w:rFonts w:ascii="Noto Sans Symbols" w:cs="Noto Sans Symbols" w:eastAsia="Noto Sans Symbols" w:hAnsi="Noto Sans Symbols"/>
      </w:rPr>
    </w:lvl>
    <w:lvl w:ilvl="2">
      <w:start w:val="1"/>
      <w:numFmt w:val="bullet"/>
      <w:lvlText w:val="●"/>
      <w:lvlJc w:val="left"/>
      <w:pPr>
        <w:ind w:left="3035" w:hanging="162"/>
      </w:pPr>
      <w:rPr>
        <w:rFonts w:ascii="Noto Sans Symbols" w:cs="Noto Sans Symbols" w:eastAsia="Noto Sans Symbols" w:hAnsi="Noto Sans Symbols"/>
      </w:rPr>
    </w:lvl>
    <w:lvl w:ilvl="3">
      <w:start w:val="1"/>
      <w:numFmt w:val="bullet"/>
      <w:lvlText w:val="●"/>
      <w:lvlJc w:val="left"/>
      <w:pPr>
        <w:ind w:left="4073" w:hanging="162"/>
      </w:pPr>
      <w:rPr>
        <w:rFonts w:ascii="Noto Sans Symbols" w:cs="Noto Sans Symbols" w:eastAsia="Noto Sans Symbols" w:hAnsi="Noto Sans Symbols"/>
      </w:rPr>
    </w:lvl>
    <w:lvl w:ilvl="4">
      <w:start w:val="1"/>
      <w:numFmt w:val="bullet"/>
      <w:lvlText w:val="●"/>
      <w:lvlJc w:val="left"/>
      <w:pPr>
        <w:ind w:left="5111" w:hanging="162"/>
      </w:pPr>
      <w:rPr>
        <w:rFonts w:ascii="Noto Sans Symbols" w:cs="Noto Sans Symbols" w:eastAsia="Noto Sans Symbols" w:hAnsi="Noto Sans Symbols"/>
      </w:rPr>
    </w:lvl>
    <w:lvl w:ilvl="5">
      <w:start w:val="1"/>
      <w:numFmt w:val="bullet"/>
      <w:lvlText w:val="●"/>
      <w:lvlJc w:val="left"/>
      <w:pPr>
        <w:ind w:left="6149" w:hanging="162.0000000000009"/>
      </w:pPr>
      <w:rPr>
        <w:rFonts w:ascii="Noto Sans Symbols" w:cs="Noto Sans Symbols" w:eastAsia="Noto Sans Symbols" w:hAnsi="Noto Sans Symbols"/>
      </w:rPr>
    </w:lvl>
    <w:lvl w:ilvl="6">
      <w:start w:val="1"/>
      <w:numFmt w:val="bullet"/>
      <w:lvlText w:val="●"/>
      <w:lvlJc w:val="left"/>
      <w:pPr>
        <w:ind w:left="7187" w:hanging="162"/>
      </w:pPr>
      <w:rPr>
        <w:rFonts w:ascii="Noto Sans Symbols" w:cs="Noto Sans Symbols" w:eastAsia="Noto Sans Symbols" w:hAnsi="Noto Sans Symbols"/>
      </w:rPr>
    </w:lvl>
    <w:lvl w:ilvl="7">
      <w:start w:val="1"/>
      <w:numFmt w:val="bullet"/>
      <w:lvlText w:val="●"/>
      <w:lvlJc w:val="left"/>
      <w:pPr>
        <w:ind w:left="8225" w:hanging="162"/>
      </w:pPr>
      <w:rPr>
        <w:rFonts w:ascii="Noto Sans Symbols" w:cs="Noto Sans Symbols" w:eastAsia="Noto Sans Symbols" w:hAnsi="Noto Sans Symbols"/>
      </w:rPr>
    </w:lvl>
    <w:lvl w:ilvl="8">
      <w:start w:val="1"/>
      <w:numFmt w:val="bullet"/>
      <w:lvlText w:val="●"/>
      <w:lvlJc w:val="left"/>
      <w:pPr>
        <w:ind w:left="9263" w:hanging="162"/>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before="152" w:lineRule="auto"/>
      <w:ind w:left="596" w:right="41" w:firstLine="0"/>
      <w:jc w:val="center"/>
    </w:pPr>
    <w:rPr>
      <w:rFonts w:ascii="Arial" w:cs="Arial" w:eastAsia="Arial" w:hAnsi="Arial"/>
      <w:b w:val="1"/>
      <w:sz w:val="25"/>
      <w:szCs w:val="25"/>
    </w:rPr>
  </w:style>
  <w:style w:type="paragraph" w:styleId="Heading2">
    <w:name w:val="heading 2"/>
    <w:basedOn w:val="Normal"/>
    <w:next w:val="Normal"/>
    <w:pPr>
      <w:ind w:left="304" w:firstLine="0"/>
    </w:pPr>
    <w:rPr>
      <w:rFonts w:ascii="Arial" w:cs="Arial" w:eastAsia="Arial" w:hAnsi="Arial"/>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92" w:lineRule="auto"/>
      <w:ind w:left="691" w:firstLine="0"/>
      <w:jc w:val="center"/>
    </w:pPr>
    <w:rPr>
      <w:rFonts w:ascii="Arial" w:cs="Arial" w:eastAsia="Arial" w:hAnsi="Arial"/>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helpdesk@dgfer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lpwstr>2025-07-22T00:00:00Z</vt:lpwstr>
  </property>
  <property fmtid="{D5CDD505-2E9C-101B-9397-08002B2CF9AE}" pid="4" name="Creator">
    <vt:lpwstr>TCPDF</vt:lpwstr>
  </property>
  <property fmtid="{D5CDD505-2E9C-101B-9397-08002B2CF9AE}" pid="5" name="LastSaved">
    <vt:lpwstr>2025-07-24T00:00:00Z</vt:lpwstr>
  </property>
  <property fmtid="{D5CDD505-2E9C-101B-9397-08002B2CF9AE}" pid="6" name="Producer">
    <vt:lpwstr>TCPDF 6.3.5 (http://www.tcpdf.org)</vt:lpwstr>
  </property>
</Properties>
</file>