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pPr>
      <w:r>
        <w:rPr>
          <w:rFonts w:eastAsia="Times New Roman" w:cs="Times New Roman" w:ascii="Times New Roman" w:hAnsi="Times New Roman"/>
          <w:b w:val="false"/>
          <w:bCs w:val="false"/>
          <w:position w:val="0"/>
          <w:sz w:val="28"/>
          <w:sz w:val="28"/>
          <w:szCs w:val="28"/>
          <w:vertAlign w:val="baseline"/>
          <w:rtl w:val="true"/>
        </w:rPr>
        <w:t>(</w:t>
      </w:r>
      <w:r>
        <w:rPr>
          <w:rFonts w:ascii="Times New Roman" w:hAnsi="Times New Roman" w:eastAsia="Times New Roman" w:cs="Times New Roman"/>
          <w:b w:val="false"/>
          <w:b w:val="false"/>
          <w:bCs w:val="false"/>
          <w:position w:val="0"/>
          <w:sz w:val="28"/>
          <w:sz w:val="28"/>
          <w:sz w:val="28"/>
          <w:szCs w:val="28"/>
          <w:vertAlign w:val="baseline"/>
        </w:rPr>
        <w:t>٤٢</w:t>
      </w:r>
      <w:r>
        <w:rPr>
          <w:rFonts w:eastAsia="Times New Roman" w:cs="Times New Roman" w:ascii="Times New Roman" w:hAnsi="Times New Roman"/>
          <w:b w:val="false"/>
          <w:bCs w:val="false"/>
          <w:position w:val="0"/>
          <w:sz w:val="28"/>
          <w:sz w:val="28"/>
          <w:szCs w:val="28"/>
          <w:vertAlign w:val="baseline"/>
          <w:rtl w:val="true"/>
        </w:rPr>
        <w:t xml:space="preserve">) </w:t>
      </w:r>
      <w:r>
        <w:rPr>
          <w:rStyle w:val="Strong"/>
          <w:rFonts w:ascii="Times New Roman" w:hAnsi="Times New Roman" w:eastAsia="Times New Roman" w:cs="Times New Roman"/>
          <w:b w:val="false"/>
          <w:b w:val="false"/>
          <w:bCs w:val="false"/>
          <w:position w:val="0"/>
          <w:sz w:val="28"/>
          <w:sz w:val="28"/>
          <w:sz w:val="28"/>
          <w:szCs w:val="28"/>
          <w:vertAlign w:val="baseline"/>
          <w:rtl w:val="true"/>
        </w:rPr>
        <w:t>لأن في التعريف نسبته إلى الجهل وهذا في حد ذاته إيذاء، ولكن لا بد منه لدفع المنكر، فوجب أن يكون التعريف في غاية اللطف حتى لا يكون إيذاء دون مبرر؛ لأن إيذاء المسلم محرم</w:t>
      </w:r>
      <w:r>
        <w:rPr>
          <w:rFonts w:ascii="Times New Roman" w:hAnsi="Times New Roman" w:eastAsia="Times New Roman" w:cs="Times New Roman"/>
          <w:b w:val="false"/>
          <w:b w:val="false"/>
          <w:bCs w:val="false"/>
          <w:position w:val="0"/>
          <w:sz w:val="28"/>
          <w:sz w:val="28"/>
          <w:sz w:val="28"/>
          <w:szCs w:val="28"/>
          <w:vertAlign w:val="baseline"/>
          <w:rtl w:val="true"/>
        </w:rPr>
        <w:t xml:space="preserve"> </w:t>
      </w:r>
      <w:r>
        <w:rPr>
          <w:rFonts w:eastAsia="Times New Roman" w:cs="Times New Roman" w:ascii="Times New Roman" w:hAnsi="Times New Roman"/>
          <w:b w:val="false"/>
          <w:bCs w:val="false"/>
          <w:position w:val="0"/>
          <w:sz w:val="28"/>
          <w:sz w:val="28"/>
          <w:szCs w:val="28"/>
          <w:vertAlign w:val="baseline"/>
          <w:rtl w:val="true"/>
        </w:rPr>
        <w:t>(«</w:t>
      </w:r>
      <w:r>
        <w:rPr>
          <w:rFonts w:ascii="Times New Roman" w:hAnsi="Times New Roman" w:eastAsia="Times New Roman" w:cs="Times New Roman"/>
          <w:b w:val="false"/>
          <w:b w:val="false"/>
          <w:bCs w:val="false"/>
          <w:position w:val="0"/>
          <w:sz w:val="28"/>
          <w:sz w:val="28"/>
          <w:sz w:val="28"/>
          <w:szCs w:val="28"/>
          <w:vertAlign w:val="baseline"/>
          <w:rtl w:val="true"/>
        </w:rPr>
        <w:t>الأمر بالمعروف والنهي عن المنكر في ضوء الكتاب والسنة</w:t>
      </w:r>
      <w:r>
        <w:rPr>
          <w:rFonts w:eastAsia="Times New Roman" w:cs="Times New Roman" w:ascii="Times New Roman" w:hAnsi="Times New Roman"/>
          <w:b w:val="false"/>
          <w:bCs w:val="false"/>
          <w:position w:val="0"/>
          <w:sz w:val="28"/>
          <w:sz w:val="28"/>
          <w:szCs w:val="28"/>
          <w:vertAlign w:val="baseline"/>
          <w:rtl w:val="true"/>
        </w:rPr>
        <w:t>»</w:t>
      </w:r>
      <w:r>
        <w:rPr>
          <w:rFonts w:ascii="Times New Roman" w:hAnsi="Times New Roman" w:eastAsia="Times New Roman" w:cs="Times New Roman"/>
          <w:b w:val="false"/>
          <w:b w:val="false"/>
          <w:bCs w:val="false"/>
          <w:position w:val="0"/>
          <w:sz w:val="28"/>
          <w:sz w:val="28"/>
          <w:sz w:val="28"/>
          <w:szCs w:val="28"/>
          <w:vertAlign w:val="baseline"/>
          <w:rtl w:val="true"/>
        </w:rPr>
        <w:t>، ص</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Pr>
        <w:t>١١٥</w:t>
      </w:r>
      <w:r>
        <w:rPr>
          <w:rFonts w:eastAsia="Times New Roman" w:cs="Times New Roman" w:ascii="Times New Roman" w:hAnsi="Times New Roman"/>
          <w:b w:val="false"/>
          <w:bCs w:val="false"/>
          <w:position w:val="0"/>
          <w:sz w:val="28"/>
          <w:sz w:val="28"/>
          <w:szCs w:val="28"/>
          <w:vertAlign w:val="baseline"/>
          <w:rtl w:val="true"/>
        </w:rPr>
        <w:t>).</w:t>
      </w:r>
    </w:p>
    <w:p>
      <w:pPr>
        <w:pStyle w:val="BodyText"/>
        <w:bidi w:val="1"/>
        <w:spacing w:before="0" w:after="140"/>
        <w:jc w:val="left"/>
        <w:rPr/>
      </w:pP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الدرجة الثالثة</w:t>
      </w:r>
      <w:r>
        <w:rPr>
          <w:rStyle w:val="Strong"/>
          <w:rFonts w:cs="Times New Roman" w:ascii="Times New Roman" w:hAnsi="Times New Roman"/>
          <w:b w:val="false"/>
          <w:bCs w:val="false"/>
          <w:sz w:val="28"/>
          <w:szCs w:val="28"/>
          <w:rtl w:val="true"/>
        </w:rPr>
        <w:t>:</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النهي بالوعظ والنصح والتخويف بالله تعالى وصفاته وأيامه</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ويكون ذلك كله باللطف والشفقة من غير عنف وغضب</w:t>
      </w:r>
      <w:r>
        <w:rPr>
          <w:rFonts w:cs="Times New Roman" w:ascii="Times New Roman" w:hAnsi="Times New Roman"/>
          <w:b w:val="false"/>
          <w:bCs w:val="false"/>
          <w:sz w:val="28"/>
          <w:szCs w:val="28"/>
          <w:rtl w:val="true"/>
        </w:rPr>
        <w:t>. («</w:t>
      </w:r>
      <w:r>
        <w:rPr>
          <w:rFonts w:ascii="Times New Roman" w:hAnsi="Times New Roman" w:cs="Times New Roman"/>
          <w:b w:val="false"/>
          <w:b w:val="false"/>
          <w:bCs w:val="false"/>
          <w:sz w:val="28"/>
          <w:sz w:val="28"/>
          <w:szCs w:val="28"/>
          <w:rtl w:val="true"/>
        </w:rPr>
        <w:t>الأمر بالمعروف والنهي عن المنكر في ضوء الكتاب والسنة</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 ص</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Pr>
        <w:t>١١٥</w:t>
      </w:r>
      <w:r>
        <w:rPr>
          <w:rFonts w:cs="Times New Roman" w:ascii="Times New Roman" w:hAnsi="Times New Roman"/>
          <w:b w:val="false"/>
          <w:bCs w:val="false"/>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1</Pages>
  <Words>77</Words>
  <Characters>349</Characters>
  <CharactersWithSpaces>424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2024-10-29T21:34:13Z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