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١٠٦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وفي عرفنا تارك الصلاة من لا يصلي أصلا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اهـ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حاشية رد المحتار على الدر المختار،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٨٣٠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دار الفكر للطباعة والنشر، بيروت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والقضاء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فعل الواجب بعد انتهاء الوقت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الفقه الإسلامي وأدلته،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٥٣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الفكر، سورية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دمشق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/>
      </w:pPr>
      <w:r>
        <w:rPr>
          <w:rStyle w:val="Strong"/>
          <w:rFonts w:ascii="Times New Roman" w:hAnsi="Times New Roman" w:cs="Times New Roman"/>
          <w:sz w:val="28"/>
          <w:sz w:val="28"/>
          <w:szCs w:val="28"/>
          <w:rtl w:val="true"/>
        </w:rPr>
        <w:t>حكم تارك الصلاة</w:t>
      </w:r>
      <w:r>
        <w:rPr>
          <w:rStyle w:val="Strong"/>
          <w:rFonts w:cs="Times New Roman" w:ascii="Times New Roman" w:hAnsi="Times New Roman"/>
          <w:sz w:val="28"/>
          <w:szCs w:val="28"/>
          <w:rtl w:val="true"/>
        </w:rPr>
        <w:t>:</w:t>
      </w:r>
    </w:p>
    <w:p>
      <w:pPr>
        <w:pStyle w:val="BodyText"/>
        <w:bidi w:val="1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إن جحد فرضيتها فهو كافر له حكم المرتد فيُقتل إن أصرّ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BodyText"/>
        <w:bidi w:val="1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</w:rPr>
        <w:t>٢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إن تركها تهاونًا فهو فاسق يُسجن ويُضيّق عليه حتى يؤديها، وقيل يُضرب حتى يسيل منه الدم، وفي بقية المذاهب يُقتل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</w:rPr>
        <w:t>٣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أما تارك أداء الصلاة في الوقت، فقد أثِم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فقه العبادات على المذهب الحنفي، ج </w:t>
      </w:r>
      <w:r>
        <w:rPr>
          <w:rFonts w:ascii="Times New Roman" w:hAnsi="Times New Roman" w:cs="Times New Roman"/>
          <w:sz w:val="28"/>
          <w:sz w:val="28"/>
          <w:szCs w:val="28"/>
        </w:rPr>
        <w:t>٧١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ولا يُقتل تارك الصلاة عمدًا ما لم يجحد، لكن منكرها كافر لثبوتها بالأدلة القطعية التي لا احتمال فيها للريب، فحكمه حكم المرتد، وتاركها عمدًا تكاسلًا فاسق، يُحبس حتى يصلي، وقيل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يُضرب حتى يسيل منه الدم مبالغة في الزجر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ولو كان التارك صبيًا وسنه عشر سنين، لوجب الضرب على تركها لقوله عليه السلام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مروا أولادكم بالصلاة وهم أبناء سبع واضربوهم عليها وهم أبناء عشر سنين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مجمع الأنهر في شرح ملتقى الأبحر،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١٤٦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إحياء التراث العربي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وقال الحنفية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تارك الصلاة تكاسلًا فاسق، يُحبس ويُضرب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على المذهب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ضربًا شديدًا حتى يسيل منه الدم، حتى يصلي ويتوب، أو يموت في السجن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الفقه الإسلامي وأدلته،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٥٧٨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الفكر، سورية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دمشق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القول الثالث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يُحبس تارك الصلاة كسلًا ولا يُقتل، بل يُضرب في حبسه حتى يصلي، وهو المنقول عن الزهري وأبي حنيفة والمزني من أصحاب الشافعي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واستدلوا بحديث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لا يحل دم امرئ مسلم إلا بإحدى ثلاث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النفس بالنفس، والثيب الزاني، والمارق من الدين التارك للجماعة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وتارك الصلاة كسلًا ليس أحد الثلاثة، فلا يحل دمه، بل يُحبس لامتناعه منها حتى يؤديها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١٦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٣٠٢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قسّم الحنفية الحكم التكليفي إلى سبعة أقسام، وهي</w:t>
      </w:r>
      <w:r>
        <w:rPr>
          <w:rFonts w:cs="Times New Roman" w:ascii="Times New Roman" w:hAnsi="Times New Roman"/>
          <w:sz w:val="28"/>
          <w:szCs w:val="28"/>
          <w:rtl w:val="true"/>
        </w:rPr>
        <w:t>: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الافتراض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وهو ما طلب الشارع فعله طلبًا جازمًا بدليل قطعي الثبوت والدلالة كالصلاة والزكاة والجهاد، وحكمه وجوب فعله، وأن منكره كافر، وتاركه بلا عذر فاسق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الوجيز في أصول الفقه الإسلامي،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٣٠٠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الخير للطباعة والنشر والتوزيع، دمشق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سوريا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LibreOffice/24.2.1.2$Windows_X86_64 LibreOffice_project/db4def46b0453cc22e2d0305797cf981b68ef5ac</Application>
  <AppVersion>15.0000</AppVersion>
  <Pages>1</Pages>
  <Words>337</Words>
  <Characters>1503</Characters>
  <CharactersWithSpaces>1830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2024-10-29T21:49:11Z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