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١١٩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إِنَّ الَّذِينَ يَأْكُلُونَ أَمْوَالَ الْيَتَامَى ظُلْمًا إِنَّمَا يَأْكُلُونَ فِي بُطُونِهِمْ نَارًا وَسَيَصْلَوْنَ سَعِيرًا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النساء، الآية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١٠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أنس رضي الله عنه قال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قال رسول الله صلى الله عليه وسلم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انصر أخاك ظالمًا أو مظلومًا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فقال رجل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يا رسول الله، أنصره إذا كان مظلومًا، أفرأيت إذا كان ظالمًا كيف أنصره؟ قال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تحجزه، أو تمنعه من الظلم، فإن ذلك نصره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رواه البخاري، </w:t>
      </w:r>
      <w:r>
        <w:rPr>
          <w:rFonts w:ascii="Times New Roman" w:hAnsi="Times New Roman" w:cs="Times New Roman"/>
          <w:sz w:val="28"/>
          <w:sz w:val="28"/>
          <w:szCs w:val="28"/>
        </w:rPr>
        <w:t>٦٩٥٢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؛ والترمذي، </w:t>
      </w:r>
      <w:r>
        <w:rPr>
          <w:rFonts w:ascii="Times New Roman" w:hAnsi="Times New Roman" w:cs="Times New Roman"/>
          <w:sz w:val="28"/>
          <w:sz w:val="28"/>
          <w:szCs w:val="28"/>
        </w:rPr>
        <w:t>٢٢٥٥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عبد الله بن عمر رضي الله عنهما، عن النبي صلى الله عليه وسلم قال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الظلم ظلمات يوم القيامة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رواه البخاري، </w:t>
      </w:r>
      <w:r>
        <w:rPr>
          <w:rFonts w:ascii="Times New Roman" w:hAnsi="Times New Roman" w:cs="Times New Roman"/>
          <w:sz w:val="28"/>
          <w:sz w:val="28"/>
          <w:szCs w:val="28"/>
        </w:rPr>
        <w:t>٢٤٤٧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؛ ومسلم، </w:t>
      </w:r>
      <w:r>
        <w:rPr>
          <w:rFonts w:ascii="Times New Roman" w:hAnsi="Times New Roman" w:cs="Times New Roman"/>
          <w:sz w:val="28"/>
          <w:sz w:val="28"/>
          <w:szCs w:val="28"/>
        </w:rPr>
        <w:t>٦٧٤٢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؛ والترمذي، </w:t>
      </w:r>
      <w:r>
        <w:rPr>
          <w:rFonts w:ascii="Times New Roman" w:hAnsi="Times New Roman" w:cs="Times New Roman"/>
          <w:sz w:val="28"/>
          <w:sz w:val="28"/>
          <w:szCs w:val="28"/>
        </w:rPr>
        <w:t>٢٠٣٠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أبي هريرة، عن النبي صلى الله عليه وسلم قال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خير بيت في المسلمين بيت فيه يتيم يُحسن إليه، وشر بيت في المسلمين بيت فيه يتيم يُساء إليه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رواه ابن ماجه، </w:t>
      </w:r>
      <w:r>
        <w:rPr>
          <w:rFonts w:ascii="Times New Roman" w:hAnsi="Times New Roman" w:cs="Times New Roman"/>
          <w:sz w:val="28"/>
          <w:sz w:val="28"/>
          <w:szCs w:val="28"/>
        </w:rPr>
        <w:t>٢٦٥٣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أبي هريرة رضي الله عنه، عن النبي صلى الله عليه وسلم قال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اجتنبوا السبع الموبقات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قالوا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يا رسول الله، وما هن؟ قال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«...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وأكل مال اليتيم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رواه البخاري، </w:t>
      </w:r>
      <w:r>
        <w:rPr>
          <w:rFonts w:ascii="Times New Roman" w:hAnsi="Times New Roman" w:cs="Times New Roman"/>
          <w:sz w:val="28"/>
          <w:sz w:val="28"/>
          <w:szCs w:val="28"/>
        </w:rPr>
        <w:t>٢٧٦٦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156</Words>
  <Characters>674</Characters>
  <CharactersWithSpaces>825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2024-10-29T14:07:09Z</dcterms:modified>
  <cp:revision>2</cp:revision>
  <dc:subject/>
  <dc:title/>
</cp:coreProperties>
</file>