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spacing w:before="0" w:after="142"/>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١٤٢</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وكذلك إن أمروهم بشيء، لا يدرون أينتفعون به أم لا، فعليهم أن يطيعوه، لأن فرضية الطاعة ثابتة بنص مقطوع به وما تردد لهم من الرأي في أن ما أمر به منتفع أو غير منتفع به لا يصلح معارضا للنص المقطوع</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شرح السير الكبير ج </w:t>
      </w:r>
      <w:r>
        <w:rPr>
          <w:rFonts w:ascii="Times New Roman" w:hAnsi="Times New Roman" w:eastAsia="Times New Roman" w:cs="Times New Roman"/>
          <w:position w:val="0"/>
          <w:sz w:val="28"/>
          <w:sz w:val="28"/>
          <w:sz w:val="28"/>
          <w:szCs w:val="28"/>
          <w:vertAlign w:val="baseline"/>
        </w:rPr>
        <w:t>١</w:t>
      </w:r>
      <w:r>
        <w:rPr>
          <w:rFonts w:ascii="Times New Roman" w:hAnsi="Times New Roman" w:eastAsia="Times New Roman" w:cs="Times New Roman"/>
          <w:position w:val="0"/>
          <w:sz w:val="28"/>
          <w:sz w:val="28"/>
          <w:sz w:val="28"/>
          <w:szCs w:val="28"/>
          <w:vertAlign w:val="baseline"/>
          <w:rtl w:val="true"/>
        </w:rPr>
        <w:t xml:space="preserve"> ص</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Pr>
        <w:t>١٦٥</w:t>
      </w:r>
      <w:r>
        <w:rPr>
          <w:rFonts w:ascii="Times New Roman" w:hAnsi="Times New Roman" w:eastAsia="Times New Roman" w:cs="Times New Roman"/>
          <w:position w:val="0"/>
          <w:sz w:val="28"/>
          <w:sz w:val="28"/>
          <w:sz w:val="28"/>
          <w:szCs w:val="28"/>
          <w:vertAlign w:val="baseline"/>
          <w:rtl w:val="true"/>
        </w:rPr>
        <w:t>، الناشر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الشركة الشرقية للإعلانات</w:t>
      </w:r>
      <w:r>
        <w:rPr>
          <w:rFonts w:eastAsia="Times New Roman" w:cs="Times New Roman" w:ascii="Times New Roman" w:hAnsi="Times New Roman"/>
          <w:position w:val="0"/>
          <w:sz w:val="28"/>
          <w:sz w:val="28"/>
          <w:szCs w:val="28"/>
          <w:vertAlign w:val="baseline"/>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قال 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المعراج</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لأن طاعة الإمام فيما ليس بمعصية واجبة اهـ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رد المحتار على الدر المختار ج </w:t>
      </w:r>
      <w:r>
        <w:rPr>
          <w:rFonts w:ascii="Times New Roman" w:hAnsi="Times New Roman" w:cs="Times New Roman"/>
          <w:sz w:val="28"/>
          <w:sz w:val="28"/>
          <w:szCs w:val="28"/>
        </w:rPr>
        <w:t>۲</w:t>
      </w:r>
      <w:r>
        <w:rPr>
          <w:rFonts w:ascii="Times New Roman" w:hAnsi="Times New Roman" w:cs="Times New Roman"/>
          <w:sz w:val="28"/>
          <w:sz w:val="28"/>
          <w:szCs w:val="28"/>
          <w:rtl w:val="true"/>
        </w:rPr>
        <w:t xml:space="preserve"> ص</w:t>
      </w:r>
      <w:r>
        <w:rPr>
          <w:rFonts w:cs="Times New Roman" w:ascii="Times New Roman" w:hAnsi="Times New Roman"/>
          <w:sz w:val="28"/>
          <w:szCs w:val="28"/>
          <w:rtl w:val="true"/>
        </w:rPr>
        <w:t xml:space="preserve">: </w:t>
      </w:r>
      <w:r>
        <w:rPr>
          <w:rFonts w:ascii="Times New Roman" w:hAnsi="Times New Roman" w:cs="Times New Roman"/>
          <w:sz w:val="28"/>
          <w:sz w:val="28"/>
          <w:szCs w:val="28"/>
        </w:rPr>
        <w:t>۱۷۲</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للطباعة والنشر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مطلب طاعة الإمام واجبة، قوله</w:t>
      </w:r>
      <w:r>
        <w:rPr>
          <w:rFonts w:cs="Times New Roman" w:ascii="Times New Roman" w:hAnsi="Times New Roman"/>
          <w:sz w:val="28"/>
          <w:szCs w:val="28"/>
          <w:rtl w:val="true"/>
        </w:rPr>
        <w:t>: «</w:t>
      </w:r>
      <w:r>
        <w:rPr>
          <w:rFonts w:ascii="Times New Roman" w:hAnsi="Times New Roman" w:cs="Times New Roman"/>
          <w:sz w:val="28"/>
          <w:sz w:val="28"/>
          <w:szCs w:val="28"/>
          <w:rtl w:val="true"/>
        </w:rPr>
        <w:t>أمر السلطان إنما ينفذ</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أي يتبع ولا تجوز مخالفته</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حاشية ابن عابدين، الفكر، ج </w:t>
      </w:r>
      <w:r>
        <w:rPr>
          <w:rFonts w:ascii="Times New Roman" w:hAnsi="Times New Roman" w:cs="Times New Roman"/>
          <w:sz w:val="28"/>
          <w:sz w:val="28"/>
          <w:szCs w:val="28"/>
        </w:rPr>
        <w:t>٥</w:t>
      </w:r>
      <w:r>
        <w:rPr>
          <w:rFonts w:ascii="Times New Roman" w:hAnsi="Times New Roman" w:cs="Times New Roman"/>
          <w:sz w:val="28"/>
          <w:sz w:val="28"/>
          <w:szCs w:val="28"/>
          <w:rtl w:val="true"/>
        </w:rPr>
        <w:t xml:space="preserve"> ص</w:t>
      </w:r>
      <w:r>
        <w:rPr>
          <w:rFonts w:cs="Times New Roman" w:ascii="Times New Roman" w:hAnsi="Times New Roman"/>
          <w:sz w:val="28"/>
          <w:szCs w:val="28"/>
          <w:rtl w:val="true"/>
        </w:rPr>
        <w:t xml:space="preserve">: </w:t>
      </w:r>
      <w:r>
        <w:rPr>
          <w:rFonts w:ascii="Times New Roman" w:hAnsi="Times New Roman" w:cs="Times New Roman"/>
          <w:sz w:val="28"/>
          <w:sz w:val="28"/>
          <w:szCs w:val="28"/>
        </w:rPr>
        <w:t>٤٢٢</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 للطباعة والنشر</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اتفق الأئمة على أن الإمام الكامل تجب طاعته في كل ما يأمر به ما لم يكن معصية، وعلى أن أحكام الإمام ونائبه ومن والاه نافذة</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الفقه على مذاهب الأربعة، كتاب الحدود، ج </w:t>
      </w:r>
      <w:r>
        <w:rPr>
          <w:rFonts w:ascii="Times New Roman" w:hAnsi="Times New Roman" w:cs="Times New Roman"/>
          <w:sz w:val="28"/>
          <w:sz w:val="28"/>
          <w:szCs w:val="28"/>
        </w:rPr>
        <w:t>٤</w:t>
      </w:r>
      <w:r>
        <w:rPr>
          <w:rFonts w:ascii="Times New Roman" w:hAnsi="Times New Roman" w:cs="Times New Roman"/>
          <w:sz w:val="28"/>
          <w:sz w:val="28"/>
          <w:szCs w:val="28"/>
          <w:rtl w:val="true"/>
        </w:rPr>
        <w:t xml:space="preserve"> ص</w:t>
      </w:r>
      <w:r>
        <w:rPr>
          <w:rFonts w:cs="Times New Roman" w:ascii="Times New Roman" w:hAnsi="Times New Roman"/>
          <w:sz w:val="28"/>
          <w:szCs w:val="28"/>
          <w:rtl w:val="true"/>
        </w:rPr>
        <w:t xml:space="preserve">: </w:t>
      </w:r>
      <w:r>
        <w:rPr>
          <w:rFonts w:ascii="Times New Roman" w:hAnsi="Times New Roman" w:cs="Times New Roman"/>
          <w:sz w:val="28"/>
          <w:sz w:val="28"/>
          <w:szCs w:val="28"/>
        </w:rPr>
        <w:t>١٣٦٤</w:t>
      </w:r>
      <w:r>
        <w:rPr>
          <w:rFonts w:ascii="Times New Roman" w:hAnsi="Times New Roman" w:cs="Times New Roman"/>
          <w:sz w:val="28"/>
          <w:sz w:val="28"/>
          <w:szCs w:val="28"/>
          <w:rtl w:val="true"/>
        </w:rPr>
        <w:t xml:space="preserve">، المكتبة الحقانية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محله جنگ</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وحينئذٍ تصبح القوانين والتكاليف التي تصدر عن الحاكم واجبة التنفيذ</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الفقه الإسلامي وأدلته ج </w:t>
      </w:r>
      <w:r>
        <w:rPr>
          <w:rFonts w:ascii="Times New Roman" w:hAnsi="Times New Roman" w:cs="Times New Roman"/>
          <w:sz w:val="28"/>
          <w:sz w:val="28"/>
          <w:szCs w:val="28"/>
        </w:rPr>
        <w:t>٨</w:t>
      </w:r>
      <w:r>
        <w:rPr>
          <w:rFonts w:ascii="Times New Roman" w:hAnsi="Times New Roman" w:cs="Times New Roman"/>
          <w:sz w:val="28"/>
          <w:sz w:val="28"/>
          <w:szCs w:val="28"/>
          <w:rtl w:val="true"/>
        </w:rPr>
        <w:t xml:space="preserve"> ص</w:t>
      </w:r>
      <w:r>
        <w:rPr>
          <w:rFonts w:cs="Times New Roman" w:ascii="Times New Roman" w:hAnsi="Times New Roman"/>
          <w:sz w:val="28"/>
          <w:szCs w:val="28"/>
          <w:rtl w:val="true"/>
        </w:rPr>
        <w:t xml:space="preserve">: </w:t>
      </w:r>
      <w:r>
        <w:rPr>
          <w:rFonts w:ascii="Times New Roman" w:hAnsi="Times New Roman" w:cs="Times New Roman"/>
          <w:sz w:val="28"/>
          <w:sz w:val="28"/>
          <w:szCs w:val="28"/>
        </w:rPr>
        <w:t>٣١٢</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سورية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دمشق</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174</Words>
  <Characters>734</Characters>
  <CharactersWithSpaces>903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2024-10-29T15:07:32Z</dcterms:modified>
  <cp:revision>2</cp:revision>
  <dc:subject/>
  <dc:title/>
</cp:coreProperties>
</file>