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BF072" w14:textId="77777777" w:rsidR="00BC2DE2" w:rsidRPr="008E081B" w:rsidRDefault="00BC2DE2" w:rsidP="00BC2DE2">
      <w:pPr>
        <w:pStyle w:val="HTMLPreformatted"/>
        <w:keepNext/>
        <w:shd w:val="clear" w:color="auto" w:fill="FFFFFF"/>
        <w:tabs>
          <w:tab w:val="clear" w:pos="1832"/>
        </w:tabs>
        <w:spacing w:before="150" w:after="150"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8E081B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6EAFA2F" wp14:editId="5F8CD123">
            <wp:extent cx="5273794" cy="2013857"/>
            <wp:effectExtent l="0" t="0" r="3175" b="5715"/>
            <wp:docPr id="1" name="图片 1" descr="C:\Users\Haomin\AppData\Local\Microsoft\Windows\INetCache\Content.Word\Jaccard 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omin\AppData\Local\Microsoft\Windows\INetCache\Content.Word\Jaccard inde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15"/>
                    <a:stretch/>
                  </pic:blipFill>
                  <pic:spPr bwMode="auto">
                    <a:xfrm>
                      <a:off x="0" y="0"/>
                      <a:ext cx="5274310" cy="201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4295E" w14:textId="77777777" w:rsidR="00BC2DE2" w:rsidRPr="008E081B" w:rsidRDefault="00BC2DE2" w:rsidP="00BC2DE2">
      <w:pPr>
        <w:pStyle w:val="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</w:t>
      </w:r>
      <w:r w:rsidRPr="008E081B">
        <w:rPr>
          <w:rFonts w:ascii="Times New Roman" w:hAnsi="Times New Roman" w:cs="Times New Roman"/>
        </w:rPr>
        <w:t>Fig</w:t>
      </w:r>
      <w:r>
        <w:rPr>
          <w:rFonts w:ascii="Times New Roman" w:hAnsi="Times New Roman" w:cs="Times New Roman"/>
        </w:rPr>
        <w:t>.</w:t>
      </w:r>
      <w:r w:rsidRPr="008E08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S1</w:t>
      </w:r>
      <w:r w:rsidRPr="008E081B">
        <w:rPr>
          <w:rFonts w:ascii="Times New Roman" w:hAnsi="Times New Roman" w:cs="Times New Roman"/>
        </w:rPr>
        <w:t xml:space="preserve"> Bootstrapping and optimization of the number of clusters</w:t>
      </w:r>
      <w:r w:rsidR="00FD7C1B">
        <w:rPr>
          <w:rFonts w:ascii="Times New Roman" w:hAnsi="Times New Roman" w:cs="Times New Roman"/>
        </w:rPr>
        <w:t>.</w:t>
      </w:r>
    </w:p>
    <w:p w14:paraId="6B83E0D3" w14:textId="77777777" w:rsidR="00BC2DE2" w:rsidRDefault="00BC2DE2" w:rsidP="00BC2DE2">
      <w:r>
        <w:rPr>
          <w:rFonts w:ascii="Times New Roman" w:hAnsi="Times New Roman" w:cs="Times New Roman"/>
        </w:rPr>
        <w:br w:type="page"/>
      </w:r>
      <w:r>
        <w:object w:dxaOrig="8467" w:dyaOrig="10373" w14:anchorId="38401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508pt" o:ole="">
            <v:imagedata r:id="rId7" o:title=""/>
          </v:shape>
          <o:OLEObject Type="Embed" ProgID="Visio.Drawing.11" ShapeID="_x0000_i1025" DrawAspect="Content" ObjectID="_1611659729" r:id="rId8"/>
        </w:object>
      </w:r>
    </w:p>
    <w:p w14:paraId="3D54EB26" w14:textId="77777777" w:rsidR="00BC2DE2" w:rsidRPr="006B66D0" w:rsidRDefault="00BC2DE2" w:rsidP="00BC2DE2">
      <w:pPr>
        <w:pStyle w:val="Caption"/>
        <w:rPr>
          <w:rFonts w:ascii="Times New Roman" w:hAnsi="Times New Roman" w:cs="Times New Roman"/>
        </w:rPr>
      </w:pPr>
      <w:r w:rsidRPr="00FD7C1B">
        <w:rPr>
          <w:rFonts w:ascii="Times New Roman" w:hAnsi="Times New Roman" w:cs="Times New Roman"/>
          <w:b/>
        </w:rPr>
        <w:t>Supplemental Fig</w:t>
      </w:r>
      <w:r w:rsidR="00FD7C1B" w:rsidRPr="00FD7C1B">
        <w:rPr>
          <w:rFonts w:ascii="Times New Roman" w:hAnsi="Times New Roman" w:cs="Times New Roman"/>
          <w:b/>
        </w:rPr>
        <w:t>.</w:t>
      </w:r>
      <w:r w:rsidRPr="00FD7C1B">
        <w:rPr>
          <w:rFonts w:ascii="Times New Roman" w:hAnsi="Times New Roman" w:cs="Times New Roman"/>
          <w:b/>
        </w:rPr>
        <w:t xml:space="preserve"> S2 The volume of drugs used in clinical of 36 drug clusters</w:t>
      </w:r>
      <w:r w:rsidR="00FD7C1B">
        <w:rPr>
          <w:rFonts w:ascii="Times New Roman" w:hAnsi="Times New Roman" w:cs="Times New Roman"/>
        </w:rPr>
        <w:t>.</w:t>
      </w:r>
    </w:p>
    <w:p w14:paraId="7DCDEB3D" w14:textId="77777777" w:rsidR="00BC2DE2" w:rsidRPr="00BC2DE2" w:rsidRDefault="00BC2DE2">
      <w:pPr>
        <w:widowControl/>
        <w:jc w:val="left"/>
        <w:rPr>
          <w:rFonts w:ascii="Times New Roman" w:hAnsi="Times New Roman" w:cs="Times New Roman"/>
        </w:rPr>
      </w:pPr>
    </w:p>
    <w:p w14:paraId="5FC68C94" w14:textId="77777777" w:rsidR="00AF0262" w:rsidRDefault="0046058C">
      <w:pPr>
        <w:rPr>
          <w:rFonts w:ascii="Times New Roman" w:hAnsi="Times New Roman" w:cs="Times New Roman"/>
        </w:rPr>
      </w:pPr>
      <w:r w:rsidRPr="00E20217">
        <w:rPr>
          <w:rFonts w:ascii="Times New Roman" w:hAnsi="Times New Roman" w:cs="Times New Roman"/>
        </w:rPr>
        <w:object w:dxaOrig="15677" w:dyaOrig="14949" w14:anchorId="0D35B256">
          <v:shape id="_x0000_i1026" type="#_x0000_t75" style="width:6in;height:412pt" o:ole="">
            <v:imagedata r:id="rId9" o:title=""/>
          </v:shape>
          <o:OLEObject Type="Embed" ProgID="Visio.Drawing.11" ShapeID="_x0000_i1026" DrawAspect="Content" ObjectID="_1611659730" r:id="rId10"/>
        </w:object>
      </w:r>
    </w:p>
    <w:p w14:paraId="5F0BE8B3" w14:textId="77777777" w:rsidR="0046058C" w:rsidRPr="00FD7C1B" w:rsidRDefault="0046058C" w:rsidP="00FD7C1B">
      <w:pPr>
        <w:pStyle w:val="Caption"/>
        <w:rPr>
          <w:rFonts w:ascii="Times New Roman" w:hAnsi="Times New Roman" w:cs="Times New Roman"/>
        </w:rPr>
      </w:pPr>
      <w:r w:rsidRPr="00FD7C1B">
        <w:rPr>
          <w:rFonts w:ascii="Times New Roman" w:hAnsi="Times New Roman" w:cs="Times New Roman"/>
          <w:b/>
        </w:rPr>
        <w:t>Supplemental Fig</w:t>
      </w:r>
      <w:r w:rsidR="00FD7C1B" w:rsidRPr="00FD7C1B">
        <w:rPr>
          <w:rFonts w:ascii="Times New Roman" w:hAnsi="Times New Roman" w:cs="Times New Roman"/>
          <w:b/>
        </w:rPr>
        <w:t>.</w:t>
      </w:r>
      <w:r w:rsidRPr="00FD7C1B">
        <w:rPr>
          <w:rFonts w:ascii="Times New Roman" w:hAnsi="Times New Roman" w:cs="Times New Roman"/>
          <w:b/>
        </w:rPr>
        <w:t xml:space="preserve"> S3 The antineoplastic drugs from this </w:t>
      </w:r>
      <w:r w:rsidR="004B410F" w:rsidRPr="00FD7C1B">
        <w:rPr>
          <w:rFonts w:ascii="Times New Roman" w:hAnsi="Times New Roman" w:cs="Times New Roman"/>
          <w:b/>
        </w:rPr>
        <w:t>study</w:t>
      </w:r>
      <w:r w:rsidRPr="00FD7C1B">
        <w:rPr>
          <w:rFonts w:ascii="Times New Roman" w:hAnsi="Times New Roman" w:cs="Times New Roman"/>
          <w:b/>
        </w:rPr>
        <w:t xml:space="preserve"> and the AT</w:t>
      </w:r>
      <w:r w:rsidRPr="00FD7C1B">
        <w:rPr>
          <w:rFonts w:ascii="Times New Roman" w:hAnsi="Times New Roman" w:cs="Times New Roman"/>
        </w:rPr>
        <w:t>C. A. Antineoplastic drug clusters in this study. B. Drugs belong to ATC L class. C. Hierarchical structure of Cluster19 that focus on the leukemia treatment.</w:t>
      </w:r>
    </w:p>
    <w:sectPr w:rsidR="0046058C" w:rsidRPr="00FD7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4AB77" w14:textId="77777777" w:rsidR="00342434" w:rsidRDefault="00342434" w:rsidP="004B410F">
      <w:r>
        <w:separator/>
      </w:r>
    </w:p>
  </w:endnote>
  <w:endnote w:type="continuationSeparator" w:id="0">
    <w:p w14:paraId="199D3C27" w14:textId="77777777" w:rsidR="00342434" w:rsidRDefault="00342434" w:rsidP="004B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DDF7A" w14:textId="77777777" w:rsidR="00342434" w:rsidRDefault="00342434" w:rsidP="004B410F">
      <w:r>
        <w:separator/>
      </w:r>
    </w:p>
  </w:footnote>
  <w:footnote w:type="continuationSeparator" w:id="0">
    <w:p w14:paraId="0C690609" w14:textId="77777777" w:rsidR="00342434" w:rsidRDefault="00342434" w:rsidP="004B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8C"/>
    <w:rsid w:val="000414CA"/>
    <w:rsid w:val="000F186F"/>
    <w:rsid w:val="0012412D"/>
    <w:rsid w:val="001656DD"/>
    <w:rsid w:val="00342434"/>
    <w:rsid w:val="003E53D8"/>
    <w:rsid w:val="00415050"/>
    <w:rsid w:val="0046058C"/>
    <w:rsid w:val="004B410F"/>
    <w:rsid w:val="0052295B"/>
    <w:rsid w:val="007C6F72"/>
    <w:rsid w:val="008844EB"/>
    <w:rsid w:val="00AF0262"/>
    <w:rsid w:val="00BC2DE2"/>
    <w:rsid w:val="00D837E0"/>
    <w:rsid w:val="00DE7464"/>
    <w:rsid w:val="00E25C17"/>
    <w:rsid w:val="00EE46A1"/>
    <w:rsid w:val="00FD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101AB"/>
  <w15:chartTrackingRefBased/>
  <w15:docId w15:val="{11F6E769-09FC-49F5-BC76-1F52A897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410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4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B410F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DE2"/>
    <w:rPr>
      <w:rFonts w:ascii="宋体" w:eastAsia="宋体" w:hAnsi="宋体" w:cs="宋体"/>
      <w:kern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C2DE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oleObject" Target="embeddings/oleObject1.bin"/><Relationship Id="rId9" Type="http://schemas.openxmlformats.org/officeDocument/2006/relationships/image" Target="media/image3.e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</Words>
  <Characters>384</Characters>
  <Application>Microsoft Macintosh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昊旻 李</dc:creator>
  <cp:keywords/>
  <dc:description/>
  <cp:lastModifiedBy>Microsoft Office User</cp:lastModifiedBy>
  <cp:revision>4</cp:revision>
  <dcterms:created xsi:type="dcterms:W3CDTF">2019-02-12T01:33:00Z</dcterms:created>
  <dcterms:modified xsi:type="dcterms:W3CDTF">2019-02-14T08:59:00Z</dcterms:modified>
</cp:coreProperties>
</file>