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555" w:rsidRPr="00C1374A" w:rsidRDefault="002B0555" w:rsidP="002B0555">
      <w:pPr>
        <w:jc w:val="center"/>
        <w:rPr>
          <w:sz w:val="44"/>
          <w:szCs w:val="44"/>
        </w:rPr>
      </w:pPr>
      <w:r>
        <w:rPr>
          <w:rFonts w:hint="eastAsia"/>
          <w:sz w:val="44"/>
          <w:szCs w:val="44"/>
        </w:rPr>
        <w:t>网上药店</w:t>
      </w:r>
      <w:r w:rsidRPr="00C1374A">
        <w:rPr>
          <w:rFonts w:hint="eastAsia"/>
          <w:sz w:val="44"/>
          <w:szCs w:val="44"/>
        </w:rPr>
        <w:t>需求分析报告文档</w:t>
      </w:r>
    </w:p>
    <w:p w:rsidR="004F6626" w:rsidRPr="00B82703" w:rsidRDefault="002B0555" w:rsidP="002B0555">
      <w:pPr>
        <w:pStyle w:val="a5"/>
        <w:numPr>
          <w:ilvl w:val="0"/>
          <w:numId w:val="2"/>
        </w:numPr>
        <w:ind w:firstLineChars="0"/>
        <w:jc w:val="left"/>
        <w:rPr>
          <w:b/>
          <w:sz w:val="32"/>
          <w:szCs w:val="32"/>
        </w:rPr>
      </w:pPr>
      <w:r w:rsidRPr="00B82703">
        <w:rPr>
          <w:rFonts w:hint="eastAsia"/>
          <w:b/>
          <w:sz w:val="32"/>
          <w:szCs w:val="32"/>
        </w:rPr>
        <w:t>功能需求</w:t>
      </w:r>
    </w:p>
    <w:p w:rsidR="002B0555" w:rsidRPr="00B82703" w:rsidRDefault="002B0555" w:rsidP="002B0555">
      <w:pPr>
        <w:rPr>
          <w:b/>
          <w:sz w:val="28"/>
          <w:szCs w:val="28"/>
        </w:rPr>
      </w:pPr>
      <w:r w:rsidRPr="00B82703">
        <w:rPr>
          <w:rFonts w:hint="eastAsia"/>
          <w:b/>
          <w:sz w:val="28"/>
          <w:szCs w:val="28"/>
        </w:rPr>
        <w:t>买家：</w:t>
      </w:r>
    </w:p>
    <w:p w:rsidR="002B0555" w:rsidRPr="009354BB" w:rsidRDefault="002B0555" w:rsidP="002B0555">
      <w:pPr>
        <w:pStyle w:val="a5"/>
        <w:numPr>
          <w:ilvl w:val="0"/>
          <w:numId w:val="1"/>
        </w:numPr>
        <w:ind w:firstLineChars="0"/>
        <w:rPr>
          <w:b/>
          <w:sz w:val="24"/>
          <w:szCs w:val="24"/>
        </w:rPr>
      </w:pPr>
      <w:r w:rsidRPr="009354BB">
        <w:rPr>
          <w:rFonts w:hint="eastAsia"/>
          <w:b/>
          <w:sz w:val="24"/>
          <w:szCs w:val="24"/>
        </w:rPr>
        <w:t>注册</w:t>
      </w:r>
    </w:p>
    <w:p w:rsidR="002B0555" w:rsidRDefault="00F42196" w:rsidP="002B0555">
      <w:pPr>
        <w:pStyle w:val="a5"/>
        <w:ind w:left="420" w:firstLineChars="0" w:firstLine="0"/>
      </w:pPr>
      <w:r>
        <w:rPr>
          <w:rFonts w:hint="eastAsia"/>
        </w:rPr>
        <w:t>买家</w:t>
      </w:r>
      <w:r w:rsidR="0079049F">
        <w:rPr>
          <w:rFonts w:hint="eastAsia"/>
        </w:rPr>
        <w:t>输入手机号</w:t>
      </w:r>
      <w:r w:rsidR="002B0555">
        <w:rPr>
          <w:rFonts w:hint="eastAsia"/>
        </w:rPr>
        <w:t>和密码</w:t>
      </w:r>
      <w:r>
        <w:rPr>
          <w:rFonts w:hint="eastAsia"/>
        </w:rPr>
        <w:t>进行</w:t>
      </w:r>
      <w:r w:rsidR="002B0555">
        <w:rPr>
          <w:rFonts w:hint="eastAsia"/>
        </w:rPr>
        <w:t>注册。</w:t>
      </w:r>
    </w:p>
    <w:p w:rsidR="00F42196" w:rsidRPr="009354BB" w:rsidRDefault="00F42196" w:rsidP="00F42196">
      <w:pPr>
        <w:pStyle w:val="a5"/>
        <w:numPr>
          <w:ilvl w:val="0"/>
          <w:numId w:val="1"/>
        </w:numPr>
        <w:ind w:firstLineChars="0"/>
        <w:rPr>
          <w:b/>
          <w:sz w:val="24"/>
          <w:szCs w:val="24"/>
        </w:rPr>
      </w:pPr>
      <w:r w:rsidRPr="009354BB">
        <w:rPr>
          <w:rFonts w:hint="eastAsia"/>
          <w:b/>
          <w:sz w:val="24"/>
          <w:szCs w:val="24"/>
        </w:rPr>
        <w:t>登录</w:t>
      </w:r>
    </w:p>
    <w:p w:rsidR="00F42196" w:rsidRPr="009354BB" w:rsidRDefault="00F42196" w:rsidP="00F42196">
      <w:pPr>
        <w:pStyle w:val="a5"/>
        <w:ind w:left="420" w:firstLineChars="0" w:firstLine="0"/>
      </w:pPr>
      <w:r w:rsidRPr="009354BB">
        <w:rPr>
          <w:rFonts w:hint="eastAsia"/>
        </w:rPr>
        <w:t>买家</w:t>
      </w:r>
      <w:r w:rsidR="0079049F" w:rsidRPr="009354BB">
        <w:rPr>
          <w:rFonts w:hint="eastAsia"/>
        </w:rPr>
        <w:t>输入手机号与密码进行登录。</w:t>
      </w:r>
    </w:p>
    <w:p w:rsidR="002B0555" w:rsidRPr="009354BB" w:rsidRDefault="002B0555" w:rsidP="002B0555">
      <w:pPr>
        <w:pStyle w:val="a5"/>
        <w:numPr>
          <w:ilvl w:val="0"/>
          <w:numId w:val="1"/>
        </w:numPr>
        <w:ind w:firstLineChars="0"/>
        <w:rPr>
          <w:b/>
          <w:sz w:val="24"/>
          <w:szCs w:val="24"/>
        </w:rPr>
      </w:pPr>
      <w:r w:rsidRPr="009354BB">
        <w:rPr>
          <w:rFonts w:hint="eastAsia"/>
          <w:b/>
          <w:sz w:val="24"/>
          <w:szCs w:val="24"/>
        </w:rPr>
        <w:t>订单</w:t>
      </w:r>
      <w:r w:rsidR="0079049F" w:rsidRPr="009354BB">
        <w:rPr>
          <w:rFonts w:hint="eastAsia"/>
          <w:b/>
          <w:sz w:val="24"/>
          <w:szCs w:val="24"/>
        </w:rPr>
        <w:t>管理</w:t>
      </w:r>
    </w:p>
    <w:p w:rsidR="002B0555" w:rsidRPr="002B0555" w:rsidRDefault="00DC436F" w:rsidP="002B0555">
      <w:pPr>
        <w:pStyle w:val="a5"/>
        <w:ind w:left="420" w:firstLineChars="0" w:firstLine="0"/>
        <w:rPr>
          <w:sz w:val="24"/>
          <w:szCs w:val="24"/>
        </w:rPr>
      </w:pPr>
      <w:r>
        <w:rPr>
          <w:rFonts w:hint="eastAsia"/>
        </w:rPr>
        <w:t>买家可以</w:t>
      </w:r>
      <w:r w:rsidR="0079049F">
        <w:rPr>
          <w:rFonts w:hint="eastAsia"/>
        </w:rPr>
        <w:t>通过下单添加订单，</w:t>
      </w:r>
      <w:r>
        <w:rPr>
          <w:rFonts w:hint="eastAsia"/>
        </w:rPr>
        <w:t>查看订单详情</w:t>
      </w:r>
      <w:r w:rsidR="0079049F">
        <w:rPr>
          <w:rFonts w:hint="eastAsia"/>
        </w:rPr>
        <w:t>（包括店家信息，药品信息，所付的实际费用）</w:t>
      </w:r>
      <w:r>
        <w:rPr>
          <w:rFonts w:hint="eastAsia"/>
        </w:rPr>
        <w:t>以及订单状态</w:t>
      </w:r>
      <w:r w:rsidR="002D6C3D">
        <w:rPr>
          <w:rFonts w:hint="eastAsia"/>
        </w:rPr>
        <w:t>（</w:t>
      </w:r>
      <w:r w:rsidR="002D6C3D" w:rsidRPr="003D4862">
        <w:rPr>
          <w:rFonts w:hint="eastAsia"/>
        </w:rPr>
        <w:t>包括店家接单，</w:t>
      </w:r>
      <w:r w:rsidR="002D6C3D">
        <w:rPr>
          <w:rFonts w:hint="eastAsia"/>
        </w:rPr>
        <w:t>货物配送，买家收货，预计到达时间）</w:t>
      </w:r>
      <w:r>
        <w:rPr>
          <w:rFonts w:hint="eastAsia"/>
        </w:rPr>
        <w:t>，</w:t>
      </w:r>
      <w:r w:rsidR="0079049F">
        <w:rPr>
          <w:rFonts w:hint="eastAsia"/>
        </w:rPr>
        <w:t>在店家接单之前</w:t>
      </w:r>
      <w:r>
        <w:rPr>
          <w:rFonts w:hint="eastAsia"/>
        </w:rPr>
        <w:t>可以</w:t>
      </w:r>
      <w:r w:rsidR="0079049F">
        <w:rPr>
          <w:rFonts w:hint="eastAsia"/>
        </w:rPr>
        <w:t>取消订单</w:t>
      </w:r>
      <w:r w:rsidR="003D4862">
        <w:rPr>
          <w:rFonts w:hint="eastAsia"/>
        </w:rPr>
        <w:t>退回付款</w:t>
      </w:r>
      <w:r>
        <w:rPr>
          <w:rFonts w:hint="eastAsia"/>
        </w:rPr>
        <w:t>，对于已完成</w:t>
      </w:r>
      <w:r w:rsidR="0079049F">
        <w:rPr>
          <w:rFonts w:hint="eastAsia"/>
        </w:rPr>
        <w:t>或已取消</w:t>
      </w:r>
      <w:r>
        <w:rPr>
          <w:rFonts w:hint="eastAsia"/>
        </w:rPr>
        <w:t>订单可以删除。</w:t>
      </w:r>
    </w:p>
    <w:p w:rsidR="00226449" w:rsidRPr="009354BB" w:rsidRDefault="00226449" w:rsidP="00226449">
      <w:pPr>
        <w:pStyle w:val="a5"/>
        <w:numPr>
          <w:ilvl w:val="0"/>
          <w:numId w:val="1"/>
        </w:numPr>
        <w:ind w:firstLineChars="0"/>
        <w:rPr>
          <w:b/>
          <w:sz w:val="24"/>
          <w:szCs w:val="24"/>
        </w:rPr>
      </w:pPr>
      <w:r w:rsidRPr="009354BB">
        <w:rPr>
          <w:rFonts w:hint="eastAsia"/>
          <w:b/>
          <w:sz w:val="24"/>
          <w:szCs w:val="24"/>
        </w:rPr>
        <w:t>购物车结算</w:t>
      </w:r>
    </w:p>
    <w:p w:rsidR="00226449" w:rsidRPr="00DC436F" w:rsidRDefault="00226449" w:rsidP="00226449">
      <w:pPr>
        <w:pStyle w:val="a5"/>
        <w:ind w:left="420" w:firstLineChars="0" w:firstLine="0"/>
        <w:rPr>
          <w:sz w:val="24"/>
          <w:szCs w:val="24"/>
        </w:rPr>
      </w:pPr>
      <w:r>
        <w:rPr>
          <w:rFonts w:hint="eastAsia"/>
        </w:rPr>
        <w:t>可以将要购买的药品添加到购物车，选择要结算的药品生成订单，在确认订单之后，买家直接在线支付。</w:t>
      </w:r>
    </w:p>
    <w:p w:rsidR="0079049F" w:rsidRPr="009354BB" w:rsidRDefault="0079049F" w:rsidP="002B0555">
      <w:pPr>
        <w:pStyle w:val="a5"/>
        <w:numPr>
          <w:ilvl w:val="0"/>
          <w:numId w:val="1"/>
        </w:numPr>
        <w:ind w:firstLineChars="0"/>
        <w:rPr>
          <w:b/>
          <w:sz w:val="24"/>
          <w:szCs w:val="24"/>
        </w:rPr>
      </w:pPr>
      <w:r w:rsidRPr="009354BB">
        <w:rPr>
          <w:rFonts w:hint="eastAsia"/>
          <w:b/>
          <w:sz w:val="24"/>
          <w:szCs w:val="24"/>
        </w:rPr>
        <w:t>退款</w:t>
      </w:r>
    </w:p>
    <w:p w:rsidR="00314E5B" w:rsidRPr="00314E5B" w:rsidRDefault="00226449" w:rsidP="00314E5B">
      <w:pPr>
        <w:pStyle w:val="a5"/>
        <w:ind w:left="420" w:firstLineChars="0" w:firstLine="0"/>
      </w:pPr>
      <w:r w:rsidRPr="003D4862">
        <w:rPr>
          <w:rFonts w:hint="eastAsia"/>
        </w:rPr>
        <w:t>在</w:t>
      </w:r>
      <w:r w:rsidR="003D4862" w:rsidRPr="003D4862">
        <w:rPr>
          <w:rFonts w:hint="eastAsia"/>
        </w:rPr>
        <w:t>店家已接单之后，买家可以点击退款按钮后需填写退款申请表（包括选择退款类型和写明退款原因）方可向店家发送退款申请，在店家确认同意退款，退款成功。</w:t>
      </w:r>
    </w:p>
    <w:p w:rsidR="002B0555" w:rsidRPr="009354BB" w:rsidRDefault="002B0555" w:rsidP="002B0555">
      <w:pPr>
        <w:pStyle w:val="a5"/>
        <w:numPr>
          <w:ilvl w:val="0"/>
          <w:numId w:val="1"/>
        </w:numPr>
        <w:ind w:firstLineChars="0"/>
        <w:rPr>
          <w:b/>
          <w:sz w:val="24"/>
          <w:szCs w:val="24"/>
        </w:rPr>
      </w:pPr>
      <w:r w:rsidRPr="009354BB">
        <w:rPr>
          <w:rFonts w:hint="eastAsia"/>
          <w:b/>
          <w:sz w:val="24"/>
          <w:szCs w:val="24"/>
        </w:rPr>
        <w:t>基于药品名、药店名、症状或疾病名的搜索功能</w:t>
      </w:r>
    </w:p>
    <w:p w:rsidR="00314E5B" w:rsidRDefault="002D6C3D" w:rsidP="00314E5B">
      <w:pPr>
        <w:pStyle w:val="a5"/>
        <w:ind w:left="420" w:firstLineChars="0" w:firstLine="0"/>
      </w:pPr>
      <w:r>
        <w:rPr>
          <w:rFonts w:hint="eastAsia"/>
        </w:rPr>
        <w:t>买家</w:t>
      </w:r>
      <w:r w:rsidR="00DC436F">
        <w:rPr>
          <w:rFonts w:hint="eastAsia"/>
        </w:rPr>
        <w:t>可以在通过输入药品名，药店名，症状或疾病名来搜索。</w:t>
      </w:r>
      <w:r>
        <w:rPr>
          <w:rFonts w:hint="eastAsia"/>
        </w:rPr>
        <w:t>当输入症状或疾病名时，会出现相关药品提示供用户选择。</w:t>
      </w:r>
    </w:p>
    <w:p w:rsidR="00314E5B" w:rsidRDefault="00314E5B" w:rsidP="00314E5B">
      <w:pPr>
        <w:pStyle w:val="a5"/>
        <w:ind w:left="420" w:firstLineChars="0" w:firstLine="0"/>
      </w:pPr>
      <w:r>
        <w:t>W</w:t>
      </w:r>
      <w:r>
        <w:rPr>
          <w:rFonts w:hint="eastAsia"/>
        </w:rPr>
        <w:t>eb</w:t>
      </w:r>
      <w:r>
        <w:rPr>
          <w:rFonts w:hint="eastAsia"/>
        </w:rPr>
        <w:t>：用户可以通过选择地区一栏来精确搜索结果，如果未选择，则搜索范围为整个市。</w:t>
      </w:r>
    </w:p>
    <w:p w:rsidR="00314E5B" w:rsidRPr="00DC436F" w:rsidRDefault="00314E5B" w:rsidP="00314E5B">
      <w:pPr>
        <w:pStyle w:val="a5"/>
        <w:ind w:left="420" w:firstLineChars="0" w:firstLine="0"/>
      </w:pPr>
      <w:r>
        <w:rPr>
          <w:rFonts w:hint="eastAsia"/>
        </w:rPr>
        <w:t>App</w:t>
      </w:r>
      <w:r w:rsidR="006158CF">
        <w:rPr>
          <w:rFonts w:hint="eastAsia"/>
        </w:rPr>
        <w:t>：用户在点击搜索时，系统会自动定位，并按照距离默认排序输出结果。</w:t>
      </w:r>
    </w:p>
    <w:p w:rsidR="002B0555" w:rsidRPr="009354BB" w:rsidRDefault="002B0555" w:rsidP="002B0555">
      <w:pPr>
        <w:pStyle w:val="a5"/>
        <w:numPr>
          <w:ilvl w:val="0"/>
          <w:numId w:val="1"/>
        </w:numPr>
        <w:ind w:firstLineChars="0"/>
        <w:rPr>
          <w:b/>
          <w:sz w:val="24"/>
          <w:szCs w:val="24"/>
        </w:rPr>
      </w:pPr>
      <w:r w:rsidRPr="009354BB">
        <w:rPr>
          <w:rFonts w:hint="eastAsia"/>
          <w:b/>
          <w:sz w:val="24"/>
          <w:szCs w:val="24"/>
        </w:rPr>
        <w:t>个人信息</w:t>
      </w:r>
      <w:r w:rsidR="002D6C3D" w:rsidRPr="009354BB">
        <w:rPr>
          <w:rFonts w:hint="eastAsia"/>
          <w:b/>
          <w:sz w:val="24"/>
          <w:szCs w:val="24"/>
        </w:rPr>
        <w:t>管理</w:t>
      </w:r>
    </w:p>
    <w:p w:rsidR="004B6E8C" w:rsidRPr="003D4862" w:rsidRDefault="004B6E8C" w:rsidP="004B6E8C">
      <w:pPr>
        <w:pStyle w:val="a5"/>
        <w:ind w:left="420" w:firstLineChars="0" w:firstLine="0"/>
      </w:pPr>
      <w:r w:rsidRPr="003D4862">
        <w:rPr>
          <w:rFonts w:hint="eastAsia"/>
        </w:rPr>
        <w:t>个人信息包括</w:t>
      </w:r>
      <w:r w:rsidR="002D6C3D">
        <w:rPr>
          <w:rFonts w:hint="eastAsia"/>
        </w:rPr>
        <w:t>手机号</w:t>
      </w:r>
      <w:r w:rsidRPr="003D4862">
        <w:rPr>
          <w:rFonts w:hint="eastAsia"/>
        </w:rPr>
        <w:t>和密码，买家可以</w:t>
      </w:r>
      <w:r w:rsidR="002D6C3D">
        <w:rPr>
          <w:rFonts w:hint="eastAsia"/>
        </w:rPr>
        <w:t>查看个人信息和</w:t>
      </w:r>
      <w:r w:rsidRPr="003D4862">
        <w:rPr>
          <w:rFonts w:hint="eastAsia"/>
        </w:rPr>
        <w:t>修改密码。</w:t>
      </w:r>
    </w:p>
    <w:p w:rsidR="002D6C3D" w:rsidRPr="009354BB" w:rsidRDefault="002D6C3D" w:rsidP="004B6E8C">
      <w:pPr>
        <w:pStyle w:val="a5"/>
        <w:numPr>
          <w:ilvl w:val="0"/>
          <w:numId w:val="1"/>
        </w:numPr>
        <w:ind w:firstLineChars="0"/>
        <w:rPr>
          <w:b/>
          <w:sz w:val="24"/>
          <w:szCs w:val="24"/>
        </w:rPr>
      </w:pPr>
      <w:r w:rsidRPr="009354BB">
        <w:rPr>
          <w:rFonts w:hint="eastAsia"/>
          <w:b/>
          <w:sz w:val="24"/>
          <w:szCs w:val="24"/>
        </w:rPr>
        <w:t>收货地址管理</w:t>
      </w:r>
    </w:p>
    <w:p w:rsidR="004B6E8C" w:rsidRPr="002D6C3D" w:rsidRDefault="002D6C3D" w:rsidP="002D6C3D">
      <w:pPr>
        <w:pStyle w:val="a5"/>
        <w:ind w:left="420" w:firstLineChars="0" w:firstLine="0"/>
      </w:pPr>
      <w:r w:rsidRPr="002D6C3D">
        <w:rPr>
          <w:rFonts w:hint="eastAsia"/>
        </w:rPr>
        <w:t>用户添加、删除和修改多个收货地址，并设置一个常用地址。</w:t>
      </w:r>
    </w:p>
    <w:p w:rsidR="002D6C3D" w:rsidRPr="009354BB" w:rsidRDefault="002D6C3D" w:rsidP="004B6E8C">
      <w:pPr>
        <w:pStyle w:val="a5"/>
        <w:numPr>
          <w:ilvl w:val="0"/>
          <w:numId w:val="1"/>
        </w:numPr>
        <w:ind w:firstLineChars="0"/>
        <w:rPr>
          <w:b/>
          <w:sz w:val="24"/>
          <w:szCs w:val="24"/>
        </w:rPr>
      </w:pPr>
      <w:r w:rsidRPr="009354BB">
        <w:rPr>
          <w:rFonts w:hint="eastAsia"/>
          <w:b/>
          <w:sz w:val="24"/>
          <w:szCs w:val="24"/>
        </w:rPr>
        <w:t>药品、药店收藏功能</w:t>
      </w:r>
    </w:p>
    <w:p w:rsidR="004B6E8C" w:rsidRPr="002D6C3D" w:rsidRDefault="002D6C3D" w:rsidP="002D6C3D">
      <w:pPr>
        <w:pStyle w:val="a5"/>
        <w:ind w:left="420" w:firstLineChars="0" w:firstLine="0"/>
      </w:pPr>
      <w:r w:rsidRPr="002D6C3D">
        <w:rPr>
          <w:rFonts w:hint="eastAsia"/>
        </w:rPr>
        <w:t>收藏某家店的某个药或某个店</w:t>
      </w:r>
    </w:p>
    <w:p w:rsidR="002D6C3D" w:rsidRPr="009354BB" w:rsidRDefault="002D6C3D" w:rsidP="004B6E8C">
      <w:pPr>
        <w:pStyle w:val="a5"/>
        <w:numPr>
          <w:ilvl w:val="0"/>
          <w:numId w:val="1"/>
        </w:numPr>
        <w:ind w:firstLineChars="0"/>
        <w:rPr>
          <w:b/>
          <w:sz w:val="24"/>
          <w:szCs w:val="24"/>
        </w:rPr>
      </w:pPr>
      <w:r w:rsidRPr="009354BB">
        <w:rPr>
          <w:rFonts w:hint="eastAsia"/>
          <w:b/>
          <w:sz w:val="24"/>
          <w:szCs w:val="24"/>
        </w:rPr>
        <w:t>评价功能</w:t>
      </w:r>
    </w:p>
    <w:p w:rsidR="004B6E8C" w:rsidRPr="002D6C3D" w:rsidRDefault="004B6E8C" w:rsidP="002D6C3D">
      <w:pPr>
        <w:pStyle w:val="a5"/>
        <w:ind w:left="420" w:firstLineChars="0" w:firstLine="0"/>
      </w:pPr>
      <w:r w:rsidRPr="002D6C3D">
        <w:rPr>
          <w:rFonts w:hint="eastAsia"/>
        </w:rPr>
        <w:t>用户在确认收货后，可以对</w:t>
      </w:r>
      <w:r w:rsidR="002D6C3D">
        <w:rPr>
          <w:rFonts w:hint="eastAsia"/>
        </w:rPr>
        <w:t>本次交易进行</w:t>
      </w:r>
      <w:r w:rsidRPr="002D6C3D">
        <w:rPr>
          <w:rFonts w:hint="eastAsia"/>
        </w:rPr>
        <w:t>评价</w:t>
      </w:r>
      <w:r w:rsidR="002D6C3D">
        <w:rPr>
          <w:rFonts w:hint="eastAsia"/>
        </w:rPr>
        <w:t>，评价包括</w:t>
      </w:r>
      <w:r w:rsidR="0014407C">
        <w:rPr>
          <w:rFonts w:hint="eastAsia"/>
        </w:rPr>
        <w:t>店家服务、药品疗效、送货速度三个方面进行评价。</w:t>
      </w:r>
    </w:p>
    <w:p w:rsidR="002B0555" w:rsidRPr="009354BB" w:rsidRDefault="0014407C" w:rsidP="002B0555">
      <w:pPr>
        <w:pStyle w:val="a5"/>
        <w:numPr>
          <w:ilvl w:val="0"/>
          <w:numId w:val="1"/>
        </w:numPr>
        <w:ind w:firstLineChars="0"/>
        <w:rPr>
          <w:b/>
          <w:sz w:val="24"/>
          <w:szCs w:val="24"/>
        </w:rPr>
      </w:pPr>
      <w:r w:rsidRPr="009354BB">
        <w:rPr>
          <w:rFonts w:hint="eastAsia"/>
          <w:b/>
          <w:sz w:val="24"/>
          <w:szCs w:val="24"/>
        </w:rPr>
        <w:t>积分管理</w:t>
      </w:r>
    </w:p>
    <w:p w:rsidR="004B6E8C" w:rsidRPr="004B6E8C" w:rsidRDefault="004B6E8C" w:rsidP="004B6E8C">
      <w:pPr>
        <w:pStyle w:val="a5"/>
        <w:ind w:left="420" w:firstLineChars="0" w:firstLine="0"/>
      </w:pPr>
      <w:r>
        <w:rPr>
          <w:rFonts w:hint="eastAsia"/>
        </w:rPr>
        <w:t>买家可以通过购买药品获取积分，而积分在购买药品时按一定的比例抵消一定的价格。</w:t>
      </w:r>
    </w:p>
    <w:p w:rsidR="0014407C" w:rsidRPr="009354BB" w:rsidRDefault="0014407C" w:rsidP="0014407C">
      <w:pPr>
        <w:pStyle w:val="a5"/>
        <w:numPr>
          <w:ilvl w:val="0"/>
          <w:numId w:val="1"/>
        </w:numPr>
        <w:ind w:firstLineChars="0"/>
        <w:rPr>
          <w:b/>
          <w:sz w:val="24"/>
          <w:szCs w:val="24"/>
        </w:rPr>
      </w:pPr>
      <w:r w:rsidRPr="009354BB">
        <w:rPr>
          <w:rFonts w:hint="eastAsia"/>
          <w:b/>
          <w:sz w:val="24"/>
          <w:szCs w:val="24"/>
        </w:rPr>
        <w:t>投诉功能</w:t>
      </w:r>
    </w:p>
    <w:p w:rsidR="0014407C" w:rsidRPr="0014407C" w:rsidRDefault="0014407C" w:rsidP="0014407C">
      <w:pPr>
        <w:pStyle w:val="a5"/>
        <w:ind w:left="420" w:firstLineChars="0" w:firstLine="0"/>
      </w:pPr>
      <w:r w:rsidRPr="0014407C">
        <w:rPr>
          <w:rFonts w:hint="eastAsia"/>
        </w:rPr>
        <w:t>买家可通过点击订单的投诉按钮并写明投诉原因可向后台提交对相应店家的投诉。</w:t>
      </w:r>
    </w:p>
    <w:p w:rsidR="0014407C" w:rsidRPr="009354BB" w:rsidRDefault="0014407C" w:rsidP="002B0555">
      <w:pPr>
        <w:pStyle w:val="a5"/>
        <w:numPr>
          <w:ilvl w:val="0"/>
          <w:numId w:val="1"/>
        </w:numPr>
        <w:ind w:firstLineChars="0"/>
        <w:rPr>
          <w:b/>
          <w:sz w:val="24"/>
          <w:szCs w:val="24"/>
        </w:rPr>
      </w:pPr>
      <w:r w:rsidRPr="009354BB">
        <w:rPr>
          <w:rFonts w:hint="eastAsia"/>
          <w:b/>
          <w:sz w:val="24"/>
          <w:szCs w:val="24"/>
        </w:rPr>
        <w:t>一键收藏功能</w:t>
      </w:r>
      <w:r w:rsidR="00314E5B" w:rsidRPr="009354BB">
        <w:rPr>
          <w:rFonts w:hint="eastAsia"/>
          <w:b/>
          <w:sz w:val="24"/>
          <w:szCs w:val="24"/>
        </w:rPr>
        <w:t>（</w:t>
      </w:r>
      <w:r w:rsidR="00314E5B" w:rsidRPr="009354BB">
        <w:rPr>
          <w:rFonts w:hint="eastAsia"/>
          <w:b/>
          <w:sz w:val="24"/>
          <w:szCs w:val="24"/>
        </w:rPr>
        <w:t>web</w:t>
      </w:r>
      <w:r w:rsidR="00314E5B" w:rsidRPr="009354BB">
        <w:rPr>
          <w:rFonts w:hint="eastAsia"/>
          <w:b/>
          <w:sz w:val="24"/>
          <w:szCs w:val="24"/>
        </w:rPr>
        <w:t>独有）</w:t>
      </w:r>
    </w:p>
    <w:p w:rsidR="00A2118F" w:rsidRPr="00A2118F" w:rsidRDefault="00A2118F" w:rsidP="00A2118F">
      <w:r>
        <w:rPr>
          <w:rFonts w:hint="eastAsia"/>
        </w:rPr>
        <w:t xml:space="preserve">    </w:t>
      </w:r>
      <w:r>
        <w:rPr>
          <w:rFonts w:hint="eastAsia"/>
        </w:rPr>
        <w:t>在点击</w:t>
      </w:r>
      <w:r w:rsidR="00314E5B">
        <w:rPr>
          <w:rFonts w:hint="eastAsia"/>
        </w:rPr>
        <w:t>一键收藏按钮可将网站主页直接收藏到</w:t>
      </w:r>
      <w:r>
        <w:rPr>
          <w:rFonts w:hint="eastAsia"/>
        </w:rPr>
        <w:t>浏览器的收藏夹中。</w:t>
      </w:r>
    </w:p>
    <w:p w:rsidR="002B0555" w:rsidRPr="009354BB" w:rsidRDefault="002B0555" w:rsidP="002B0555">
      <w:pPr>
        <w:pStyle w:val="a5"/>
        <w:ind w:firstLineChars="0" w:firstLine="0"/>
        <w:rPr>
          <w:b/>
          <w:sz w:val="28"/>
          <w:szCs w:val="28"/>
        </w:rPr>
      </w:pPr>
      <w:r w:rsidRPr="009354BB">
        <w:rPr>
          <w:rFonts w:hint="eastAsia"/>
          <w:b/>
          <w:sz w:val="28"/>
          <w:szCs w:val="28"/>
        </w:rPr>
        <w:t>卖家：</w:t>
      </w:r>
    </w:p>
    <w:p w:rsidR="006158CF" w:rsidRPr="009354BB" w:rsidRDefault="006158CF" w:rsidP="00A2118F">
      <w:pPr>
        <w:pStyle w:val="a5"/>
        <w:numPr>
          <w:ilvl w:val="1"/>
          <w:numId w:val="3"/>
        </w:numPr>
        <w:ind w:firstLineChars="0"/>
        <w:rPr>
          <w:b/>
          <w:sz w:val="24"/>
          <w:szCs w:val="24"/>
        </w:rPr>
      </w:pPr>
      <w:r w:rsidRPr="009354BB">
        <w:rPr>
          <w:rFonts w:hint="eastAsia"/>
          <w:b/>
          <w:sz w:val="24"/>
          <w:szCs w:val="24"/>
        </w:rPr>
        <w:t>注册</w:t>
      </w:r>
    </w:p>
    <w:p w:rsidR="002B0555" w:rsidRPr="009354BB" w:rsidRDefault="006158CF" w:rsidP="006158CF">
      <w:pPr>
        <w:pStyle w:val="a5"/>
        <w:ind w:left="360" w:firstLineChars="0" w:firstLine="0"/>
      </w:pPr>
      <w:r w:rsidRPr="009354BB">
        <w:rPr>
          <w:rFonts w:hint="eastAsia"/>
        </w:rPr>
        <w:t>卖家输入手机号、密码</w:t>
      </w:r>
      <w:r w:rsidR="00A161B9" w:rsidRPr="009354BB">
        <w:rPr>
          <w:rFonts w:hint="eastAsia"/>
        </w:rPr>
        <w:t>进行注册。</w:t>
      </w:r>
    </w:p>
    <w:p w:rsidR="00A161B9" w:rsidRPr="009354BB" w:rsidRDefault="00A161B9" w:rsidP="00A2118F">
      <w:pPr>
        <w:pStyle w:val="a5"/>
        <w:numPr>
          <w:ilvl w:val="1"/>
          <w:numId w:val="3"/>
        </w:numPr>
        <w:ind w:firstLineChars="0"/>
        <w:rPr>
          <w:b/>
          <w:sz w:val="24"/>
          <w:szCs w:val="24"/>
        </w:rPr>
      </w:pPr>
      <w:r w:rsidRPr="009354BB">
        <w:rPr>
          <w:rFonts w:hint="eastAsia"/>
          <w:b/>
          <w:sz w:val="24"/>
          <w:szCs w:val="24"/>
        </w:rPr>
        <w:lastRenderedPageBreak/>
        <w:t>登录</w:t>
      </w:r>
    </w:p>
    <w:p w:rsidR="00A161B9" w:rsidRPr="009354BB" w:rsidRDefault="00A161B9" w:rsidP="009354BB">
      <w:pPr>
        <w:ind w:firstLineChars="150" w:firstLine="315"/>
      </w:pPr>
      <w:r w:rsidRPr="009354BB">
        <w:rPr>
          <w:rFonts w:hint="eastAsia"/>
        </w:rPr>
        <w:t>卖家输入手机号、密码进行登录。</w:t>
      </w:r>
    </w:p>
    <w:p w:rsidR="00A161B9" w:rsidRPr="009354BB" w:rsidRDefault="00A161B9" w:rsidP="00A2118F">
      <w:pPr>
        <w:pStyle w:val="a5"/>
        <w:numPr>
          <w:ilvl w:val="1"/>
          <w:numId w:val="3"/>
        </w:numPr>
        <w:ind w:firstLineChars="0"/>
        <w:rPr>
          <w:b/>
          <w:sz w:val="24"/>
          <w:szCs w:val="24"/>
        </w:rPr>
      </w:pPr>
      <w:r w:rsidRPr="009354BB">
        <w:rPr>
          <w:rFonts w:hint="eastAsia"/>
          <w:b/>
          <w:sz w:val="24"/>
          <w:szCs w:val="24"/>
        </w:rPr>
        <w:t>开店</w:t>
      </w:r>
    </w:p>
    <w:p w:rsidR="0070569B" w:rsidRPr="009354BB" w:rsidRDefault="00A161B9" w:rsidP="0070569B">
      <w:pPr>
        <w:pStyle w:val="a5"/>
        <w:ind w:left="360" w:firstLineChars="0" w:firstLine="0"/>
      </w:pPr>
      <w:r w:rsidRPr="009354BB">
        <w:rPr>
          <w:rFonts w:hint="eastAsia"/>
        </w:rPr>
        <w:t>卖家点击开店按钮后需填写相关许可证信息后向后台发送开店申请，待管理员确认后想卖家发送审核结果信息。</w:t>
      </w:r>
    </w:p>
    <w:p w:rsidR="0070569B" w:rsidRPr="009354BB" w:rsidRDefault="0070569B" w:rsidP="00A2118F">
      <w:pPr>
        <w:pStyle w:val="a5"/>
        <w:numPr>
          <w:ilvl w:val="1"/>
          <w:numId w:val="3"/>
        </w:numPr>
        <w:ind w:firstLineChars="0"/>
        <w:rPr>
          <w:b/>
          <w:sz w:val="24"/>
          <w:szCs w:val="24"/>
        </w:rPr>
      </w:pPr>
      <w:r w:rsidRPr="009354BB">
        <w:rPr>
          <w:rFonts w:hint="eastAsia"/>
          <w:b/>
          <w:sz w:val="24"/>
          <w:szCs w:val="24"/>
        </w:rPr>
        <w:t>店铺信息管理</w:t>
      </w:r>
    </w:p>
    <w:p w:rsidR="0070569B" w:rsidRPr="009354BB" w:rsidRDefault="0070569B" w:rsidP="0070569B">
      <w:pPr>
        <w:pStyle w:val="a5"/>
        <w:ind w:left="360" w:firstLineChars="0" w:firstLine="0"/>
      </w:pPr>
      <w:r w:rsidRPr="009354BB">
        <w:rPr>
          <w:rFonts w:hint="eastAsia"/>
        </w:rPr>
        <w:t>用户可查看、更新店铺信息。</w:t>
      </w:r>
    </w:p>
    <w:p w:rsidR="00A161B9" w:rsidRPr="009354BB" w:rsidRDefault="00A161B9" w:rsidP="00A2118F">
      <w:pPr>
        <w:pStyle w:val="a5"/>
        <w:numPr>
          <w:ilvl w:val="1"/>
          <w:numId w:val="3"/>
        </w:numPr>
        <w:ind w:firstLineChars="0"/>
        <w:rPr>
          <w:b/>
          <w:sz w:val="24"/>
          <w:szCs w:val="24"/>
        </w:rPr>
      </w:pPr>
      <w:r w:rsidRPr="009354BB">
        <w:rPr>
          <w:rFonts w:hint="eastAsia"/>
          <w:b/>
          <w:sz w:val="24"/>
          <w:szCs w:val="24"/>
        </w:rPr>
        <w:t>药品管理</w:t>
      </w:r>
    </w:p>
    <w:p w:rsidR="00A2118F" w:rsidRPr="009354BB" w:rsidRDefault="00A161B9" w:rsidP="00A161B9">
      <w:pPr>
        <w:pStyle w:val="a5"/>
        <w:ind w:left="360" w:firstLineChars="0" w:firstLine="0"/>
      </w:pPr>
      <w:r w:rsidRPr="009354BB">
        <w:rPr>
          <w:rFonts w:hint="eastAsia"/>
        </w:rPr>
        <w:t>卖家可以添加或删除所售药品种类，如果有后台没有的药品，可以点击反馈按钮，并填写所要添加的药品具体信息，提交到后台由管理员审核。卖家也可对每种药品</w:t>
      </w:r>
      <w:r w:rsidR="002B0555" w:rsidRPr="009354BB">
        <w:rPr>
          <w:rFonts w:hint="eastAsia"/>
        </w:rPr>
        <w:t>的库存</w:t>
      </w:r>
      <w:r w:rsidR="002B0555" w:rsidRPr="009354BB">
        <w:rPr>
          <w:rFonts w:hint="eastAsia"/>
        </w:rPr>
        <w:t>,</w:t>
      </w:r>
      <w:r w:rsidR="002B0555" w:rsidRPr="009354BB">
        <w:rPr>
          <w:rFonts w:hint="eastAsia"/>
        </w:rPr>
        <w:t>价格进行修改</w:t>
      </w:r>
      <w:r w:rsidRPr="009354BB">
        <w:rPr>
          <w:rFonts w:hint="eastAsia"/>
        </w:rPr>
        <w:t>。</w:t>
      </w:r>
    </w:p>
    <w:p w:rsidR="00A161B9" w:rsidRPr="009354BB" w:rsidRDefault="0070569B" w:rsidP="00A2118F">
      <w:pPr>
        <w:pStyle w:val="a5"/>
        <w:numPr>
          <w:ilvl w:val="1"/>
          <w:numId w:val="3"/>
        </w:numPr>
        <w:ind w:firstLineChars="0"/>
        <w:rPr>
          <w:b/>
          <w:sz w:val="24"/>
          <w:szCs w:val="24"/>
        </w:rPr>
      </w:pPr>
      <w:r w:rsidRPr="009354BB">
        <w:rPr>
          <w:rFonts w:hint="eastAsia"/>
          <w:b/>
          <w:sz w:val="24"/>
          <w:szCs w:val="24"/>
        </w:rPr>
        <w:t>订单管理</w:t>
      </w:r>
    </w:p>
    <w:p w:rsidR="002B0555" w:rsidRPr="009354BB" w:rsidRDefault="0070569B" w:rsidP="00A161B9">
      <w:pPr>
        <w:pStyle w:val="a5"/>
        <w:ind w:left="360" w:firstLineChars="0" w:firstLine="0"/>
      </w:pPr>
      <w:r w:rsidRPr="009354BB">
        <w:rPr>
          <w:rFonts w:hint="eastAsia"/>
        </w:rPr>
        <w:t>可以查看和确认买家提交的</w:t>
      </w:r>
      <w:r w:rsidR="002B0555" w:rsidRPr="009354BB">
        <w:rPr>
          <w:rFonts w:hint="eastAsia"/>
        </w:rPr>
        <w:t>订单</w:t>
      </w:r>
      <w:r w:rsidRPr="009354BB">
        <w:rPr>
          <w:rFonts w:hint="eastAsia"/>
        </w:rPr>
        <w:t>并修改订单状态。</w:t>
      </w:r>
    </w:p>
    <w:p w:rsidR="002B0555" w:rsidRPr="002B0555" w:rsidRDefault="002B0555" w:rsidP="002B0555">
      <w:pPr>
        <w:pStyle w:val="a5"/>
        <w:ind w:firstLineChars="0" w:firstLine="0"/>
        <w:rPr>
          <w:sz w:val="24"/>
          <w:szCs w:val="24"/>
        </w:rPr>
      </w:pPr>
      <w:r w:rsidRPr="00B82703">
        <w:rPr>
          <w:rFonts w:hint="eastAsia"/>
          <w:b/>
          <w:sz w:val="28"/>
          <w:szCs w:val="28"/>
        </w:rPr>
        <w:t>管理员</w:t>
      </w:r>
      <w:r w:rsidRPr="002B0555">
        <w:rPr>
          <w:rFonts w:hint="eastAsia"/>
          <w:sz w:val="24"/>
          <w:szCs w:val="24"/>
        </w:rPr>
        <w:t>：</w:t>
      </w:r>
    </w:p>
    <w:p w:rsidR="0070569B" w:rsidRPr="009354BB" w:rsidRDefault="0070569B" w:rsidP="0070569B">
      <w:pPr>
        <w:pStyle w:val="a5"/>
        <w:numPr>
          <w:ilvl w:val="0"/>
          <w:numId w:val="4"/>
        </w:numPr>
        <w:ind w:firstLineChars="0"/>
        <w:rPr>
          <w:b/>
          <w:sz w:val="24"/>
          <w:szCs w:val="24"/>
        </w:rPr>
      </w:pPr>
      <w:r w:rsidRPr="009354BB">
        <w:rPr>
          <w:rFonts w:hint="eastAsia"/>
          <w:b/>
          <w:sz w:val="24"/>
          <w:szCs w:val="24"/>
        </w:rPr>
        <w:t>登录</w:t>
      </w:r>
    </w:p>
    <w:p w:rsidR="0070569B" w:rsidRPr="009354BB" w:rsidRDefault="0070569B" w:rsidP="0070569B">
      <w:pPr>
        <w:pStyle w:val="a5"/>
        <w:ind w:left="360" w:firstLineChars="0" w:firstLine="0"/>
      </w:pPr>
      <w:r w:rsidRPr="009354BB">
        <w:rPr>
          <w:rFonts w:hint="eastAsia"/>
        </w:rPr>
        <w:t>输入密码登录。</w:t>
      </w:r>
    </w:p>
    <w:p w:rsidR="002B0555" w:rsidRPr="009354BB" w:rsidRDefault="002B0555" w:rsidP="00A2118F">
      <w:pPr>
        <w:pStyle w:val="a5"/>
        <w:numPr>
          <w:ilvl w:val="0"/>
          <w:numId w:val="4"/>
        </w:numPr>
        <w:ind w:firstLineChars="0"/>
        <w:rPr>
          <w:b/>
          <w:sz w:val="24"/>
          <w:szCs w:val="24"/>
        </w:rPr>
      </w:pPr>
      <w:r w:rsidRPr="009354BB">
        <w:rPr>
          <w:rFonts w:hint="eastAsia"/>
          <w:b/>
          <w:sz w:val="24"/>
          <w:szCs w:val="24"/>
        </w:rPr>
        <w:t>药店审核</w:t>
      </w:r>
      <w:r w:rsidR="0070569B" w:rsidRPr="009354BB">
        <w:rPr>
          <w:rFonts w:hint="eastAsia"/>
          <w:b/>
          <w:sz w:val="24"/>
          <w:szCs w:val="24"/>
        </w:rPr>
        <w:t>功能</w:t>
      </w:r>
    </w:p>
    <w:p w:rsidR="0070569B" w:rsidRPr="009354BB" w:rsidRDefault="0070569B" w:rsidP="0070569B">
      <w:pPr>
        <w:pStyle w:val="a5"/>
        <w:ind w:left="360" w:firstLineChars="0" w:firstLine="0"/>
      </w:pPr>
      <w:r w:rsidRPr="009354BB">
        <w:rPr>
          <w:rFonts w:hint="eastAsia"/>
        </w:rPr>
        <w:t>管理员对卖家提交的开店申请进行审核并将结果以系统消息的形式反馈给卖家。</w:t>
      </w:r>
    </w:p>
    <w:p w:rsidR="0070569B" w:rsidRPr="009354BB" w:rsidRDefault="0070569B" w:rsidP="00A2118F">
      <w:pPr>
        <w:pStyle w:val="a5"/>
        <w:numPr>
          <w:ilvl w:val="0"/>
          <w:numId w:val="4"/>
        </w:numPr>
        <w:ind w:firstLineChars="0"/>
        <w:rPr>
          <w:b/>
          <w:sz w:val="24"/>
          <w:szCs w:val="24"/>
        </w:rPr>
      </w:pPr>
      <w:r w:rsidRPr="009354BB">
        <w:rPr>
          <w:rFonts w:hint="eastAsia"/>
          <w:b/>
          <w:sz w:val="24"/>
          <w:szCs w:val="24"/>
        </w:rPr>
        <w:t>药品管理</w:t>
      </w:r>
    </w:p>
    <w:p w:rsidR="002B0555" w:rsidRPr="009354BB" w:rsidRDefault="0070569B" w:rsidP="0070569B">
      <w:pPr>
        <w:pStyle w:val="a5"/>
        <w:ind w:left="360" w:firstLineChars="0" w:firstLine="0"/>
      </w:pPr>
      <w:r w:rsidRPr="009354BB">
        <w:rPr>
          <w:rFonts w:hint="eastAsia"/>
        </w:rPr>
        <w:t>管理员可以</w:t>
      </w:r>
      <w:r w:rsidR="002B0555" w:rsidRPr="009354BB">
        <w:rPr>
          <w:rFonts w:hint="eastAsia"/>
        </w:rPr>
        <w:t>添加或删除</w:t>
      </w:r>
      <w:r w:rsidRPr="009354BB">
        <w:rPr>
          <w:rFonts w:hint="eastAsia"/>
        </w:rPr>
        <w:t>药品种类，修改药品信息。对店家提交的增加药品申请进行审核并作出相应处理，将结果以系统消息的形式反馈给卖家。</w:t>
      </w:r>
    </w:p>
    <w:p w:rsidR="002B0555" w:rsidRPr="009354BB" w:rsidRDefault="0070569B" w:rsidP="00A2118F">
      <w:pPr>
        <w:pStyle w:val="a5"/>
        <w:numPr>
          <w:ilvl w:val="0"/>
          <w:numId w:val="4"/>
        </w:numPr>
        <w:ind w:firstLineChars="0"/>
        <w:rPr>
          <w:b/>
          <w:sz w:val="24"/>
          <w:szCs w:val="24"/>
        </w:rPr>
      </w:pPr>
      <w:r w:rsidRPr="009354BB">
        <w:rPr>
          <w:rFonts w:hint="eastAsia"/>
          <w:b/>
          <w:sz w:val="24"/>
          <w:szCs w:val="24"/>
        </w:rPr>
        <w:t>投诉处理</w:t>
      </w:r>
    </w:p>
    <w:p w:rsidR="0070569B" w:rsidRPr="009354BB" w:rsidRDefault="0070569B" w:rsidP="006263F1">
      <w:pPr>
        <w:pStyle w:val="a5"/>
        <w:ind w:left="360" w:firstLineChars="0" w:firstLine="0"/>
      </w:pPr>
      <w:r w:rsidRPr="009354BB">
        <w:rPr>
          <w:rFonts w:hint="eastAsia"/>
        </w:rPr>
        <w:t>管理员审核买家对店家的投诉信息</w:t>
      </w:r>
      <w:r w:rsidR="006263F1" w:rsidRPr="009354BB">
        <w:rPr>
          <w:rFonts w:hint="eastAsia"/>
        </w:rPr>
        <w:t>，在和</w:t>
      </w:r>
      <w:r w:rsidRPr="009354BB">
        <w:rPr>
          <w:rFonts w:hint="eastAsia"/>
        </w:rPr>
        <w:t>店家进行核实</w:t>
      </w:r>
      <w:r w:rsidR="006263F1" w:rsidRPr="009354BB">
        <w:rPr>
          <w:rFonts w:hint="eastAsia"/>
        </w:rPr>
        <w:t>之后</w:t>
      </w:r>
      <w:r w:rsidRPr="009354BB">
        <w:rPr>
          <w:rFonts w:hint="eastAsia"/>
        </w:rPr>
        <w:t>做出相应处理，如封店，或发出系统警告信息</w:t>
      </w:r>
      <w:r w:rsidR="006263F1" w:rsidRPr="009354BB">
        <w:rPr>
          <w:rFonts w:hint="eastAsia"/>
        </w:rPr>
        <w:t>，将结果以系统消息的形式反馈给卖家和买家。</w:t>
      </w:r>
    </w:p>
    <w:p w:rsidR="006263F1" w:rsidRPr="009354BB" w:rsidRDefault="006263F1" w:rsidP="00A2118F">
      <w:pPr>
        <w:pStyle w:val="a5"/>
        <w:numPr>
          <w:ilvl w:val="0"/>
          <w:numId w:val="4"/>
        </w:numPr>
        <w:ind w:firstLineChars="0"/>
        <w:rPr>
          <w:b/>
          <w:sz w:val="24"/>
          <w:szCs w:val="24"/>
        </w:rPr>
      </w:pPr>
      <w:r w:rsidRPr="009354BB">
        <w:rPr>
          <w:rFonts w:hint="eastAsia"/>
          <w:b/>
          <w:sz w:val="24"/>
          <w:szCs w:val="24"/>
        </w:rPr>
        <w:t>查看订单</w:t>
      </w:r>
    </w:p>
    <w:p w:rsidR="006263F1" w:rsidRPr="009354BB" w:rsidRDefault="006263F1" w:rsidP="006263F1">
      <w:pPr>
        <w:pStyle w:val="a5"/>
        <w:ind w:left="360" w:firstLineChars="0" w:firstLine="0"/>
      </w:pPr>
      <w:r w:rsidRPr="009354BB">
        <w:rPr>
          <w:rFonts w:hint="eastAsia"/>
        </w:rPr>
        <w:t>管理员可以查看买家提交的订单的详细信息和状态。</w:t>
      </w:r>
    </w:p>
    <w:p w:rsidR="006263F1" w:rsidRPr="009354BB" w:rsidRDefault="006263F1" w:rsidP="006263F1">
      <w:pPr>
        <w:pStyle w:val="a5"/>
        <w:numPr>
          <w:ilvl w:val="0"/>
          <w:numId w:val="4"/>
        </w:numPr>
        <w:ind w:firstLineChars="0"/>
        <w:rPr>
          <w:b/>
          <w:sz w:val="24"/>
          <w:szCs w:val="24"/>
        </w:rPr>
      </w:pPr>
      <w:r w:rsidRPr="009354BB">
        <w:rPr>
          <w:rFonts w:hint="eastAsia"/>
          <w:b/>
          <w:sz w:val="24"/>
          <w:szCs w:val="24"/>
        </w:rPr>
        <w:t>查看买家信息</w:t>
      </w:r>
    </w:p>
    <w:p w:rsidR="006263F1" w:rsidRPr="009354BB" w:rsidRDefault="006263F1" w:rsidP="006263F1">
      <w:pPr>
        <w:pStyle w:val="a5"/>
        <w:numPr>
          <w:ilvl w:val="0"/>
          <w:numId w:val="4"/>
        </w:numPr>
        <w:ind w:firstLineChars="0"/>
        <w:rPr>
          <w:b/>
          <w:sz w:val="24"/>
          <w:szCs w:val="24"/>
        </w:rPr>
      </w:pPr>
      <w:r w:rsidRPr="009354BB">
        <w:rPr>
          <w:rFonts w:hint="eastAsia"/>
          <w:b/>
          <w:sz w:val="24"/>
          <w:szCs w:val="24"/>
        </w:rPr>
        <w:t>查看药店信息</w:t>
      </w:r>
    </w:p>
    <w:p w:rsidR="006263F1" w:rsidRPr="009354BB" w:rsidRDefault="006263F1" w:rsidP="006263F1">
      <w:pPr>
        <w:pStyle w:val="a5"/>
        <w:numPr>
          <w:ilvl w:val="0"/>
          <w:numId w:val="4"/>
        </w:numPr>
        <w:ind w:firstLineChars="0"/>
        <w:rPr>
          <w:b/>
          <w:sz w:val="24"/>
          <w:szCs w:val="24"/>
        </w:rPr>
      </w:pPr>
      <w:r w:rsidRPr="009354BB">
        <w:rPr>
          <w:rFonts w:hint="eastAsia"/>
          <w:b/>
          <w:sz w:val="24"/>
          <w:szCs w:val="24"/>
        </w:rPr>
        <w:t>封店</w:t>
      </w:r>
    </w:p>
    <w:p w:rsidR="006263F1" w:rsidRPr="009354BB" w:rsidRDefault="006263F1" w:rsidP="006263F1">
      <w:pPr>
        <w:pStyle w:val="a5"/>
        <w:ind w:left="360" w:firstLineChars="0" w:firstLine="0"/>
      </w:pPr>
      <w:r w:rsidRPr="009354BB">
        <w:rPr>
          <w:rFonts w:hint="eastAsia"/>
        </w:rPr>
        <w:t>管理员对问题店家进行封店处理，将封店信息以系统消息的形式反馈给卖家。</w:t>
      </w:r>
    </w:p>
    <w:p w:rsidR="006263F1" w:rsidRPr="009354BB" w:rsidRDefault="006263F1" w:rsidP="00A2118F">
      <w:pPr>
        <w:pStyle w:val="a5"/>
        <w:numPr>
          <w:ilvl w:val="0"/>
          <w:numId w:val="4"/>
        </w:numPr>
        <w:ind w:firstLineChars="0"/>
        <w:rPr>
          <w:b/>
          <w:sz w:val="24"/>
          <w:szCs w:val="24"/>
        </w:rPr>
      </w:pPr>
      <w:r w:rsidRPr="009354BB">
        <w:rPr>
          <w:rFonts w:hint="eastAsia"/>
          <w:b/>
          <w:sz w:val="24"/>
          <w:szCs w:val="24"/>
        </w:rPr>
        <w:t>冻结用户</w:t>
      </w:r>
    </w:p>
    <w:p w:rsidR="006263F1" w:rsidRPr="009354BB" w:rsidRDefault="006263F1" w:rsidP="006263F1">
      <w:pPr>
        <w:pStyle w:val="a5"/>
        <w:ind w:left="360" w:firstLineChars="0" w:firstLine="0"/>
      </w:pPr>
      <w:r w:rsidRPr="009354BB">
        <w:rPr>
          <w:rFonts w:hint="eastAsia"/>
        </w:rPr>
        <w:t>管理员对问题买家进行账户冻结，将冻结账户信息以系统消息的形式反馈给卖家</w:t>
      </w:r>
    </w:p>
    <w:p w:rsidR="006263F1" w:rsidRPr="006263F1" w:rsidRDefault="006263F1" w:rsidP="006263F1">
      <w:pPr>
        <w:pStyle w:val="a5"/>
        <w:ind w:left="360" w:firstLineChars="0" w:firstLine="0"/>
        <w:rPr>
          <w:sz w:val="24"/>
          <w:szCs w:val="24"/>
        </w:rPr>
      </w:pPr>
    </w:p>
    <w:p w:rsidR="006263F1" w:rsidRDefault="006263F1" w:rsidP="006263F1">
      <w:pPr>
        <w:rPr>
          <w:rFonts w:hint="eastAsia"/>
          <w:sz w:val="24"/>
          <w:szCs w:val="24"/>
        </w:rPr>
      </w:pPr>
    </w:p>
    <w:p w:rsidR="009354BB" w:rsidRDefault="009354BB" w:rsidP="006263F1">
      <w:pPr>
        <w:rPr>
          <w:rFonts w:hint="eastAsia"/>
          <w:sz w:val="24"/>
          <w:szCs w:val="24"/>
        </w:rPr>
      </w:pPr>
    </w:p>
    <w:p w:rsidR="009354BB" w:rsidRDefault="009354BB" w:rsidP="006263F1">
      <w:pPr>
        <w:rPr>
          <w:rFonts w:hint="eastAsia"/>
          <w:sz w:val="24"/>
          <w:szCs w:val="24"/>
        </w:rPr>
      </w:pPr>
    </w:p>
    <w:p w:rsidR="009354BB" w:rsidRDefault="009354BB" w:rsidP="006263F1">
      <w:pPr>
        <w:rPr>
          <w:rFonts w:hint="eastAsia"/>
          <w:sz w:val="24"/>
          <w:szCs w:val="24"/>
        </w:rPr>
      </w:pPr>
    </w:p>
    <w:p w:rsidR="009354BB" w:rsidRDefault="009354BB" w:rsidP="006263F1">
      <w:pPr>
        <w:rPr>
          <w:rFonts w:hint="eastAsia"/>
          <w:sz w:val="24"/>
          <w:szCs w:val="24"/>
        </w:rPr>
      </w:pPr>
    </w:p>
    <w:p w:rsidR="009354BB" w:rsidRDefault="009354BB" w:rsidP="006263F1">
      <w:pPr>
        <w:rPr>
          <w:rFonts w:hint="eastAsia"/>
          <w:sz w:val="24"/>
          <w:szCs w:val="24"/>
        </w:rPr>
      </w:pPr>
    </w:p>
    <w:p w:rsidR="009354BB" w:rsidRDefault="009354BB" w:rsidP="006263F1">
      <w:pPr>
        <w:rPr>
          <w:rFonts w:hint="eastAsia"/>
          <w:sz w:val="24"/>
          <w:szCs w:val="24"/>
        </w:rPr>
      </w:pPr>
    </w:p>
    <w:p w:rsidR="009354BB" w:rsidRDefault="009354BB" w:rsidP="006263F1">
      <w:pPr>
        <w:rPr>
          <w:rFonts w:hint="eastAsia"/>
          <w:sz w:val="24"/>
          <w:szCs w:val="24"/>
        </w:rPr>
      </w:pPr>
    </w:p>
    <w:p w:rsidR="009354BB" w:rsidRDefault="009354BB" w:rsidP="006263F1">
      <w:pPr>
        <w:rPr>
          <w:rFonts w:hint="eastAsia"/>
          <w:sz w:val="24"/>
          <w:szCs w:val="24"/>
        </w:rPr>
      </w:pPr>
    </w:p>
    <w:p w:rsidR="009354BB" w:rsidRPr="006263F1" w:rsidRDefault="009354BB" w:rsidP="006263F1">
      <w:pPr>
        <w:rPr>
          <w:sz w:val="24"/>
          <w:szCs w:val="24"/>
        </w:rPr>
      </w:pPr>
    </w:p>
    <w:p w:rsidR="002B0555" w:rsidRPr="00B82703" w:rsidRDefault="002B0555" w:rsidP="002B0555">
      <w:pPr>
        <w:pStyle w:val="a5"/>
        <w:numPr>
          <w:ilvl w:val="0"/>
          <w:numId w:val="2"/>
        </w:numPr>
        <w:ind w:firstLineChars="0"/>
        <w:jc w:val="left"/>
        <w:rPr>
          <w:b/>
          <w:sz w:val="32"/>
          <w:szCs w:val="32"/>
        </w:rPr>
      </w:pPr>
      <w:r w:rsidRPr="00B82703">
        <w:rPr>
          <w:rFonts w:hint="eastAsia"/>
          <w:b/>
          <w:sz w:val="32"/>
          <w:szCs w:val="32"/>
        </w:rPr>
        <w:lastRenderedPageBreak/>
        <w:t>性能需求</w:t>
      </w:r>
    </w:p>
    <w:p w:rsidR="00B82703" w:rsidRDefault="000373FA" w:rsidP="00B82703">
      <w:pPr>
        <w:pStyle w:val="a5"/>
        <w:widowControl/>
        <w:numPr>
          <w:ilvl w:val="2"/>
          <w:numId w:val="3"/>
        </w:numPr>
        <w:adjustRightInd w:val="0"/>
        <w:snapToGrid w:val="0"/>
        <w:spacing w:after="200" w:line="200" w:lineRule="atLeast"/>
        <w:ind w:firstLineChars="0"/>
        <w:jc w:val="left"/>
        <w:rPr>
          <w:sz w:val="24"/>
          <w:szCs w:val="24"/>
        </w:rPr>
      </w:pPr>
      <w:r w:rsidRPr="00B82703">
        <w:rPr>
          <w:sz w:val="24"/>
          <w:szCs w:val="24"/>
        </w:rPr>
        <w:t>响应时间</w:t>
      </w:r>
      <w:r w:rsidR="00B82703">
        <w:rPr>
          <w:sz w:val="24"/>
          <w:szCs w:val="24"/>
        </w:rPr>
        <w:t>(Response time)</w:t>
      </w:r>
    </w:p>
    <w:p w:rsidR="00B82703" w:rsidRDefault="00B82703" w:rsidP="00B82703">
      <w:pPr>
        <w:pStyle w:val="a5"/>
        <w:widowControl/>
        <w:numPr>
          <w:ilvl w:val="0"/>
          <w:numId w:val="5"/>
        </w:numPr>
        <w:adjustRightInd w:val="0"/>
        <w:snapToGrid w:val="0"/>
        <w:spacing w:after="200" w:line="200" w:lineRule="atLeast"/>
        <w:ind w:firstLineChars="0"/>
        <w:jc w:val="left"/>
        <w:rPr>
          <w:sz w:val="24"/>
          <w:szCs w:val="24"/>
        </w:rPr>
      </w:pPr>
      <w:r w:rsidRPr="00B82703">
        <w:rPr>
          <w:sz w:val="24"/>
          <w:szCs w:val="24"/>
        </w:rPr>
        <w:t>服务器端响应时间</w:t>
      </w:r>
      <w:r w:rsidRPr="00B82703">
        <w:rPr>
          <w:rFonts w:hint="eastAsia"/>
          <w:sz w:val="24"/>
          <w:szCs w:val="24"/>
        </w:rPr>
        <w:t>：</w:t>
      </w:r>
      <w:r w:rsidRPr="00B82703">
        <w:rPr>
          <w:rFonts w:hint="eastAsia"/>
          <w:sz w:val="24"/>
          <w:szCs w:val="24"/>
        </w:rPr>
        <w:t>10-50</w:t>
      </w:r>
      <w:r w:rsidRPr="00B82703">
        <w:rPr>
          <w:rFonts w:hint="eastAsia"/>
          <w:sz w:val="24"/>
          <w:szCs w:val="24"/>
        </w:rPr>
        <w:t>毫秒</w:t>
      </w:r>
    </w:p>
    <w:p w:rsidR="00B82703" w:rsidRDefault="000373FA" w:rsidP="00B82703">
      <w:pPr>
        <w:pStyle w:val="a5"/>
        <w:widowControl/>
        <w:numPr>
          <w:ilvl w:val="0"/>
          <w:numId w:val="5"/>
        </w:numPr>
        <w:adjustRightInd w:val="0"/>
        <w:snapToGrid w:val="0"/>
        <w:spacing w:after="200" w:line="200" w:lineRule="atLeast"/>
        <w:ind w:firstLineChars="0"/>
        <w:jc w:val="left"/>
        <w:rPr>
          <w:sz w:val="24"/>
          <w:szCs w:val="24"/>
        </w:rPr>
      </w:pPr>
      <w:r w:rsidRPr="00B82703">
        <w:rPr>
          <w:sz w:val="24"/>
          <w:szCs w:val="24"/>
        </w:rPr>
        <w:t>网络响应时间</w:t>
      </w:r>
      <w:r w:rsidRPr="00B82703">
        <w:rPr>
          <w:rFonts w:hint="eastAsia"/>
          <w:sz w:val="24"/>
          <w:szCs w:val="24"/>
        </w:rPr>
        <w:t>：</w:t>
      </w:r>
      <w:r w:rsidRPr="00B82703">
        <w:rPr>
          <w:sz w:val="24"/>
          <w:szCs w:val="24"/>
        </w:rPr>
        <w:t>30</w:t>
      </w:r>
      <w:r w:rsidRPr="00B82703">
        <w:rPr>
          <w:rFonts w:hint="eastAsia"/>
          <w:sz w:val="24"/>
          <w:szCs w:val="24"/>
        </w:rPr>
        <w:t>毫秒以下</w:t>
      </w:r>
    </w:p>
    <w:p w:rsidR="000373FA" w:rsidRPr="00B82703" w:rsidRDefault="000373FA" w:rsidP="00B82703">
      <w:pPr>
        <w:pStyle w:val="a5"/>
        <w:widowControl/>
        <w:numPr>
          <w:ilvl w:val="0"/>
          <w:numId w:val="5"/>
        </w:numPr>
        <w:adjustRightInd w:val="0"/>
        <w:snapToGrid w:val="0"/>
        <w:spacing w:after="200" w:line="200" w:lineRule="atLeast"/>
        <w:ind w:firstLineChars="0"/>
        <w:jc w:val="left"/>
        <w:rPr>
          <w:sz w:val="24"/>
          <w:szCs w:val="24"/>
        </w:rPr>
      </w:pPr>
      <w:r w:rsidRPr="00B82703">
        <w:rPr>
          <w:sz w:val="24"/>
          <w:szCs w:val="24"/>
        </w:rPr>
        <w:t>客户端响应时间</w:t>
      </w:r>
      <w:r w:rsidRPr="00B82703">
        <w:rPr>
          <w:rFonts w:hint="eastAsia"/>
          <w:sz w:val="24"/>
          <w:szCs w:val="24"/>
        </w:rPr>
        <w:t>：</w:t>
      </w:r>
      <w:r w:rsidRPr="00B82703">
        <w:rPr>
          <w:rFonts w:hint="eastAsia"/>
          <w:sz w:val="24"/>
          <w:szCs w:val="24"/>
        </w:rPr>
        <w:t>5</w:t>
      </w:r>
      <w:r w:rsidRPr="00B82703">
        <w:rPr>
          <w:rFonts w:hint="eastAsia"/>
          <w:sz w:val="24"/>
          <w:szCs w:val="24"/>
        </w:rPr>
        <w:t>秒以下</w:t>
      </w:r>
    </w:p>
    <w:p w:rsidR="000373FA" w:rsidRPr="009B12C7" w:rsidRDefault="000373FA" w:rsidP="000373FA">
      <w:pPr>
        <w:widowControl/>
        <w:spacing w:after="200" w:line="360" w:lineRule="auto"/>
        <w:jc w:val="left"/>
        <w:rPr>
          <w:sz w:val="24"/>
          <w:szCs w:val="24"/>
        </w:rPr>
      </w:pPr>
      <w:r w:rsidRPr="009B12C7">
        <w:rPr>
          <w:sz w:val="24"/>
          <w:szCs w:val="24"/>
        </w:rPr>
        <w:t>2.</w:t>
      </w:r>
      <w:r w:rsidRPr="009B12C7">
        <w:rPr>
          <w:sz w:val="24"/>
          <w:szCs w:val="24"/>
        </w:rPr>
        <w:t>吞吐量</w:t>
      </w:r>
      <w:r w:rsidRPr="009B12C7">
        <w:rPr>
          <w:sz w:val="24"/>
          <w:szCs w:val="24"/>
        </w:rPr>
        <w:t>(Throughput)</w:t>
      </w:r>
      <w:r w:rsidRPr="009B12C7">
        <w:rPr>
          <w:sz w:val="24"/>
          <w:szCs w:val="24"/>
        </w:rPr>
        <w:br/>
      </w:r>
      <w:r w:rsidR="009B12C7" w:rsidRPr="009B12C7">
        <w:rPr>
          <w:rFonts w:hint="eastAsia"/>
          <w:sz w:val="24"/>
          <w:szCs w:val="24"/>
        </w:rPr>
        <w:t>500</w:t>
      </w:r>
      <w:r w:rsidR="009B12C7" w:rsidRPr="009B12C7">
        <w:rPr>
          <w:rFonts w:hint="eastAsia"/>
          <w:sz w:val="24"/>
          <w:szCs w:val="24"/>
        </w:rPr>
        <w:t>并发每秒</w:t>
      </w:r>
    </w:p>
    <w:p w:rsidR="00B82703" w:rsidRPr="00B82703" w:rsidRDefault="00B82703" w:rsidP="00B82703">
      <w:pPr>
        <w:rPr>
          <w:b/>
          <w:sz w:val="32"/>
          <w:szCs w:val="32"/>
        </w:rPr>
      </w:pPr>
    </w:p>
    <w:sectPr w:rsidR="00B82703" w:rsidRPr="00B82703" w:rsidSect="004F662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4269" w:rsidRDefault="00574269" w:rsidP="002B0555">
      <w:r>
        <w:separator/>
      </w:r>
    </w:p>
  </w:endnote>
  <w:endnote w:type="continuationSeparator" w:id="1">
    <w:p w:rsidR="00574269" w:rsidRDefault="00574269" w:rsidP="002B05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4269" w:rsidRDefault="00574269" w:rsidP="002B0555">
      <w:r>
        <w:separator/>
      </w:r>
    </w:p>
  </w:footnote>
  <w:footnote w:type="continuationSeparator" w:id="1">
    <w:p w:rsidR="00574269" w:rsidRDefault="00574269" w:rsidP="002B05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50829"/>
    <w:multiLevelType w:val="hybridMultilevel"/>
    <w:tmpl w:val="35485F4A"/>
    <w:lvl w:ilvl="0" w:tplc="CF545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26F3CB5"/>
    <w:multiLevelType w:val="hybridMultilevel"/>
    <w:tmpl w:val="F1F4A7E4"/>
    <w:lvl w:ilvl="0" w:tplc="C0A87390">
      <w:start w:val="1"/>
      <w:numFmt w:val="decimal"/>
      <w:lvlText w:val="%1）"/>
      <w:lvlJc w:val="left"/>
      <w:pPr>
        <w:ind w:left="720" w:hanging="720"/>
      </w:pPr>
      <w:rPr>
        <w:rFonts w:hint="default"/>
      </w:rPr>
    </w:lvl>
    <w:lvl w:ilvl="1" w:tplc="7BFE4754">
      <w:start w:val="1"/>
      <w:numFmt w:val="decimal"/>
      <w:lvlText w:val="%2)"/>
      <w:lvlJc w:val="left"/>
      <w:pPr>
        <w:ind w:left="360" w:hanging="360"/>
      </w:pPr>
      <w:rPr>
        <w:rFonts w:hint="default"/>
      </w:rPr>
    </w:lvl>
    <w:lvl w:ilvl="2" w:tplc="80C6A82C">
      <w:start w:val="1"/>
      <w:numFmt w:val="decimal"/>
      <w:lvlText w:val="%3."/>
      <w:lvlJc w:val="left"/>
      <w:pPr>
        <w:ind w:left="36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8B7124"/>
    <w:multiLevelType w:val="hybridMultilevel"/>
    <w:tmpl w:val="986037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02D3787"/>
    <w:multiLevelType w:val="hybridMultilevel"/>
    <w:tmpl w:val="F482BD72"/>
    <w:lvl w:ilvl="0" w:tplc="7BFE4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8DB4E2A"/>
    <w:multiLevelType w:val="hybridMultilevel"/>
    <w:tmpl w:val="FBF2F82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53" w:hanging="420"/>
      </w:pPr>
    </w:lvl>
    <w:lvl w:ilvl="2" w:tplc="0409001B" w:tentative="1">
      <w:start w:val="1"/>
      <w:numFmt w:val="lowerRoman"/>
      <w:lvlText w:val="%3."/>
      <w:lvlJc w:val="right"/>
      <w:pPr>
        <w:ind w:left="267" w:hanging="420"/>
      </w:pPr>
    </w:lvl>
    <w:lvl w:ilvl="3" w:tplc="0409000F" w:tentative="1">
      <w:start w:val="1"/>
      <w:numFmt w:val="decimal"/>
      <w:lvlText w:val="%4."/>
      <w:lvlJc w:val="left"/>
      <w:pPr>
        <w:ind w:left="687" w:hanging="420"/>
      </w:pPr>
    </w:lvl>
    <w:lvl w:ilvl="4" w:tplc="04090019" w:tentative="1">
      <w:start w:val="1"/>
      <w:numFmt w:val="lowerLetter"/>
      <w:lvlText w:val="%5)"/>
      <w:lvlJc w:val="left"/>
      <w:pPr>
        <w:ind w:left="1107" w:hanging="420"/>
      </w:pPr>
    </w:lvl>
    <w:lvl w:ilvl="5" w:tplc="0409001B" w:tentative="1">
      <w:start w:val="1"/>
      <w:numFmt w:val="lowerRoman"/>
      <w:lvlText w:val="%6."/>
      <w:lvlJc w:val="right"/>
      <w:pPr>
        <w:ind w:left="1527" w:hanging="420"/>
      </w:pPr>
    </w:lvl>
    <w:lvl w:ilvl="6" w:tplc="0409000F" w:tentative="1">
      <w:start w:val="1"/>
      <w:numFmt w:val="decimal"/>
      <w:lvlText w:val="%7."/>
      <w:lvlJc w:val="left"/>
      <w:pPr>
        <w:ind w:left="1947" w:hanging="420"/>
      </w:pPr>
    </w:lvl>
    <w:lvl w:ilvl="7" w:tplc="04090019" w:tentative="1">
      <w:start w:val="1"/>
      <w:numFmt w:val="lowerLetter"/>
      <w:lvlText w:val="%8)"/>
      <w:lvlJc w:val="left"/>
      <w:pPr>
        <w:ind w:left="2367" w:hanging="420"/>
      </w:pPr>
    </w:lvl>
    <w:lvl w:ilvl="8" w:tplc="0409001B" w:tentative="1">
      <w:start w:val="1"/>
      <w:numFmt w:val="lowerRoman"/>
      <w:lvlText w:val="%9."/>
      <w:lvlJc w:val="right"/>
      <w:pPr>
        <w:ind w:left="2787"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0555"/>
    <w:rsid w:val="000373FA"/>
    <w:rsid w:val="0014407C"/>
    <w:rsid w:val="001540ED"/>
    <w:rsid w:val="00226449"/>
    <w:rsid w:val="002B0555"/>
    <w:rsid w:val="002D6C3D"/>
    <w:rsid w:val="00314E5B"/>
    <w:rsid w:val="003C5A1D"/>
    <w:rsid w:val="003D4862"/>
    <w:rsid w:val="003E1862"/>
    <w:rsid w:val="004B6E8C"/>
    <w:rsid w:val="004F6626"/>
    <w:rsid w:val="00574269"/>
    <w:rsid w:val="006158CF"/>
    <w:rsid w:val="006263F1"/>
    <w:rsid w:val="0070569B"/>
    <w:rsid w:val="0079049F"/>
    <w:rsid w:val="009354BB"/>
    <w:rsid w:val="009B12C7"/>
    <w:rsid w:val="009C1592"/>
    <w:rsid w:val="00A161B9"/>
    <w:rsid w:val="00A2118F"/>
    <w:rsid w:val="00B82703"/>
    <w:rsid w:val="00DC436F"/>
    <w:rsid w:val="00F421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055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05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0555"/>
    <w:rPr>
      <w:sz w:val="18"/>
      <w:szCs w:val="18"/>
    </w:rPr>
  </w:style>
  <w:style w:type="paragraph" w:styleId="a4">
    <w:name w:val="footer"/>
    <w:basedOn w:val="a"/>
    <w:link w:val="Char0"/>
    <w:uiPriority w:val="99"/>
    <w:semiHidden/>
    <w:unhideWhenUsed/>
    <w:rsid w:val="002B055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0555"/>
    <w:rPr>
      <w:sz w:val="18"/>
      <w:szCs w:val="18"/>
    </w:rPr>
  </w:style>
  <w:style w:type="paragraph" w:styleId="a5">
    <w:name w:val="List Paragraph"/>
    <w:basedOn w:val="a"/>
    <w:uiPriority w:val="34"/>
    <w:qFormat/>
    <w:rsid w:val="002B055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205A5-2647-4E7B-9460-D297A6440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Danwei</dc:creator>
  <cp:keywords/>
  <dc:description/>
  <cp:lastModifiedBy>Danwei</cp:lastModifiedBy>
  <cp:revision>4</cp:revision>
  <dcterms:created xsi:type="dcterms:W3CDTF">2016-03-27T13:48:00Z</dcterms:created>
  <dcterms:modified xsi:type="dcterms:W3CDTF">2016-03-30T16:33:00Z</dcterms:modified>
</cp:coreProperties>
</file>