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44"/>
          <w:szCs w:val="44"/>
          <w:u w:val="none"/>
          <w:shd w:fill="auto" w:val="clear"/>
          <w:vertAlign w:val="baseline"/>
          <w:rtl w:val="0"/>
        </w:rPr>
        <w:t xml:space="preserve">ON-PAGE SEO AUDIT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51977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Unique Mentor Digital Marketing Agency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https://uniquementor.unaux.com/ </w:t>
      </w:r>
    </w:p>
    <w:tbl>
      <w:tblPr>
        <w:tblStyle w:val="Table1"/>
        <w:tblW w:w="8927.999420166016" w:type="dxa"/>
        <w:jc w:val="left"/>
        <w:tblInd w:w="338.0959320068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8.000030517578"/>
        <w:gridCol w:w="5749.9993896484375"/>
        <w:tblGridChange w:id="0">
          <w:tblGrid>
            <w:gridCol w:w="3178.000030517578"/>
            <w:gridCol w:w="5749.99938964843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84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On-Page SEO Audit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4000549316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Website Audited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84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Unique Mentor (uniquementor.unaux.com)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Audit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September 25, 2026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850067138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54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Home, About, Services, Contact, SEO Services, Blogs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Prepared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15"/>
                <w:szCs w:val="15"/>
                <w:rtl w:val="0"/>
              </w:rPr>
              <w:t xml:space="preserve">Minati Choudhury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3.990020751953125" w:right="-5.51025390625" w:hanging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This report presents a comprehensive On-Page SEO analysis of the Unique Mentor website, including evaluation of title tags, meta descriptions, content quality, and actionable optimization recommendations.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69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Document Type: Project Report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Format: PDF | Confidential – For Academic / Portfolio Use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7958984375" w:line="273.57473373413086" w:lineRule="auto"/>
        <w:ind w:left="0" w:right="-5.511474609375" w:hanging="0.3800201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This On-Page SEO Audit was conducted on the website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Unique Mentor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(https://uniquementor.unaux.com/), a digital marketing agency offering SEO, Social Media Marketing, Performance Marketing, Content Marketing, Website Design, and Marketing Automation services.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89453125" w:line="273.57473373413086" w:lineRule="auto"/>
        <w:ind w:left="0" w:right="-5.51147460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The audit focused on evaluating key on-page elements across the main pages of the website. The overall foundation of the website is solid, with clear service messaging and a professional design. However, several on-page SEO elements—particularly title tags—require optimization to improve search visibility and click-through rates.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89453125" w:line="240" w:lineRule="auto"/>
        <w:ind w:left="16.4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Key Highlights: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60498046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Most title tags are currently generic and under-optimized.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Meta descriptions are generally good but can be strengthened with better CTAs.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336.70738220214844" w:lineRule="auto"/>
        <w:ind w:left="240.7599639892578" w:right="1765.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Homepage, Services, and SEO Services pages have strong content quality (Score: 8/10). • Contact and Blog pages need content enrichment.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0205078125" w:line="273.57473373413086" w:lineRule="auto"/>
        <w:ind w:left="250.06996154785156" w:right="1090.5523681640625" w:hanging="9.3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Recommended actions include title/meta optimization, internal linking improvements, and schema implementation.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453125" w:line="240" w:lineRule="auto"/>
        <w:ind w:left="4.1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2. Audit Scope &amp; Methodology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The following pages were analyzed as part of this audit: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Homepage – https://uniquementor.unaux.com/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About Page – https://uniquementor.unaux.com/about/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Services Page – https://uniquementor.unaux.com/services/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Contact Page – https://uniquementor.unaux.com/contact/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SEO Services Page – https://uniquementor.unaux.com/services/seo-services/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Blogs Page – https://uniquementor.unaux.com/blogs/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70263671875" w:line="240" w:lineRule="auto"/>
        <w:ind w:left="14.059982299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Elements Evaluated: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Title Tags (presence, length, keyword usage, uniqueness)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Meta Descriptions (length, relevance, call-to-action)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Content Quality (structure, relevance, depth, user focus)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240" w:lineRule="auto"/>
        <w:ind w:left="24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• Overall On-Page Optimization Opportunities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70263671875" w:line="240" w:lineRule="auto"/>
        <w:ind w:left="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3. Detailed Page-by-Page Findings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8020019531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3.1 Homepage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</w:t>
      </w:r>
    </w:p>
    <w:tbl>
      <w:tblPr>
        <w:tblStyle w:val="Table2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Home - Unique Mentor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19.849853515625" w:right="273.099365234375" w:firstLine="0.3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Digital Marketing Agency India | SEO, SMM &amp; Growth | Unique Mentor</w:t>
            </w:r>
          </w:p>
        </w:tc>
      </w:tr>
      <w:tr>
        <w:trPr>
          <w:cantSplit w:val="0"/>
          <w:trHeight w:val="99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2.80029296875" w:right="334.7998046875" w:firstLine="7.04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Unique Mentor provides SEO, social media, PPC, content, web design and marketing automation services to help businesses grow online.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3.399658203125" w:right="217.601318359375" w:firstLine="6.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Unique Mentor is a digital marketing agency in India helping businesses grow with SEO, social media marketing, performance marketing, content &amp; marketing automation. Sustainable online growth starts here.</w:t>
            </w:r>
          </w:p>
        </w:tc>
      </w:tr>
      <w:tr>
        <w:trPr>
          <w:cantSplit w:val="0"/>
          <w:trHeight w:val="86.0008239746093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8/10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0.070037841796875" w:right="-5.506591796875" w:hanging="4.37004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Strong H1 and clear service overview. Title is too generic. Meta is decent but can include stronger keywords and location signals.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894531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3.2 About Page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6049804687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https://uniquementor.unaux.com/about/ </w:t>
      </w:r>
    </w:p>
    <w:tbl>
      <w:tblPr>
        <w:tblStyle w:val="Table3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About - Unique Mentor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15.3497314453125" w:right="503.6505126953125" w:hanging="5.24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About Unique Mentor | Digital Marketing Agency for Sustainable Growth</w:t>
            </w:r>
          </w:p>
        </w:tc>
      </w:tr>
      <w:tr>
        <w:trPr>
          <w:cantSplit w:val="0"/>
          <w:trHeight w:val="9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0.10009765625" w:right="142.80029296875" w:firstLine="9.30023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Learn about Unique Mentor, our digital marketing approach, services and practical strategies designed to help businesses build visibility and grow online.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3.2501220703125" w:right="92.501220703125" w:firstLine="6.9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Discover Unique Mentor – a results-driven digital marketing agency. Learn our mission, vision, process and how we help businesses build visibility and sustainable online growth.</w:t>
            </w:r>
          </w:p>
        </w:tc>
      </w:tr>
      <w:tr>
        <w:trPr>
          <w:cantSplit w:val="0"/>
          <w:trHeight w:val="8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7/10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0" w:right="-5.509033203125" w:firstLine="5.6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Clear mission, vision, and process sections. Title lacks keywords. Content is solid but could benefit from team highlights or case studies.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3.3 Services Page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6049804687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https://uniquementor.unaux.com/services/ </w:t>
      </w:r>
    </w:p>
    <w:tbl>
      <w:tblPr>
        <w:tblStyle w:val="Table4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5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Services - Unique Mentor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10.10009765625" w:right="720.7000732421875" w:firstLine="10.0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Digital Marketing Services | SEO, Social, PPC &amp; Automation | Unique Mentor</w:t>
            </w:r>
          </w:p>
        </w:tc>
      </w:tr>
      <w:tr>
        <w:trPr>
          <w:cantSplit w:val="0"/>
          <w:trHeight w:val="9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3.4002685546875" w:right="143.0999755859375" w:firstLine="7.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Explore UniqueMentor's digital marketing services including SEO, social media marketing, performance marketing, content marketing, websites, branding, and automation.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2.7996826171875" w:right="100.600585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Explore Unique Mentor’s full-suite digital marketing services: SEO, social media marketing, performance marketing, content marketing, website design, branding &amp; marketing automation.</w:t>
            </w:r>
          </w:p>
        </w:tc>
      </w:tr>
      <w:tr>
        <w:trPr>
          <w:cantSplit w:val="0"/>
          <w:trHeight w:val="8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8/10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0" w:right="-5.51025390625" w:firstLine="5.6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Good service cards and clear structure. Title is weak. Meta description is already strong. Content is well-organized and service-oriented.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894531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3.4 Contact Page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6049804687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https://uniquementor.unaux.com/contact/ </w:t>
      </w:r>
    </w:p>
    <w:tbl>
      <w:tblPr>
        <w:tblStyle w:val="Table5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Contact - Unique Mentor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14.599609375" w:right="378.70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Contact Unique Mentor | Get a Free Digital Marketing Consultation</w:t>
            </w:r>
          </w:p>
        </w:tc>
      </w:tr>
      <w:tr>
        <w:trPr>
          <w:cantSplit w:val="0"/>
          <w:trHeight w:val="7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3.4002685546875" w:right="109.6502685546875" w:firstLine="1.1999511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Contact UniqueMentor to discuss SEO, social media, performance marketing, content, websites, branding, and marketing automation for your business.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3.9996337890625" w:right="200.650634765625" w:firstLine="7.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Ready to grow online? Contact Unique Mentor for a free consultation on SEO, social media, performance marketing, content, websites &amp; marketing automation.</w:t>
            </w:r>
          </w:p>
        </w:tc>
      </w:tr>
      <w:tr>
        <w:trPr>
          <w:cantSplit w:val="0"/>
          <w:trHeight w:val="8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6/10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4.059982299804688" w:right="-5.5078125" w:hanging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Functional contact form present. Title is very generic. Content is thin (mainly form + short intro). Recommend adding trust signals, FAQs, or short service highlights.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9006347656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3.5 SEO Services Page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https://uniquementor.unaux.com/services/seo-services/ </w:t>
      </w:r>
    </w:p>
    <w:tbl>
      <w:tblPr>
        <w:tblStyle w:val="Table6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5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SEO - Unique Mentor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22.099609375" w:right="103.299560546875" w:hanging="6.74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SEO Services India | On-Page, Technical &amp; Content SEO | Unique Mentor</w:t>
            </w:r>
          </w:p>
        </w:tc>
      </w:tr>
      <w:tr>
        <w:trPr>
          <w:cantSplit w:val="0"/>
          <w:trHeight w:val="99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3.2501220703125" w:right="135.150146484375" w:firstLine="8.3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Improve organic visibility with SEO services covering on-page SEO, technical SEO, keyword research, content optimization and link building.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0.10009765625" w:right="159.400634765625" w:firstLine="8.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Boost organic traffic with Unique Mentor’s SEO services: comprehensive audits, keyword research, on-page &amp; technical SEO, content strategy and ongoing monitoring for sustainable rankings.</w:t>
            </w:r>
          </w:p>
        </w:tc>
      </w:tr>
      <w:tr>
        <w:trPr>
          <w:cantSplit w:val="0"/>
          <w:trHeight w:val="86.00006103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8/10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1.21002197265625" w:right="-5.506591796875" w:hanging="5.51002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Excellent process breakdown (Audit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Keyword Research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On-Page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Monitoring). Title can be more specific. Meta is already solid.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9006347656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3.6 Blogs Page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240" w:lineRule="auto"/>
        <w:ind w:left="11.0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https://uniquementor.unaux.com/blogs/</w:t>
      </w:r>
    </w:p>
    <w:tbl>
      <w:tblPr>
        <w:tblStyle w:val="Table7"/>
        <w:tblW w:w="9360.000610351562" w:type="dxa"/>
        <w:jc w:val="left"/>
        <w:tblInd w:w="126.09596252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1.9998168945312"/>
        <w:gridCol w:w="3743.9999389648438"/>
        <w:gridCol w:w="4024.0008544921875"/>
        <w:tblGridChange w:id="0">
          <w:tblGrid>
            <w:gridCol w:w="1591.9998168945312"/>
            <w:gridCol w:w="3743.9999389648438"/>
            <w:gridCol w:w="4024.0008544921875"/>
          </w:tblGrid>
        </w:tblGridChange>
      </w:tblGrid>
      <w:tr>
        <w:trPr>
          <w:cantSplit w:val="0"/>
          <w:trHeight w:val="40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Optimized Recommendation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0128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Title Tag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Blogs - Unique Mentor (assumed listing)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22.099609375" w:right="84.1015625" w:hanging="1.94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Digital Marketing Blog | SEO, Social Media &amp; Growth Tips | Unique Mentor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9.99984741211" w:type="dxa"/>
        <w:jc w:val="left"/>
        <w:tblInd w:w="129.09599304199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8.9997863769531"/>
        <w:gridCol w:w="3743.9999389648438"/>
        <w:gridCol w:w="4027.0001220703125"/>
        <w:tblGridChange w:id="0">
          <w:tblGrid>
            <w:gridCol w:w="1588.9997863769531"/>
            <w:gridCol w:w="3743.9999389648438"/>
            <w:gridCol w:w="4027.0001220703125"/>
          </w:tblGrid>
        </w:tblGridChange>
      </w:tblGrid>
      <w:tr>
        <w:trPr>
          <w:cantSplit w:val="0"/>
          <w:trHeight w:val="9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3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fully audited – listing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6.6998291015625" w:right="242.6513671875" w:firstLine="4.5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Read expert digital marketing insights from Unique Mentor: SEO strategies, social media tips, performance marketing guides and practical growth advice for businesses.</w:t>
            </w:r>
          </w:p>
        </w:tc>
      </w:tr>
      <w:tr>
        <w:trPr>
          <w:cantSplit w:val="0"/>
          <w:trHeight w:val="8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 Quality Score: 5/10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4.940032958984375" w:right="-5.51025390625" w:firstLine="0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Blog section exists in navigation. Recommend creating a unique meta description and developing a consistent content strategy to build topical authority.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689453125" w:line="240" w:lineRule="auto"/>
        <w:ind w:left="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4. Summary Scorecard </w:t>
      </w:r>
    </w:p>
    <w:tbl>
      <w:tblPr>
        <w:tblStyle w:val="Table9"/>
        <w:tblW w:w="9072.000427246094" w:type="dxa"/>
        <w:jc w:val="left"/>
        <w:tblInd w:w="270.0959014892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6.0000610351562"/>
        <w:gridCol w:w="2160"/>
        <w:gridCol w:w="2160"/>
        <w:gridCol w:w="1584.000244140625"/>
        <w:gridCol w:w="1432.0001220703125"/>
        <w:tblGridChange w:id="0">
          <w:tblGrid>
            <w:gridCol w:w="1736.0000610351562"/>
            <w:gridCol w:w="2160"/>
            <w:gridCol w:w="2160"/>
            <w:gridCol w:w="1584.000244140625"/>
            <w:gridCol w:w="1432.0001220703125"/>
          </w:tblGrid>
        </w:tblGridChange>
      </w:tblGrid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Title Optimization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Meta Optimization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Content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Homepage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0128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About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Already Strong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4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SEO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Already Strong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4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Needs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4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Missing / Weak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5/10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8.1937217712402" w:lineRule="auto"/>
        <w:ind w:left="4.36004638671875" w:right="1247.71484375" w:firstLine="0.3899383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Scoring Guide: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9–10 = Excellent | 7–8 = Good | 5–6 = Average | Below 5 = Needs Significant 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5. Key Recommendations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49707031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5.1 Immediate Actions (High Priority)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273.57473373413086" w:lineRule="auto"/>
        <w:ind w:left="243.7999725341797" w:right="206.865234375" w:firstLine="12.73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Update Title Tags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Replace generic titles with keyword-rich, benefit-oriented titles (as provided in Section 3).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900634765625" w:line="336.70738220214844" w:lineRule="auto"/>
        <w:ind w:left="243.7999725341797" w:right="671.0357666015625" w:hanging="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Optimize Meta Descriptions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Implement the recommended meta descriptions with stronger CTAs.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Enrich Contact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Add trust signals, short service highlights, or FAQs to improve content depth.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1020507812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5.2 Short-Term Improvements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336.70738220214844" w:lineRule="auto"/>
        <w:ind w:left="243.42002868652344" w:right="1093.2171630859375" w:hanging="1.32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Improve Internal Linking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Connect service pages with each other and link relevant blog posts.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Image Optimization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Ensure all images have descriptive alt text.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0205078125" w:line="240" w:lineRule="auto"/>
        <w:ind w:left="24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Heading Hierarchy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Verify proper H1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H3 structure on all pages.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70263671875" w:line="240" w:lineRule="auto"/>
        <w:ind w:left="3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5.3 Medium-Term Enhancements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598876953125" w:line="305.14105796813965" w:lineRule="auto"/>
        <w:ind w:left="240.0000762939453" w:right="174.754638671875" w:firstLine="4.36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Schema Markup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Implement Organization, Service, and FAQ schema where relevant. 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Blog Content 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Develop a consistent content calendar focused on SEO, SMM, and digital growth topics.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0013427734375" w:line="568.1937217712402" w:lineRule="auto"/>
        <w:ind w:left="5.4000091552734375" w:right="343.472900390625" w:firstLine="239.920043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Technical 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– Since the site relies on JavaScript, ensure critical content is crawlable and indexable.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6. Conclusion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50927734375" w:line="273.57473373413086" w:lineRule="auto"/>
        <w:ind w:left="3.990020751953125" w:right="-5.511474609375" w:firstLine="8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Unique Mentor has a clean, professional website with a solid foundation for digital marketing services. The content on key pages (Homepage, Services, and SEO Services) is well-structured and user-focused. The primary opportunities for improvement lie in optimizing title tags, strengthening meta descriptions, enriching thinner pages, and implementing technical enhancements such as schema markup and better internal linking.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8.3599853515625" w:right="-5.5078125" w:firstLine="3.0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By implementing the recommendations in this report, the website can significantly improve its on-page SEO performance, leading to better search visibility, higher click-through rates, and more qualified organic traffic.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68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— End of Report —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Prepared as part of On-Page SEO Audit Project | September 2026</w:t>
      </w:r>
    </w:p>
    <w:sectPr>
      <w:pgSz w:h="16820" w:w="11900" w:orient="portrait"/>
      <w:pgMar w:bottom="1559.7952270507812" w:top="1119.998779296875" w:left="1130.6600189208984" w:right="1127.9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