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E7D0" w14:textId="77777777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ОТЧЕТ</w:t>
      </w:r>
    </w:p>
    <w:p w14:paraId="5256EFE0" w14:textId="77777777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По лабораторной работе №1 «Проектирование баз данных. Основы работы в Oracle Data </w:t>
      </w:r>
      <w:proofErr w:type="spellStart"/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Modeler</w:t>
      </w:r>
      <w:proofErr w:type="spellEnd"/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>»</w:t>
      </w:r>
    </w:p>
    <w:p w14:paraId="6C3D51FE" w14:textId="275B360D" w:rsidR="00B3596D" w:rsidRPr="00B3596D" w:rsidRDefault="00B3596D" w:rsidP="00B3596D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BY"/>
        </w:rPr>
      </w:pPr>
      <w:r w:rsidRPr="00B3596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BY"/>
        </w:rPr>
        <w:t>15</w:t>
      </w:r>
    </w:p>
    <w:p w14:paraId="077F7384" w14:textId="77777777" w:rsidR="00B3596D" w:rsidRPr="00B3596D" w:rsidRDefault="00B3596D" w:rsidP="00B35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3596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F7F3458" w14:textId="33383BCB" w:rsidR="00B3596D" w:rsidRDefault="00B3596D" w:rsidP="00B3596D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Студент группы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3</w:t>
      </w:r>
      <w:r w:rsidRPr="00B3596D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Доскоч Р.Д.</w:t>
      </w:r>
    </w:p>
    <w:p w14:paraId="0F5AB689" w14:textId="77777777" w:rsidR="00B3596D" w:rsidRDefault="00B3596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br w:type="page"/>
      </w:r>
    </w:p>
    <w:p w14:paraId="53A6708A" w14:textId="0AB2D7B7" w:rsidR="0069421F" w:rsidRDefault="0069421F" w:rsidP="00B359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0A3D82" w14:textId="226CCDAC" w:rsidR="0069421F" w:rsidRDefault="0079667C">
      <w:pP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Общая </w:t>
      </w:r>
      <w:r w:rsidR="00951A8E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часть</w:t>
      </w:r>
    </w:p>
    <w:p w14:paraId="72EAB274" w14:textId="3EA1D24E" w:rsidR="00BD2FCC" w:rsidRDefault="00BD2FCC">
      <w:pP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D2FC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drawing>
          <wp:inline distT="0" distB="0" distL="0" distR="0" wp14:anchorId="6B7A887B" wp14:editId="09EEB1B3">
            <wp:extent cx="5940425" cy="277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36D" w14:textId="72DFC192" w:rsidR="009636DF" w:rsidRDefault="009636DF">
      <w:pP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br w:type="page"/>
      </w:r>
    </w:p>
    <w:p w14:paraId="0349F238" w14:textId="03B33F69" w:rsidR="00D35305" w:rsidRPr="00D35305" w:rsidRDefault="00D35305" w:rsidP="00D35305">
      <w:pPr>
        <w:pStyle w:val="3"/>
        <w:spacing w:before="240" w:after="60"/>
        <w:jc w:val="center"/>
        <w:textAlignment w:val="baseline"/>
        <w:rPr>
          <w:rFonts w:ascii="Cambria" w:hAnsi="Cambria"/>
          <w:b/>
          <w:bCs/>
          <w:color w:val="000000" w:themeColor="text1"/>
          <w:sz w:val="28"/>
          <w:szCs w:val="28"/>
          <w:lang w:val="ru-RU"/>
        </w:rPr>
      </w:pPr>
      <w:r w:rsidRPr="00D35305">
        <w:rPr>
          <w:rFonts w:ascii="Cambria" w:hAnsi="Cambria"/>
          <w:b/>
          <w:bCs/>
          <w:color w:val="000000" w:themeColor="text1"/>
          <w:sz w:val="28"/>
          <w:szCs w:val="28"/>
          <w:lang w:val="ru-RU"/>
        </w:rPr>
        <w:lastRenderedPageBreak/>
        <w:t>Задание по вариантам</w:t>
      </w:r>
    </w:p>
    <w:p w14:paraId="302EDA1B" w14:textId="2900159D" w:rsidR="009636DF" w:rsidRPr="005C2089" w:rsidRDefault="009636DF" w:rsidP="009636DF">
      <w:pPr>
        <w:pStyle w:val="3"/>
        <w:spacing w:before="240" w:after="60"/>
        <w:textAlignment w:val="baseline"/>
        <w:rPr>
          <w:rFonts w:ascii="Cambria" w:hAnsi="Cambria"/>
          <w:color w:val="4F81BD"/>
          <w:lang w:val="ru-RU"/>
        </w:rPr>
      </w:pPr>
      <w:r w:rsidRPr="00951A8E">
        <w:rPr>
          <w:rFonts w:ascii="Cambria" w:hAnsi="Cambria"/>
          <w:color w:val="4F81BD"/>
          <w:sz w:val="22"/>
          <w:szCs w:val="22"/>
          <w:lang w:val="ru-RU"/>
        </w:rPr>
        <w:t>15.</w:t>
      </w:r>
      <w:r>
        <w:rPr>
          <w:rFonts w:ascii="Cambria" w:hAnsi="Cambria"/>
          <w:color w:val="4F81BD"/>
          <w:sz w:val="22"/>
          <w:szCs w:val="22"/>
        </w:rPr>
        <w:t>Расписание занятий</w:t>
      </w:r>
    </w:p>
    <w:p w14:paraId="1072055E" w14:textId="299C5EB4" w:rsidR="009636DF" w:rsidRDefault="009636DF" w:rsidP="009636DF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ru-RU"/>
        </w:rPr>
      </w:pPr>
      <w:r>
        <w:rPr>
          <w:color w:val="000000"/>
        </w:rPr>
        <w:t>Проектируемая база данных должна включать информацию об аудиторном фонде и его занятости, учебном плане, преподавателях. Предполагается, что все студенты учатся по одному и тому же учебному плану.</w:t>
      </w:r>
    </w:p>
    <w:p w14:paraId="6EE9F704" w14:textId="77777777" w:rsidR="00F56F1D" w:rsidRPr="00F56F1D" w:rsidRDefault="00F56F1D" w:rsidP="009636DF">
      <w:pPr>
        <w:pStyle w:val="a3"/>
        <w:spacing w:before="0" w:beforeAutospacing="0" w:after="0" w:afterAutospacing="0"/>
        <w:ind w:firstLine="709"/>
        <w:jc w:val="both"/>
        <w:rPr>
          <w:lang w:val="ru-RU"/>
        </w:rPr>
      </w:pPr>
    </w:p>
    <w:p w14:paraId="0144AC89" w14:textId="77777777" w:rsidR="009636DF" w:rsidRDefault="009636DF" w:rsidP="009636D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об аудиториях должна включать:</w:t>
      </w:r>
    </w:p>
    <w:p w14:paraId="429BBEE3" w14:textId="77777777" w:rsidR="009636DF" w:rsidRDefault="009636DF" w:rsidP="00ED3C61">
      <w:pPr>
        <w:pStyle w:val="a3"/>
        <w:spacing w:before="0" w:beforeAutospacing="0" w:after="0" w:afterAutospacing="0"/>
        <w:ind w:left="720" w:firstLine="720"/>
        <w:jc w:val="both"/>
      </w:pPr>
      <w:r>
        <w:rPr>
          <w:color w:val="000000"/>
        </w:rPr>
        <w:t>корпус;</w:t>
      </w:r>
    </w:p>
    <w:p w14:paraId="6BF6F05E" w14:textId="77777777" w:rsidR="009636DF" w:rsidRDefault="009636DF" w:rsidP="00ED3C61">
      <w:pPr>
        <w:pStyle w:val="a3"/>
        <w:spacing w:before="0" w:beforeAutospacing="0" w:after="0" w:afterAutospacing="0"/>
        <w:ind w:left="720" w:firstLine="720"/>
        <w:jc w:val="both"/>
      </w:pPr>
      <w:r>
        <w:rPr>
          <w:color w:val="000000"/>
        </w:rPr>
        <w:t>номер аудитории (уникальный в пределах корпуса);</w:t>
      </w:r>
    </w:p>
    <w:p w14:paraId="7B702CA6" w14:textId="77777777" w:rsidR="009636DF" w:rsidRPr="0079667C" w:rsidRDefault="009636DF" w:rsidP="00ED3C61">
      <w:pPr>
        <w:pStyle w:val="a3"/>
        <w:spacing w:before="0" w:beforeAutospacing="0" w:after="0" w:afterAutospacing="0"/>
        <w:ind w:left="720" w:firstLine="720"/>
        <w:jc w:val="both"/>
        <w:rPr>
          <w:lang w:val="ru-RU"/>
        </w:rPr>
      </w:pPr>
      <w:r>
        <w:rPr>
          <w:color w:val="000000"/>
        </w:rPr>
        <w:t>количество мест;</w:t>
      </w:r>
    </w:p>
    <w:p w14:paraId="196DC8BB" w14:textId="7F93CE25" w:rsidR="009636DF" w:rsidRDefault="009636DF" w:rsidP="00ED3C61">
      <w:pPr>
        <w:pStyle w:val="a3"/>
        <w:spacing w:before="0" w:beforeAutospacing="0" w:after="0" w:afterAutospacing="0"/>
        <w:ind w:left="720" w:firstLine="720"/>
        <w:jc w:val="both"/>
        <w:rPr>
          <w:color w:val="000000"/>
        </w:rPr>
      </w:pPr>
      <w:r>
        <w:rPr>
          <w:color w:val="000000"/>
        </w:rPr>
        <w:t>тип аудитории (лекционная, машинный класс и т.д.).</w:t>
      </w:r>
    </w:p>
    <w:p w14:paraId="64584D90" w14:textId="77777777" w:rsidR="00F56F1D" w:rsidRDefault="00F56F1D" w:rsidP="00ED3C61">
      <w:pPr>
        <w:pStyle w:val="a3"/>
        <w:spacing w:before="0" w:beforeAutospacing="0" w:after="0" w:afterAutospacing="0"/>
        <w:ind w:left="720" w:firstLine="720"/>
        <w:jc w:val="both"/>
      </w:pPr>
    </w:p>
    <w:p w14:paraId="2EB24A22" w14:textId="08D2C68F" w:rsidR="00ED3C61" w:rsidRPr="00ED3C61" w:rsidRDefault="009636DF" w:rsidP="00ED3C6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Информация о предметах должна включать:</w:t>
      </w:r>
    </w:p>
    <w:p w14:paraId="3F4655AE" w14:textId="77777777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название предмета;</w:t>
      </w:r>
    </w:p>
    <w:p w14:paraId="0851CE81" w14:textId="2AA46B59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типы аудиторий, в которых может проводиться этот предмет;</w:t>
      </w:r>
    </w:p>
    <w:p w14:paraId="00B70D9A" w14:textId="77777777" w:rsidR="00F56F1D" w:rsidRDefault="00F56F1D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</w:p>
    <w:p w14:paraId="456BD99E" w14:textId="77777777" w:rsidR="009636DF" w:rsidRDefault="009636DF" w:rsidP="009636D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 преподавателях должна включать:</w:t>
      </w:r>
    </w:p>
    <w:p w14:paraId="5588696D" w14:textId="77777777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ФИО преподавателя;</w:t>
      </w:r>
    </w:p>
    <w:p w14:paraId="6D414B11" w14:textId="77777777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предметы, которые ведет этот преподаватель;</w:t>
      </w:r>
    </w:p>
    <w:p w14:paraId="7CE9CE86" w14:textId="77777777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количество пар в неделю, которые проводятся по каждому предмету;</w:t>
      </w:r>
    </w:p>
    <w:p w14:paraId="30A4D48E" w14:textId="40B682EF" w:rsidR="009636DF" w:rsidRDefault="009636DF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  <w:r>
        <w:rPr>
          <w:color w:val="000000"/>
        </w:rPr>
        <w:t>количество студентов, занимающихся на каждой паре.</w:t>
      </w:r>
    </w:p>
    <w:p w14:paraId="34C9CF76" w14:textId="77777777" w:rsidR="00ED3C61" w:rsidRDefault="00ED3C61" w:rsidP="00ED3C61">
      <w:pPr>
        <w:pStyle w:val="a3"/>
        <w:spacing w:before="0" w:beforeAutospacing="0" w:after="0" w:afterAutospacing="0"/>
        <w:ind w:left="1069" w:firstLine="371"/>
        <w:jc w:val="both"/>
        <w:textAlignment w:val="baseline"/>
        <w:rPr>
          <w:color w:val="000000"/>
        </w:rPr>
      </w:pPr>
    </w:p>
    <w:p w14:paraId="3E7B1863" w14:textId="69614F06" w:rsidR="009636DF" w:rsidRDefault="009636DF" w:rsidP="009636DF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Информация о загрузке аудиторного фонда позволяет хранить информацию о том, какой преподаватель, когда и в какой аудитории проводит свои занятия.</w:t>
      </w:r>
    </w:p>
    <w:p w14:paraId="0D11EDFC" w14:textId="77777777" w:rsidR="009636DF" w:rsidRPr="009636DF" w:rsidRDefault="009636DF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6BC15A2" w14:textId="77777777" w:rsidR="0069421F" w:rsidRDefault="0069421F" w:rsidP="0069421F">
      <w:pPr>
        <w:pStyle w:val="1"/>
        <w:spacing w:before="480" w:beforeAutospacing="0" w:after="0" w:afterAutospacing="0"/>
        <w:jc w:val="center"/>
      </w:pPr>
      <w:r>
        <w:rPr>
          <w:color w:val="000000"/>
          <w:sz w:val="28"/>
          <w:szCs w:val="28"/>
        </w:rPr>
        <w:t>Пояснения к схеме</w:t>
      </w:r>
    </w:p>
    <w:p w14:paraId="3896BE78" w14:textId="77777777" w:rsidR="0069421F" w:rsidRDefault="0069421F" w:rsidP="0069421F">
      <w:pPr>
        <w:pStyle w:val="a3"/>
        <w:spacing w:before="0" w:beforeAutospacing="0" w:after="200" w:afterAutospacing="0"/>
        <w:ind w:firstLine="709"/>
      </w:pPr>
      <w:r>
        <w:rPr>
          <w:color w:val="000000"/>
        </w:rPr>
        <w:t>Сущность «Поставщик» представляет собой информационные объекты, содержащие сведения о поставщиках товаров. Идентификация  экземпляров – по первичному ключу «</w:t>
      </w:r>
      <w:proofErr w:type="spellStart"/>
      <w:r>
        <w:rPr>
          <w:color w:val="000000"/>
        </w:rPr>
        <w:t>Код_Поставщика</w:t>
      </w:r>
      <w:proofErr w:type="spellEnd"/>
      <w:r>
        <w:rPr>
          <w:color w:val="000000"/>
        </w:rPr>
        <w:t>».</w:t>
      </w:r>
    </w:p>
    <w:p w14:paraId="0A15DA8A" w14:textId="77777777" w:rsidR="0069421F" w:rsidRDefault="0069421F" w:rsidP="0069421F">
      <w:pPr>
        <w:pStyle w:val="a3"/>
        <w:spacing w:before="0" w:beforeAutospacing="0" w:after="200" w:afterAutospacing="0"/>
        <w:ind w:firstLine="709"/>
      </w:pPr>
      <w:r>
        <w:rPr>
          <w:color w:val="000000"/>
        </w:rPr>
        <w:t>Соединение с сущностью «Товары» связью «один-ко-многим». Предполагается, сведения о поставщике товара известны. Связь обязательная.</w:t>
      </w:r>
    </w:p>
    <w:p w14:paraId="08694636" w14:textId="7ACA9B72" w:rsidR="00035BFA" w:rsidRPr="00B3596D" w:rsidRDefault="00035BFA"/>
    <w:sectPr w:rsidR="00035BFA" w:rsidRPr="00B3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D87"/>
    <w:multiLevelType w:val="multilevel"/>
    <w:tmpl w:val="D23E0CC4"/>
    <w:lvl w:ilvl="0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430D9"/>
    <w:multiLevelType w:val="multilevel"/>
    <w:tmpl w:val="3DB6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278C"/>
    <w:multiLevelType w:val="multilevel"/>
    <w:tmpl w:val="C62E7E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C"/>
    <w:rsid w:val="00035BFA"/>
    <w:rsid w:val="005A6085"/>
    <w:rsid w:val="005C2089"/>
    <w:rsid w:val="005C7D66"/>
    <w:rsid w:val="0069421F"/>
    <w:rsid w:val="0079667C"/>
    <w:rsid w:val="00951A8E"/>
    <w:rsid w:val="009636DF"/>
    <w:rsid w:val="00B3596D"/>
    <w:rsid w:val="00B615BC"/>
    <w:rsid w:val="00BD2FCC"/>
    <w:rsid w:val="00D35305"/>
    <w:rsid w:val="00ED3C61"/>
    <w:rsid w:val="00F2654B"/>
    <w:rsid w:val="00F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8DBB"/>
  <w15:chartTrackingRefBased/>
  <w15:docId w15:val="{655080B4-66AE-47E0-B2BA-BACEF56C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6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F26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5</cp:revision>
  <dcterms:created xsi:type="dcterms:W3CDTF">2021-09-20T08:22:00Z</dcterms:created>
  <dcterms:modified xsi:type="dcterms:W3CDTF">2021-09-26T19:20:00Z</dcterms:modified>
</cp:coreProperties>
</file>