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3459" w14:textId="43D60C94" w:rsidR="00DD265C" w:rsidRDefault="00DB2566">
      <w:r>
        <w:rPr>
          <w:rFonts w:hint="eastAsia"/>
        </w:rPr>
        <w:t xml:space="preserve">미래엔 고등학교 </w:t>
      </w:r>
      <w:r>
        <w:t>1</w:t>
      </w:r>
      <w:r>
        <w:rPr>
          <w:rFonts w:hint="eastAsia"/>
        </w:rPr>
        <w:t>학년 수학 교과서 기준</w:t>
      </w:r>
      <w:r w:rsidR="00F01278">
        <w:rPr>
          <w:rFonts w:hint="eastAsia"/>
        </w:rPr>
        <w:t xml:space="preserve"> </w:t>
      </w:r>
      <w:r w:rsidR="00DD265C">
        <w:rPr>
          <w:rFonts w:hint="eastAsia"/>
        </w:rPr>
        <w:t>(하이라이트는 핵심 개념 키워드)</w:t>
      </w:r>
    </w:p>
    <w:p w14:paraId="01BA2EC1" w14:textId="7AAA3A42" w:rsidR="00DB2566" w:rsidRDefault="00DB2566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페이지</w:t>
      </w:r>
    </w:p>
    <w:p w14:paraId="0676A178" w14:textId="77777777" w:rsidR="00DB2566" w:rsidRDefault="00DB2566"/>
    <w:p w14:paraId="1965C3AB" w14:textId="566990F0" w:rsidR="00DB2566" w:rsidRDefault="00DB256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페이지</w:t>
      </w:r>
    </w:p>
    <w:p w14:paraId="07DACADA" w14:textId="42CF9ABE" w:rsidR="00DB2566" w:rsidRPr="00DD265C" w:rsidRDefault="00DB2566">
      <w:pPr>
        <w:rPr>
          <w:shd w:val="pct15" w:color="auto" w:fill="FFFFFF"/>
        </w:rPr>
      </w:pPr>
      <w:r w:rsidRPr="00DD265C">
        <w:rPr>
          <w:rFonts w:hint="eastAsia"/>
          <w:shd w:val="pct15" w:color="auto" w:fill="FFFFFF"/>
        </w:rPr>
        <w:t>다항식의 연산</w:t>
      </w:r>
    </w:p>
    <w:p w14:paraId="3D3C4ADE" w14:textId="30AC6FE3" w:rsidR="00DB2566" w:rsidRPr="00DD265C" w:rsidRDefault="00DB2566">
      <w:pPr>
        <w:rPr>
          <w:shd w:val="pct15" w:color="auto" w:fill="FFFFFF"/>
        </w:rPr>
      </w:pPr>
      <w:r w:rsidRPr="00DD265C">
        <w:rPr>
          <w:rFonts w:hint="eastAsia"/>
          <w:shd w:val="pct15" w:color="auto" w:fill="FFFFFF"/>
        </w:rPr>
        <w:t>나머지정리와 인수분해</w:t>
      </w:r>
    </w:p>
    <w:p w14:paraId="237FC302" w14:textId="2A1737F4" w:rsidR="00DB2566" w:rsidRDefault="00DB2566">
      <w:r>
        <w:rPr>
          <w:rFonts w:hint="eastAsia"/>
        </w:rPr>
        <w:t>학습목표:</w:t>
      </w:r>
      <w:r>
        <w:t xml:space="preserve"> </w:t>
      </w:r>
      <w:r>
        <w:rPr>
          <w:rFonts w:hint="eastAsia"/>
        </w:rPr>
        <w:t>다항식의 사칙연산을 하는 방법을 이해하고,</w:t>
      </w:r>
      <w:r>
        <w:t xml:space="preserve"> </w:t>
      </w:r>
      <w:r>
        <w:rPr>
          <w:rFonts w:hint="eastAsia"/>
        </w:rPr>
        <w:t>항등식,</w:t>
      </w:r>
      <w:r>
        <w:t xml:space="preserve"> </w:t>
      </w:r>
      <w:r>
        <w:rPr>
          <w:rFonts w:hint="eastAsia"/>
        </w:rPr>
        <w:t>나머지정리와 인수정리의 뜻을 이해하며, 다항식의 인수분해를 알아본다.</w:t>
      </w:r>
    </w:p>
    <w:p w14:paraId="49E5C393" w14:textId="77777777" w:rsidR="00DB2566" w:rsidRDefault="00DB2566"/>
    <w:p w14:paraId="464302AE" w14:textId="388B6334" w:rsidR="00DB2566" w:rsidRDefault="00DB2566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페이지</w:t>
      </w:r>
    </w:p>
    <w:p w14:paraId="76A25171" w14:textId="1A5A6C5F" w:rsidR="00DB2566" w:rsidRPr="00DD265C" w:rsidRDefault="00DB2566">
      <w:pPr>
        <w:rPr>
          <w:shd w:val="pct15" w:color="auto" w:fill="FFFFFF"/>
        </w:rPr>
      </w:pPr>
      <w:r w:rsidRPr="00DD265C">
        <w:rPr>
          <w:rFonts w:hint="eastAsia"/>
          <w:shd w:val="pct15" w:color="auto" w:fill="FFFFFF"/>
        </w:rPr>
        <w:t>다항식의 연산</w:t>
      </w:r>
    </w:p>
    <w:p w14:paraId="7ACB9398" w14:textId="442C3758" w:rsidR="00DB2566" w:rsidRPr="00DD265C" w:rsidRDefault="00DB2566">
      <w:pPr>
        <w:rPr>
          <w:shd w:val="pct15" w:color="auto" w:fill="FFFFFF"/>
        </w:rPr>
      </w:pPr>
      <w:r>
        <w:rPr>
          <w:rFonts w:hint="eastAsia"/>
        </w:rPr>
        <w:t xml:space="preserve">소단원 </w:t>
      </w:r>
      <w:r>
        <w:t xml:space="preserve">1: </w:t>
      </w:r>
      <w:r w:rsidRPr="00DD265C">
        <w:rPr>
          <w:rFonts w:hint="eastAsia"/>
          <w:shd w:val="pct15" w:color="auto" w:fill="FFFFFF"/>
        </w:rPr>
        <w:t>다항식의 덧셈과 뺄셈</w:t>
      </w:r>
    </w:p>
    <w:p w14:paraId="0743341D" w14:textId="038B44A2" w:rsidR="00DB2566" w:rsidRPr="00DD265C" w:rsidRDefault="00DB2566">
      <w:pPr>
        <w:rPr>
          <w:shd w:val="pct15" w:color="auto" w:fill="FFFFFF"/>
        </w:rPr>
      </w:pPr>
      <w:r>
        <w:rPr>
          <w:rFonts w:hint="eastAsia"/>
        </w:rPr>
        <w:t xml:space="preserve">소단원 </w:t>
      </w:r>
      <w:r>
        <w:t xml:space="preserve">2: </w:t>
      </w:r>
      <w:r w:rsidRPr="00DD265C">
        <w:rPr>
          <w:rFonts w:hint="eastAsia"/>
          <w:shd w:val="pct15" w:color="auto" w:fill="FFFFFF"/>
        </w:rPr>
        <w:t>다항식의 곱셈과 나눗셈</w:t>
      </w:r>
    </w:p>
    <w:p w14:paraId="49254A37" w14:textId="77777777" w:rsidR="00DB2566" w:rsidRDefault="00DB2566"/>
    <w:p w14:paraId="3F092062" w14:textId="46ACA2D0" w:rsidR="00DB2566" w:rsidRDefault="00DB2566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페이지</w:t>
      </w:r>
    </w:p>
    <w:p w14:paraId="4FE0DC67" w14:textId="302C2EBE" w:rsidR="00DB2566" w:rsidRDefault="00DD265C">
      <w:r>
        <w:rPr>
          <w:rFonts w:hint="eastAsia"/>
        </w:rPr>
        <w:t>소단원 제목:</w:t>
      </w:r>
      <w:r>
        <w:t xml:space="preserve"> </w:t>
      </w:r>
      <w:r w:rsidR="00DB2566" w:rsidRPr="00DD265C">
        <w:rPr>
          <w:rFonts w:hint="eastAsia"/>
          <w:shd w:val="pct15" w:color="auto" w:fill="FFFFFF"/>
        </w:rPr>
        <w:t>다항식의 덧셈과 뺄셈</w:t>
      </w:r>
    </w:p>
    <w:p w14:paraId="3B638ECA" w14:textId="59FBB493" w:rsidR="00DB2566" w:rsidRDefault="00DB2566">
      <w:r>
        <w:rPr>
          <w:rFonts w:hint="eastAsia"/>
        </w:rPr>
        <w:t>소단원 학습목표:</w:t>
      </w:r>
      <w:r>
        <w:t xml:space="preserve"> </w:t>
      </w:r>
      <w:r>
        <w:rPr>
          <w:rFonts w:hint="eastAsia"/>
        </w:rPr>
        <w:t>다항식의 덧셈과 뺄셈을 할 수 있다.</w:t>
      </w:r>
    </w:p>
    <w:p w14:paraId="3C893E16" w14:textId="3819C917" w:rsidR="00DD265C" w:rsidRDefault="00DD265C">
      <w:r w:rsidRPr="007804DA">
        <w:rPr>
          <w:rFonts w:hint="eastAsia"/>
          <w:shd w:val="pct15" w:color="auto" w:fill="FFFFFF"/>
        </w:rPr>
        <w:t>(다항식의 정리)</w:t>
      </w:r>
    </w:p>
    <w:p w14:paraId="3DFC7EA4" w14:textId="4F08D45F" w:rsidR="00DD265C" w:rsidRDefault="00DD265C">
      <w:r w:rsidRPr="00F01278">
        <w:rPr>
          <w:rFonts w:hint="eastAsia"/>
          <w:highlight w:val="lightGray"/>
        </w:rPr>
        <w:t xml:space="preserve">다항식을 한 문자에 대하여 차수가 높은 항부터 차례대로 나타내는 것을 그 문자에 대하여 </w:t>
      </w:r>
      <w:r w:rsidRPr="00F01278">
        <w:rPr>
          <w:highlight w:val="lightGray"/>
        </w:rPr>
        <w:t>‘</w:t>
      </w:r>
      <w:r w:rsidRPr="00F01278">
        <w:rPr>
          <w:rFonts w:hint="eastAsia"/>
          <w:highlight w:val="lightGray"/>
          <w:shd w:val="pct15" w:color="auto" w:fill="FFFFFF"/>
        </w:rPr>
        <w:t>내림차순으로 정리</w:t>
      </w:r>
      <w:r w:rsidRPr="00F01278">
        <w:rPr>
          <w:rFonts w:hint="eastAsia"/>
          <w:highlight w:val="lightGray"/>
        </w:rPr>
        <w:t>한다</w:t>
      </w:r>
      <w:r w:rsidRPr="00F01278">
        <w:rPr>
          <w:highlight w:val="lightGray"/>
        </w:rPr>
        <w:t>’</w:t>
      </w:r>
      <w:r>
        <w:rPr>
          <w:rFonts w:hint="eastAsia"/>
        </w:rPr>
        <w:t>고 하고,</w:t>
      </w:r>
      <w:r>
        <w:t xml:space="preserve"> </w:t>
      </w:r>
      <w:r w:rsidR="00F01278" w:rsidRPr="00F01278">
        <w:rPr>
          <w:rFonts w:hint="eastAsia"/>
          <w:highlight w:val="lightGray"/>
        </w:rPr>
        <w:t>차</w:t>
      </w:r>
      <w:r w:rsidRPr="00F01278">
        <w:rPr>
          <w:rFonts w:hint="eastAsia"/>
          <w:highlight w:val="lightGray"/>
        </w:rPr>
        <w:t xml:space="preserve">수가 낮은 항부터 차례대로 나타내는 것을 그 문자에 대하여 </w:t>
      </w:r>
      <w:r w:rsidRPr="00F01278">
        <w:rPr>
          <w:highlight w:val="lightGray"/>
        </w:rPr>
        <w:t>‘</w:t>
      </w:r>
      <w:r w:rsidRPr="00F01278">
        <w:rPr>
          <w:rFonts w:hint="eastAsia"/>
          <w:highlight w:val="lightGray"/>
          <w:shd w:val="pct15" w:color="auto" w:fill="FFFFFF"/>
        </w:rPr>
        <w:t>오름차순으로 정리</w:t>
      </w:r>
      <w:r w:rsidRPr="00F01278">
        <w:rPr>
          <w:rFonts w:hint="eastAsia"/>
          <w:highlight w:val="lightGray"/>
        </w:rPr>
        <w:t>한다</w:t>
      </w:r>
      <w:r w:rsidRPr="00F01278">
        <w:rPr>
          <w:highlight w:val="lightGray"/>
        </w:rPr>
        <w:t>’</w:t>
      </w:r>
      <w:r>
        <w:rPr>
          <w:rFonts w:hint="eastAsia"/>
        </w:rPr>
        <w:t>고 한다.</w:t>
      </w:r>
    </w:p>
    <w:p w14:paraId="63D500CD" w14:textId="77777777" w:rsidR="000B26A8" w:rsidRDefault="000B26A8"/>
    <w:p w14:paraId="1A3F5A67" w14:textId="0BE86E49" w:rsidR="000B26A8" w:rsidRPr="000B26A8" w:rsidRDefault="000B26A8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페이지</w:t>
      </w:r>
    </w:p>
    <w:p w14:paraId="0A008450" w14:textId="258C9890" w:rsidR="00DD265C" w:rsidRDefault="00DD265C">
      <w:r w:rsidRPr="007804DA">
        <w:rPr>
          <w:highlight w:val="lightGray"/>
        </w:rPr>
        <w:t>(</w:t>
      </w:r>
      <w:r w:rsidRPr="007804DA">
        <w:rPr>
          <w:rFonts w:hint="eastAsia"/>
          <w:highlight w:val="lightGray"/>
        </w:rPr>
        <w:t>다항식의 덧셈과 뺄셈)</w:t>
      </w:r>
    </w:p>
    <w:p w14:paraId="72C11D76" w14:textId="515294DA" w:rsidR="00DD265C" w:rsidRDefault="00DD265C">
      <w:r>
        <w:rPr>
          <w:rFonts w:hint="eastAsia"/>
        </w:rPr>
        <w:t>다항식의 덧셈은</w:t>
      </w:r>
      <w:r w:rsidR="007804DA">
        <w:rPr>
          <w:rFonts w:hint="eastAsia"/>
        </w:rPr>
        <w:t xml:space="preserve"> 동류항끼리 모아서 정리하면 된다.</w:t>
      </w:r>
    </w:p>
    <w:p w14:paraId="77C08356" w14:textId="78337268" w:rsidR="007804DA" w:rsidRDefault="007804DA">
      <w:r>
        <w:rPr>
          <w:rFonts w:hint="eastAsia"/>
        </w:rPr>
        <w:t>다항식의 뺄셈은 빼는 식의 각 항의 부호를 바꾸어서 더하면 된다.</w:t>
      </w:r>
    </w:p>
    <w:p w14:paraId="1B022694" w14:textId="2AD61631" w:rsidR="007804DA" w:rsidRDefault="007804DA">
      <w:r w:rsidRPr="00F01278">
        <w:rPr>
          <w:rFonts w:hint="eastAsia"/>
          <w:highlight w:val="lightGray"/>
        </w:rPr>
        <w:lastRenderedPageBreak/>
        <w:t>다항식에서 문자와 차수가 각각 같은 항을</w:t>
      </w:r>
      <w:r>
        <w:rPr>
          <w:rFonts w:hint="eastAsia"/>
        </w:rPr>
        <w:t xml:space="preserve"> </w:t>
      </w:r>
      <w:r w:rsidRPr="00F01278">
        <w:rPr>
          <w:rFonts w:hint="eastAsia"/>
          <w:highlight w:val="lightGray"/>
        </w:rPr>
        <w:t>동류항</w:t>
      </w:r>
      <w:r>
        <w:rPr>
          <w:rFonts w:hint="eastAsia"/>
        </w:rPr>
        <w:t>이라고 한다.</w:t>
      </w:r>
    </w:p>
    <w:p w14:paraId="16C90934" w14:textId="77777777" w:rsidR="00BD64D9" w:rsidRDefault="00BD64D9"/>
    <w:p w14:paraId="6A0CDAD3" w14:textId="27E0CD92" w:rsidR="00DD265C" w:rsidRDefault="00F01278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페이지</w:t>
      </w:r>
    </w:p>
    <w:p w14:paraId="4A683AA5" w14:textId="2623FDD6" w:rsidR="00F01278" w:rsidRDefault="00F01278">
      <w:r w:rsidRPr="00F01278">
        <w:rPr>
          <w:rFonts w:hint="eastAsia"/>
          <w:highlight w:val="lightGray"/>
        </w:rPr>
        <w:t>(다항식의 덧셈에 대한 성질</w:t>
      </w:r>
      <w:r w:rsidRPr="00F01278">
        <w:rPr>
          <w:highlight w:val="lightGray"/>
        </w:rPr>
        <w:t>)</w:t>
      </w:r>
    </w:p>
    <w:p w14:paraId="3088BB1B" w14:textId="64000421" w:rsidR="00F01278" w:rsidRDefault="00F01278">
      <w:r w:rsidRPr="00F01278">
        <w:rPr>
          <w:rFonts w:hint="eastAsia"/>
          <w:highlight w:val="lightGray"/>
        </w:rPr>
        <w:t>교환법칙:</w:t>
      </w:r>
      <w:r w:rsidRPr="00F01278">
        <w:rPr>
          <w:highlight w:val="lightGray"/>
        </w:rPr>
        <w:t xml:space="preserve"> A + B = B + A</w:t>
      </w:r>
    </w:p>
    <w:p w14:paraId="187D1106" w14:textId="7B576EFF" w:rsidR="00F01278" w:rsidRDefault="00F01278">
      <w:r w:rsidRPr="00F01278">
        <w:rPr>
          <w:rFonts w:hint="eastAsia"/>
          <w:highlight w:val="lightGray"/>
        </w:rPr>
        <w:t>결합법칙:</w:t>
      </w:r>
      <w:r w:rsidRPr="00F01278">
        <w:rPr>
          <w:highlight w:val="lightGray"/>
        </w:rPr>
        <w:t xml:space="preserve"> (A + B) + C = A + (B + C)</w:t>
      </w:r>
    </w:p>
    <w:p w14:paraId="0E3973C0" w14:textId="77777777" w:rsidR="00F01278" w:rsidRDefault="00F01278"/>
    <w:p w14:paraId="03DF5A15" w14:textId="2082E26E" w:rsidR="00F01278" w:rsidRDefault="00F01278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페이지</w:t>
      </w:r>
    </w:p>
    <w:p w14:paraId="12D896A0" w14:textId="65CD9A42" w:rsidR="00F01278" w:rsidRDefault="00F01278">
      <w:r>
        <w:rPr>
          <w:rFonts w:hint="eastAsia"/>
        </w:rPr>
        <w:t>다항식의 곱셈과 나눗셈</w:t>
      </w:r>
    </w:p>
    <w:p w14:paraId="5DE26EB5" w14:textId="0071C957" w:rsidR="00F01278" w:rsidRDefault="00F01278">
      <w:r>
        <w:rPr>
          <w:rFonts w:hint="eastAsia"/>
        </w:rPr>
        <w:t>학습목표:</w:t>
      </w:r>
      <w:r>
        <w:t xml:space="preserve"> </w:t>
      </w:r>
      <w:r>
        <w:rPr>
          <w:rFonts w:hint="eastAsia"/>
        </w:rPr>
        <w:t>다항식의 곱셈과 나눗셈을 할 수 있다.</w:t>
      </w:r>
    </w:p>
    <w:p w14:paraId="3D4E33D9" w14:textId="42A09149" w:rsidR="00F01278" w:rsidRDefault="00F01278">
      <w:r w:rsidRPr="00F01278">
        <w:rPr>
          <w:rFonts w:hint="eastAsia"/>
          <w:highlight w:val="lightGray"/>
        </w:rPr>
        <w:t>다항식의 곱셈</w:t>
      </w:r>
    </w:p>
    <w:p w14:paraId="0314E13E" w14:textId="305B177C" w:rsidR="00F01278" w:rsidRDefault="00F01278">
      <w:r>
        <w:rPr>
          <w:rFonts w:hint="eastAsia"/>
        </w:rPr>
        <w:t xml:space="preserve">다항식의 곱셈은 </w:t>
      </w:r>
      <w:r w:rsidRPr="00F01278">
        <w:rPr>
          <w:rFonts w:hint="eastAsia"/>
          <w:highlight w:val="lightGray"/>
        </w:rPr>
        <w:t>분배법칙</w:t>
      </w:r>
      <w:r>
        <w:rPr>
          <w:rFonts w:hint="eastAsia"/>
        </w:rPr>
        <w:t xml:space="preserve">을 이용하여 식을 </w:t>
      </w:r>
      <w:r w:rsidRPr="00F01278">
        <w:rPr>
          <w:rFonts w:hint="eastAsia"/>
          <w:highlight w:val="lightGray"/>
        </w:rPr>
        <w:t>전개</w:t>
      </w:r>
      <w:r>
        <w:rPr>
          <w:rFonts w:hint="eastAsia"/>
        </w:rPr>
        <w:t xml:space="preserve">한 다음 </w:t>
      </w:r>
      <w:r w:rsidRPr="00F01278">
        <w:rPr>
          <w:rFonts w:hint="eastAsia"/>
          <w:highlight w:val="lightGray"/>
        </w:rPr>
        <w:t>동류항</w:t>
      </w:r>
      <w:r>
        <w:rPr>
          <w:rFonts w:hint="eastAsia"/>
        </w:rPr>
        <w:t>끼리 모아서 정리한다.</w:t>
      </w:r>
    </w:p>
    <w:p w14:paraId="36D86445" w14:textId="0D846768" w:rsidR="00F01278" w:rsidRDefault="00F01278">
      <w:r>
        <w:rPr>
          <w:rFonts w:hint="eastAsia"/>
        </w:rPr>
        <w:t>다항식의 곱셈에 대한 성질</w:t>
      </w:r>
    </w:p>
    <w:p w14:paraId="5D1C1AAE" w14:textId="3FD104CF" w:rsidR="00F01278" w:rsidRDefault="00F01278">
      <w:r>
        <w:rPr>
          <w:rFonts w:hint="eastAsia"/>
        </w:rPr>
        <w:t xml:space="preserve">교환법칙 </w:t>
      </w:r>
      <w:r>
        <w:t>A</w:t>
      </w:r>
      <w:r>
        <w:rPr>
          <w:rFonts w:hint="eastAsia"/>
        </w:rPr>
        <w:t>B</w:t>
      </w:r>
      <w:r>
        <w:t xml:space="preserve"> = BA</w:t>
      </w:r>
    </w:p>
    <w:p w14:paraId="658CE844" w14:textId="2BC91AD6" w:rsidR="00F01278" w:rsidRDefault="00F01278">
      <w:r>
        <w:rPr>
          <w:rFonts w:hint="eastAsia"/>
        </w:rPr>
        <w:t xml:space="preserve">결합법칙 </w:t>
      </w:r>
      <w:r>
        <w:t>(AB)C = A(BC)</w:t>
      </w:r>
    </w:p>
    <w:p w14:paraId="64067374" w14:textId="7B02AC6A" w:rsidR="00F01278" w:rsidRDefault="00F01278">
      <w:r>
        <w:rPr>
          <w:rFonts w:hint="eastAsia"/>
        </w:rPr>
        <w:t>분배법칙 A</w:t>
      </w:r>
      <w:r>
        <w:t>(B+C) = AB + AC, (A+B)C = AC + BC</w:t>
      </w:r>
    </w:p>
    <w:p w14:paraId="1D89DD6C" w14:textId="77777777" w:rsidR="00F01278" w:rsidRDefault="00F01278"/>
    <w:p w14:paraId="1CCA3D93" w14:textId="56604A4D" w:rsidR="00F01278" w:rsidRDefault="00F01278"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페이지</w:t>
      </w:r>
    </w:p>
    <w:p w14:paraId="33AD836E" w14:textId="76FC143F" w:rsidR="00F01278" w:rsidRDefault="00F01278">
      <w:r>
        <w:rPr>
          <w:rFonts w:hint="eastAsia"/>
        </w:rPr>
        <w:t xml:space="preserve">곱셈공식 </w:t>
      </w:r>
      <w:r>
        <w:t>(1)</w:t>
      </w:r>
    </w:p>
    <w:p w14:paraId="3A53BD9A" w14:textId="25E0F0A5" w:rsidR="00F01278" w:rsidRDefault="00F01278">
      <w:r w:rsidRPr="00F01278">
        <w:rPr>
          <w:noProof/>
        </w:rPr>
        <w:drawing>
          <wp:inline distT="0" distB="0" distL="0" distR="0" wp14:anchorId="417CA0A4" wp14:editId="652B7DFB">
            <wp:extent cx="1806097" cy="525826"/>
            <wp:effectExtent l="0" t="0" r="3810" b="7620"/>
            <wp:docPr id="238313339" name="그림 1" descr="텍스트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13339" name="그림 1" descr="텍스트, 폰트, 대수학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5F69" w14:textId="77777777" w:rsidR="00F01278" w:rsidRDefault="00F01278"/>
    <w:p w14:paraId="543B820A" w14:textId="3388592E" w:rsidR="00F01278" w:rsidRDefault="00F01278"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페이지</w:t>
      </w:r>
    </w:p>
    <w:p w14:paraId="63621B21" w14:textId="326B9434" w:rsidR="00F01278" w:rsidRDefault="00F01278">
      <w:r>
        <w:rPr>
          <w:rFonts w:hint="eastAsia"/>
        </w:rPr>
        <w:t xml:space="preserve">곱셈공식 </w:t>
      </w:r>
      <w:r>
        <w:t>(2)</w:t>
      </w:r>
    </w:p>
    <w:p w14:paraId="0BDCF321" w14:textId="31AB673F" w:rsidR="004674F4" w:rsidRDefault="004674F4">
      <w:r w:rsidRPr="004674F4">
        <w:rPr>
          <w:noProof/>
        </w:rPr>
        <w:drawing>
          <wp:inline distT="0" distB="0" distL="0" distR="0" wp14:anchorId="17A4A8D7" wp14:editId="22EE087D">
            <wp:extent cx="2286198" cy="434378"/>
            <wp:effectExtent l="0" t="0" r="0" b="3810"/>
            <wp:docPr id="1512956228" name="그림 1" descr="텍스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56228" name="그림 1" descr="텍스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D64B" w14:textId="56C04D8D" w:rsidR="004674F4" w:rsidRDefault="004674F4">
      <w:r>
        <w:rPr>
          <w:rFonts w:hint="eastAsia"/>
        </w:rPr>
        <w:lastRenderedPageBreak/>
        <w:t>1</w:t>
      </w:r>
      <w:r>
        <w:t xml:space="preserve">0 </w:t>
      </w:r>
      <w:r>
        <w:rPr>
          <w:rFonts w:hint="eastAsia"/>
        </w:rPr>
        <w:t>페이지</w:t>
      </w:r>
    </w:p>
    <w:p w14:paraId="0D6759FE" w14:textId="39AE3365" w:rsidR="004674F4" w:rsidRDefault="004674F4">
      <w:r w:rsidRPr="004674F4">
        <w:rPr>
          <w:rFonts w:hint="eastAsia"/>
          <w:highlight w:val="lightGray"/>
        </w:rPr>
        <w:t>다항식의 나눗셈</w:t>
      </w:r>
    </w:p>
    <w:p w14:paraId="0C633E21" w14:textId="09E02E60" w:rsidR="004674F4" w:rsidRDefault="004674F4">
      <w:r>
        <w:rPr>
          <w:rFonts w:hint="eastAsia"/>
        </w:rPr>
        <w:t xml:space="preserve">다항식의 나눗셈은 각 다항식을 </w:t>
      </w:r>
      <w:r w:rsidRPr="004674F4">
        <w:rPr>
          <w:rFonts w:hint="eastAsia"/>
          <w:highlight w:val="lightGray"/>
        </w:rPr>
        <w:t>내림차순으로 정리</w:t>
      </w:r>
      <w:r>
        <w:rPr>
          <w:rFonts w:hint="eastAsia"/>
        </w:rPr>
        <w:t xml:space="preserve">한 다음 </w:t>
      </w:r>
      <w:r w:rsidRPr="004674F4">
        <w:rPr>
          <w:rFonts w:hint="eastAsia"/>
          <w:highlight w:val="lightGray"/>
        </w:rPr>
        <w:t>자연수의 나눗셈과 같은 방법</w:t>
      </w:r>
      <w:r>
        <w:rPr>
          <w:rFonts w:hint="eastAsia"/>
        </w:rPr>
        <w:t>으로 계산한다.</w:t>
      </w:r>
      <w:r>
        <w:t xml:space="preserve"> </w:t>
      </w:r>
    </w:p>
    <w:p w14:paraId="1F146158" w14:textId="77777777" w:rsidR="004674F4" w:rsidRDefault="004674F4"/>
    <w:p w14:paraId="1DA20DD7" w14:textId="0E259A72" w:rsidR="004674F4" w:rsidRDefault="004674F4">
      <w:r>
        <w:rPr>
          <w:rFonts w:hint="eastAsia"/>
        </w:rPr>
        <w:t xml:space="preserve">일반적으로 다항식 </w:t>
      </w:r>
      <w:r>
        <w:t>A</w:t>
      </w:r>
      <w:r>
        <w:rPr>
          <w:rFonts w:hint="eastAsia"/>
        </w:rPr>
        <w:t xml:space="preserve">를 </w:t>
      </w:r>
      <w:r>
        <w:t xml:space="preserve">B (B </w:t>
      </w:r>
      <m:oMath>
        <m:r>
          <w:rPr>
            <w:rFonts w:ascii="Cambria Math" w:hAnsi="Cambria Math"/>
          </w:rPr>
          <m:t>≠</m:t>
        </m:r>
      </m:oMath>
      <w:r>
        <w:rPr>
          <w:rFonts w:hint="eastAsia"/>
        </w:rPr>
        <w:t xml:space="preserve"> </w:t>
      </w:r>
      <w:r>
        <w:t>0)</w:t>
      </w:r>
      <w:r>
        <w:rPr>
          <w:rFonts w:hint="eastAsia"/>
        </w:rPr>
        <w:t xml:space="preserve">로 나누었을 때의 </w:t>
      </w:r>
      <w:r w:rsidRPr="004674F4">
        <w:rPr>
          <w:rFonts w:hint="eastAsia"/>
          <w:highlight w:val="lightGray"/>
        </w:rPr>
        <w:t xml:space="preserve">몫을 </w:t>
      </w:r>
      <w:r w:rsidRPr="004674F4">
        <w:rPr>
          <w:highlight w:val="lightGray"/>
        </w:rPr>
        <w:t>Q</w:t>
      </w:r>
      <w:r>
        <w:t xml:space="preserve">, </w:t>
      </w:r>
      <w:r w:rsidRPr="004674F4">
        <w:rPr>
          <w:rFonts w:hint="eastAsia"/>
          <w:highlight w:val="lightGray"/>
        </w:rPr>
        <w:t xml:space="preserve">나머지를 </w:t>
      </w:r>
      <w:r w:rsidRPr="004674F4">
        <w:rPr>
          <w:highlight w:val="lightGray"/>
        </w:rPr>
        <w:t>R</w:t>
      </w:r>
      <w:r>
        <w:rPr>
          <w:rFonts w:hint="eastAsia"/>
        </w:rPr>
        <w:t>이라 하면,</w:t>
      </w:r>
    </w:p>
    <w:p w14:paraId="27C58D86" w14:textId="7E64F49A" w:rsidR="004674F4" w:rsidRDefault="004674F4">
      <w:r w:rsidRPr="004674F4">
        <w:rPr>
          <w:rFonts w:hint="eastAsia"/>
          <w:highlight w:val="lightGray"/>
        </w:rPr>
        <w:t>A</w:t>
      </w:r>
      <w:r w:rsidRPr="004674F4">
        <w:rPr>
          <w:highlight w:val="lightGray"/>
        </w:rPr>
        <w:t xml:space="preserve"> = </w:t>
      </w:r>
      <w:r w:rsidRPr="004674F4">
        <w:rPr>
          <w:rFonts w:hint="eastAsia"/>
          <w:highlight w:val="lightGray"/>
        </w:rPr>
        <w:t>B</w:t>
      </w:r>
      <w:r w:rsidRPr="004674F4">
        <w:rPr>
          <w:highlight w:val="lightGray"/>
        </w:rPr>
        <w:t>Q + R</w:t>
      </w:r>
      <w:r>
        <w:rPr>
          <w:rFonts w:hint="eastAsia"/>
        </w:rPr>
        <w:t>과 같이 나타낼 수 있다.</w:t>
      </w:r>
      <w:r>
        <w:t xml:space="preserve"> </w:t>
      </w:r>
      <w:r>
        <w:rPr>
          <w:rFonts w:hint="eastAsia"/>
        </w:rPr>
        <w:t xml:space="preserve">이때 </w:t>
      </w:r>
      <w:r w:rsidRPr="004674F4">
        <w:rPr>
          <w:highlight w:val="lightGray"/>
        </w:rPr>
        <w:t>R</w:t>
      </w:r>
      <w:r w:rsidRPr="004674F4">
        <w:rPr>
          <w:rFonts w:hint="eastAsia"/>
          <w:highlight w:val="lightGray"/>
        </w:rPr>
        <w:t xml:space="preserve">의 차수는 </w:t>
      </w:r>
      <w:r w:rsidRPr="004674F4">
        <w:rPr>
          <w:highlight w:val="lightGray"/>
        </w:rPr>
        <w:t>B</w:t>
      </w:r>
      <w:r w:rsidRPr="004674F4">
        <w:rPr>
          <w:rFonts w:hint="eastAsia"/>
          <w:highlight w:val="lightGray"/>
        </w:rPr>
        <w:t>의 차수보다 낮다</w:t>
      </w:r>
      <w:r>
        <w:rPr>
          <w:rFonts w:hint="eastAsia"/>
        </w:rPr>
        <w:t>.</w:t>
      </w:r>
    </w:p>
    <w:p w14:paraId="23FD7696" w14:textId="731699F3" w:rsidR="004674F4" w:rsidRDefault="004674F4">
      <w:r>
        <w:rPr>
          <w:rFonts w:hint="eastAsia"/>
        </w:rPr>
        <w:t>특히,</w:t>
      </w:r>
      <w:r>
        <w:t xml:space="preserve"> </w:t>
      </w:r>
      <w:r w:rsidRPr="004674F4">
        <w:rPr>
          <w:highlight w:val="lightGray"/>
        </w:rPr>
        <w:t>R = 0</w:t>
      </w:r>
      <w:r>
        <w:t xml:space="preserve">, </w:t>
      </w:r>
      <w:r w:rsidRPr="004674F4">
        <w:rPr>
          <w:rFonts w:hint="eastAsia"/>
          <w:highlight w:val="lightGray"/>
        </w:rPr>
        <w:t xml:space="preserve">즉 </w:t>
      </w:r>
      <w:r w:rsidRPr="004674F4">
        <w:rPr>
          <w:highlight w:val="lightGray"/>
        </w:rPr>
        <w:t xml:space="preserve">A = </w:t>
      </w:r>
      <w:r w:rsidRPr="004674F4">
        <w:rPr>
          <w:rFonts w:hint="eastAsia"/>
          <w:highlight w:val="lightGray"/>
        </w:rPr>
        <w:t>B</w:t>
      </w:r>
      <w:r w:rsidRPr="004674F4">
        <w:rPr>
          <w:highlight w:val="lightGray"/>
        </w:rPr>
        <w:t>Q</w:t>
      </w:r>
      <w:r w:rsidRPr="004674F4">
        <w:rPr>
          <w:rFonts w:hint="eastAsia"/>
          <w:highlight w:val="lightGray"/>
        </w:rPr>
        <w:t>일 때,</w:t>
      </w:r>
      <w:r w:rsidRPr="004674F4">
        <w:rPr>
          <w:highlight w:val="lightGray"/>
        </w:rPr>
        <w:t xml:space="preserve"> ‘A</w:t>
      </w:r>
      <w:r w:rsidRPr="004674F4">
        <w:rPr>
          <w:rFonts w:hint="eastAsia"/>
          <w:highlight w:val="lightGray"/>
        </w:rPr>
        <w:t xml:space="preserve">는 </w:t>
      </w:r>
      <w:r w:rsidRPr="004674F4">
        <w:rPr>
          <w:highlight w:val="lightGray"/>
        </w:rPr>
        <w:t>B</w:t>
      </w:r>
      <w:r w:rsidRPr="004674F4">
        <w:rPr>
          <w:rFonts w:hint="eastAsia"/>
          <w:highlight w:val="lightGray"/>
        </w:rPr>
        <w:t>로 나누어 떨어진다</w:t>
      </w:r>
      <w:r w:rsidRPr="004674F4">
        <w:rPr>
          <w:highlight w:val="lightGray"/>
        </w:rPr>
        <w:t>’</w:t>
      </w:r>
      <w:r>
        <w:rPr>
          <w:rFonts w:hint="eastAsia"/>
        </w:rPr>
        <w:t>고 한다.</w:t>
      </w:r>
    </w:p>
    <w:p w14:paraId="3C23C41D" w14:textId="77777777" w:rsidR="00236D63" w:rsidRDefault="00236D63"/>
    <w:p w14:paraId="385D7D7D" w14:textId="39A14752" w:rsidR="00236D63" w:rsidRDefault="00236D63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 페이지</w:t>
      </w:r>
    </w:p>
    <w:p w14:paraId="78EEC35F" w14:textId="77777777" w:rsidR="00236D63" w:rsidRDefault="00236D63"/>
    <w:p w14:paraId="5B414F04" w14:textId="13E6FA5C" w:rsidR="00236D63" w:rsidRDefault="00236D63">
      <w:r>
        <w:rPr>
          <w:rFonts w:hint="eastAsia"/>
        </w:rPr>
        <w:t>1</w:t>
      </w:r>
      <w:r>
        <w:t xml:space="preserve">1 </w:t>
      </w:r>
      <w:r>
        <w:rPr>
          <w:rFonts w:hint="eastAsia"/>
        </w:rPr>
        <w:t>페이지</w:t>
      </w:r>
    </w:p>
    <w:p w14:paraId="5FD1075D" w14:textId="77777777" w:rsidR="00236D63" w:rsidRDefault="00236D63"/>
    <w:p w14:paraId="049019D2" w14:textId="73CEFCB0" w:rsidR="00236D63" w:rsidRDefault="00236D63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페이지 </w:t>
      </w:r>
      <w:r>
        <w:t xml:space="preserve">~ 15 </w:t>
      </w:r>
      <w:r>
        <w:rPr>
          <w:rFonts w:hint="eastAsia"/>
        </w:rPr>
        <w:t>페이지</w:t>
      </w:r>
    </w:p>
    <w:p w14:paraId="10418912" w14:textId="687FBC55" w:rsidR="00236D63" w:rsidRPr="00F01278" w:rsidRDefault="00236D63">
      <w:r>
        <w:rPr>
          <w:rFonts w:hint="eastAsia"/>
        </w:rPr>
        <w:t xml:space="preserve">중단원 마무리 </w:t>
      </w:r>
      <w:r>
        <w:t>(</w:t>
      </w:r>
      <w:r>
        <w:rPr>
          <w:rFonts w:hint="eastAsia"/>
        </w:rPr>
        <w:t>연습문제만 있음)</w:t>
      </w:r>
    </w:p>
    <w:sectPr w:rsidR="00236D63" w:rsidRPr="00F01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66"/>
    <w:rsid w:val="000B26A8"/>
    <w:rsid w:val="00236D63"/>
    <w:rsid w:val="004674F4"/>
    <w:rsid w:val="007804DA"/>
    <w:rsid w:val="00BD64D9"/>
    <w:rsid w:val="00DB2566"/>
    <w:rsid w:val="00DD265C"/>
    <w:rsid w:val="00F0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B8D5"/>
  <w15:chartTrackingRefBased/>
  <w15:docId w15:val="{6658C4A4-CC78-469E-8AC0-44FE9B3A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B25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B2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5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5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5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5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5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5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5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B25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B25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B25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B2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B2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B2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B2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B2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B25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B25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B2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5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B25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B25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5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5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B25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566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4674F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상우 임</dc:creator>
  <cp:keywords/>
  <dc:description/>
  <cp:lastModifiedBy>상우 임</cp:lastModifiedBy>
  <cp:revision>6</cp:revision>
  <dcterms:created xsi:type="dcterms:W3CDTF">2024-03-08T08:08:00Z</dcterms:created>
  <dcterms:modified xsi:type="dcterms:W3CDTF">2024-03-08T14:24:00Z</dcterms:modified>
</cp:coreProperties>
</file>