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1. 기능적 요구사항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1.0 공통 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line="360" w:lineRule="auto"/>
        <w:ind w:left="720" w:right="0" w:hanging="360"/>
        <w:jc w:val="left"/>
        <w:rPr>
          <w:rFonts w:ascii="Malgun Gothic" w:cs="Malgun Gothic" w:eastAsia="Malgun Gothic" w:hAnsi="Malgun Gothic"/>
          <w:sz w:val="22"/>
          <w:szCs w:val="22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노동시장 예측, 내 커리어 예측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생성형 AI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서비스 소개, FAQ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, 로그인 (버튼), 회원가입 (버튼) 으로 네비게이션 메뉴가 구성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되어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야 한다.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line="360" w:lineRule="auto"/>
        <w:ind w:left="720" w:right="0" w:hanging="360"/>
        <w:jc w:val="left"/>
        <w:rPr>
          <w:rFonts w:ascii="Malgun Gothic" w:cs="Malgun Gothic" w:eastAsia="Malgun Gothic" w:hAnsi="Malgun Gothic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로고 클릭 시, 메인 페이지로 이동할 수 있어야 한다.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line="360" w:lineRule="auto"/>
        <w:ind w:left="720" w:right="0" w:hanging="360"/>
        <w:jc w:val="left"/>
        <w:rPr>
          <w:rFonts w:ascii="Malgun Gothic" w:cs="Malgun Gothic" w:eastAsia="Malgun Gothic" w:hAnsi="Malgun Gothic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각 메뉴들은 클릭을 통해 다른 기능으로 이동할 수 있어야 한다.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line="360" w:lineRule="auto"/>
        <w:ind w:left="720" w:right="0" w:hanging="360"/>
        <w:jc w:val="left"/>
        <w:rPr>
          <w:rFonts w:ascii="Malgun Gothic" w:cs="Malgun Gothic" w:eastAsia="Malgun Gothic" w:hAnsi="Malgun Gothic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반응형 웹 구조를 적용하여, 일정 크기 이하 화면에서 햄버거 메뉴 형태로 네비게이션이 축소되어 제공되어야 한다.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line="360" w:lineRule="auto"/>
        <w:ind w:left="720" w:right="0" w:hanging="360"/>
        <w:jc w:val="left"/>
        <w:rPr>
          <w:rFonts w:ascii="Malgun Gothic" w:cs="Malgun Gothic" w:eastAsia="Malgun Gothic" w:hAnsi="Malgun Gothic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모든 페이지는 반응형 웹 구조가 되어야 한다.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line="360" w:lineRule="auto"/>
        <w:ind w:left="720" w:right="0" w:hanging="360"/>
        <w:jc w:val="left"/>
        <w:rPr>
          <w:rFonts w:ascii="Malgun Gothic" w:cs="Malgun Gothic" w:eastAsia="Malgun Gothic" w:hAnsi="Malgun Gothic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네비게이션 메뉴에 마우스를 올리는 기능별로 색깔이 변화되어야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160" w:before="0" w:line="360" w:lineRule="auto"/>
        <w:ind w:left="720" w:right="0" w:hanging="360"/>
        <w:jc w:val="left"/>
        <w:rPr>
          <w:rFonts w:ascii="Malgun Gothic" w:cs="Malgun Gothic" w:eastAsia="Malgun Gothic" w:hAnsi="Malgun Gothic"/>
          <w:sz w:val="22"/>
          <w:szCs w:val="22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헤더와 푸터는 모든 페이지에서 동일한 구조를 가져야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Rule="auto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1.1 메인 페이지 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Malgun Gothic" w:cs="Malgun Gothic" w:eastAsia="Malgun Gothic" w:hAnsi="Malgun Gothic"/>
          <w:sz w:val="22"/>
          <w:szCs w:val="22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메인 페이지 중앙에는 시작하기 버튼이 위치하며 클릭 시 내 커리어 예측 페이지로 이동할 수 있어야 한다.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Malgun Gothic" w:cs="Malgun Gothic" w:eastAsia="Malgun Gothic" w:hAnsi="Malgun Gothic"/>
          <w:sz w:val="22"/>
          <w:szCs w:val="22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메인 페이지 중앙에는 서비스 소개 보기 버튼이 위치하며 클릭 시 서비스 소개 페이지로 이동할 수 있어야 한다.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Malgun Gothic" w:cs="Malgun Gothic" w:eastAsia="Malgun Gothic" w:hAnsi="Malgun Gothic"/>
          <w:sz w:val="22"/>
          <w:szCs w:val="22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메인 이미지의 캐러셀 구조를 통해 노동시장 예측, 내 커리어 예측 기능 중 원하는 기능으로 이동할 수 있어야 한다.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360" w:lineRule="auto"/>
        <w:ind w:left="720" w:hanging="360"/>
        <w:rPr>
          <w:rFonts w:ascii="Malgun Gothic" w:cs="Malgun Gothic" w:eastAsia="Malgun Gothic" w:hAnsi="Malgun Gothic"/>
          <w:sz w:val="22"/>
          <w:szCs w:val="22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마우스 스크롤 시 자연스럽게 아래 페이지로 넘어가야 한다.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60" w:line="360" w:lineRule="auto"/>
        <w:ind w:left="720" w:hanging="360"/>
        <w:rPr>
          <w:rFonts w:ascii="Malgun Gothic" w:cs="Malgun Gothic" w:eastAsia="Malgun Gothic" w:hAnsi="Malgun Gothic"/>
          <w:sz w:val="22"/>
          <w:szCs w:val="22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아래 페이지에서 카드 구조의 노동시장 예측, 내 커리어 예측, AI 조언 기능을 자세히 보기 버튼을 선택할 수 있어야 한다.</w:t>
      </w:r>
    </w:p>
    <w:p w:rsidR="00000000" w:rsidDel="00000000" w:rsidP="00000000" w:rsidRDefault="00000000" w:rsidRPr="00000000" w14:paraId="00000010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내 커리어 예측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16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메인 페이지의 시작 하기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 버튼 클릭 시 예측 페이지로 이동하여, 다음의 사용자 정보를 입력할 수 있어야 한다: </w:t>
      </w:r>
    </w:p>
    <w:p w:rsidR="00000000" w:rsidDel="00000000" w:rsidP="00000000" w:rsidRDefault="00000000" w:rsidRPr="00000000" w14:paraId="00000013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- 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나이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 (정수 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자리)</w:t>
      </w:r>
    </w:p>
    <w:p w:rsidR="00000000" w:rsidDel="00000000" w:rsidP="00000000" w:rsidRDefault="00000000" w:rsidRPr="00000000" w14:paraId="00000014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- 성별 (버튼)</w:t>
      </w:r>
    </w:p>
    <w:p w:rsidR="00000000" w:rsidDel="00000000" w:rsidP="00000000" w:rsidRDefault="00000000" w:rsidRPr="00000000" w14:paraId="00000015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- 최종 학력 (드롭다운)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- 현재 직업군 (드롭다운)</w:t>
      </w:r>
    </w:p>
    <w:p w:rsidR="00000000" w:rsidDel="00000000" w:rsidP="00000000" w:rsidRDefault="00000000" w:rsidRPr="00000000" w14:paraId="00000017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- 현재 월 소득 (정수, 단위: 만)</w:t>
      </w:r>
    </w:p>
    <w:p w:rsidR="00000000" w:rsidDel="00000000" w:rsidP="00000000" w:rsidRDefault="00000000" w:rsidRPr="00000000" w14:paraId="00000018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- 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9가지 세부 만족도 요인 (1~5점, 슬라이더)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- 가장 중요하게 생각하는 만족도 요인 (드롭다운)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16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입력 완료 후 예측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 결과 보기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 버튼 클릭시, 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예측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 결과 페이지로 이동할 수 있어야 한다.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16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모든 입력 필드는 유효성 검사를 통해 잘못된 입력에 대한 피드백을 제공해야 한다.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16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사용자의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입력 정보 기반으로 다음과 같은 예측 결과가 제공되어야 한다: </w:t>
      </w:r>
    </w:p>
    <w:p w:rsidR="00000000" w:rsidDel="00000000" w:rsidP="00000000" w:rsidRDefault="00000000" w:rsidRPr="00000000" w14:paraId="0000001D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- 소득 변화율 (%)</w:t>
      </w:r>
    </w:p>
    <w:p w:rsidR="00000000" w:rsidDel="00000000" w:rsidP="00000000" w:rsidRDefault="00000000" w:rsidRPr="00000000" w14:paraId="0000001E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- 만족도 변화량 (점수)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16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9가지 세부 만족도 요인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을 선택하면, 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9가지 항목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이 예측 모델에 더 크게 반영되어 결과가 사용자 맞춤형으로 예측 결과가 조정되어야 한다.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16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예측 생성 시에는 로딩 상태를 시각적으로 명확하게 안내해야 하며, 진행 중임을 인지할 수 있도록 스피너 형태로 표시되어야 한다.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16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전직 시 선택할 직종은 시뮬레이션 결과 페이지 진입 후 사이드바에서 드롭 다운을 통해 선택할 수 있어야 하며, 선택에 따라 예측 결과가 자동으로 갱신되어야 한다.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16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사이드 바를 통해 사용자는 소득/만족도 중 어떤 기준을 우선시할 것인지 선택해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중요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 기준을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 수동으로 조절할 수 있어야 하며, 이에 따라 추천 결과가 자동으로 변경되어야 한다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16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예측 결과는 시나리오별로 소득 변화율과 직무 만족도 변화량을 수치와 함께 시각적으로 비교할 수 있도록 그래프로 표현되어야 한다.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16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예측 결과 시각화는 Chart.js 기반의 막대 그래프로 구현되어야 하며, 예측 결과가 갱신될 때 1초 이내에 차트가 자동으로 갱신되어야 한다.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16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추천 선택지에 맞게 유사 사례 분포 차트가 구현되어야 하며, 추천 선택지가 갱신 될 때 1초 이내에 차트가 자동으로 갱신되어야 한다.</w:t>
      </w:r>
    </w:p>
    <w:p w:rsidR="00000000" w:rsidDel="00000000" w:rsidP="00000000" w:rsidRDefault="00000000" w:rsidRPr="00000000" w14:paraId="00000026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1.3 생성형 AI 조언 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spacing w:after="16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예측 결과를 기반으로,  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LLM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이 자연어 형태의 개인화된 조언을 제공해야 한다.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16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조언은 챗봇 인터페이스로 제공되어야 한다.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16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예측 결과 없이 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생성형 AI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 메뉴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로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 직접 진입한 사용자는 샘플 프로필 선택 후 조언을 체험할 수 있어야 한다.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16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sz w:val="22"/>
          <w:szCs w:val="22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LLM은 RAG를 통한 PDF 문서를 참조하여 조언을 생성할 수 있어야 한다.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16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대화 기록 초기화 버튼을 통해 사용자와 챗봇의 대화 기록을 초기화 할 수 있어야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1.4 FAQ 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spacing w:after="16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FAQ 페이지는 사용자가 자주 물을 수 있는 질문을 카테고리별로 정리해 제공해야 한다.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pacing w:after="16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sz w:val="22"/>
          <w:szCs w:val="22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사용자가 궁금한 내용의 키워드를 직접 검색할 수 있는 필드가 제공되어야 한다.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after="16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질문은 아코디언 형태로 구현되어야 하며, 클릭 시 답변이 확장되고 다시 클릭하면 닫히는 방식이어야 한다.</w:t>
      </w:r>
    </w:p>
    <w:p w:rsidR="00000000" w:rsidDel="00000000" w:rsidP="00000000" w:rsidRDefault="00000000" w:rsidRPr="00000000" w14:paraId="00000044">
      <w:pPr>
        <w:numPr>
          <w:ilvl w:val="0"/>
          <w:numId w:val="14"/>
        </w:numPr>
        <w:spacing w:after="16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페이지 하단에는 EMAIL 버튼이 있어야 하며, 사용자는 제작자에게 문의 이메일을 보낼 수 있어야 한다.</w:t>
      </w:r>
    </w:p>
    <w:p w:rsidR="00000000" w:rsidDel="00000000" w:rsidP="00000000" w:rsidRDefault="00000000" w:rsidRPr="00000000" w14:paraId="00000045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1.5 About 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spacing w:after="16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사용자는 About 메뉴를 클릭하여 서비스의 목적, 주요 기능, 예측 방식, 데이터 기반 등을 소개하는 페이지로 이동할 수 있어야 한다.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pacing w:after="16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About 페이지는 서비스 이용자가 전체 시스템의 취지와 작동 원리를 이해할 수 있도록 다음과 같은 정보를 포함해야 한다:</w:t>
      </w:r>
    </w:p>
    <w:p w:rsidR="00000000" w:rsidDel="00000000" w:rsidP="00000000" w:rsidRDefault="00000000" w:rsidRPr="00000000" w14:paraId="00000049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- 서비스 개요 및 제공 기능</w:t>
      </w:r>
    </w:p>
    <w:p w:rsidR="00000000" w:rsidDel="00000000" w:rsidP="00000000" w:rsidRDefault="00000000" w:rsidRPr="00000000" w14:paraId="0000004A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- 커리어 예측 모델의 데이터 출처 및 처리 방식</w:t>
      </w:r>
    </w:p>
    <w:p w:rsidR="00000000" w:rsidDel="00000000" w:rsidP="00000000" w:rsidRDefault="00000000" w:rsidRPr="00000000" w14:paraId="0000004B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- 생성형 AI 조언 방식 및 예시</w:t>
      </w:r>
    </w:p>
    <w:p w:rsidR="00000000" w:rsidDel="00000000" w:rsidP="00000000" w:rsidRDefault="00000000" w:rsidRPr="00000000" w14:paraId="0000004C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- 개발 의도 및 사용자 유의 사항</w:t>
      </w:r>
    </w:p>
    <w:p w:rsidR="00000000" w:rsidDel="00000000" w:rsidP="00000000" w:rsidRDefault="00000000" w:rsidRPr="00000000" w14:paraId="0000004D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1.6 로그인 및 사용자 관리 기능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16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Login 클릭 시 사용자는 이메일, 비밀번호 기반 로그인과 회원가입을 할 수 있어야 하며 비밀번호는 암호화하여 저장해야 한다.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16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로그인 후 상단 메뉴는 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회원 이름 (My Page), 로그아웃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 으로 변경되어야 하며, 로그인 상태를 시각적으로 식별 가능해야 한다.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16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My Page에서는 다음 기능을 제공해야 한다:</w:t>
      </w:r>
    </w:p>
    <w:p w:rsidR="00000000" w:rsidDel="00000000" w:rsidP="00000000" w:rsidRDefault="00000000" w:rsidRPr="00000000" w14:paraId="00000052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- 사용자 프로필 확인 및 수정</w:t>
      </w:r>
    </w:p>
    <w:p w:rsidR="00000000" w:rsidDel="00000000" w:rsidP="00000000" w:rsidRDefault="00000000" w:rsidRPr="00000000" w14:paraId="00000053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- 최근 예측 기록 조회</w:t>
      </w:r>
    </w:p>
    <w:p w:rsidR="00000000" w:rsidDel="00000000" w:rsidP="00000000" w:rsidRDefault="00000000" w:rsidRPr="00000000" w14:paraId="00000054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- 계정 탈퇴 기능</w:t>
      </w:r>
    </w:p>
    <w:p w:rsidR="00000000" w:rsidDel="00000000" w:rsidP="00000000" w:rsidRDefault="00000000" w:rsidRPr="00000000" w14:paraId="00000055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2. 비기능적 요구사항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2.1 반응형 디자인 및 접근성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16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서비스는 다양한 화면 해상도 및 디바이스에서 적절하게 콘텐츠가 재배치되도록 반응형 웹 기술을 적용해야 한다.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16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모바일 사용자 대상 버튼 간격 및 폰트 크기를 고려하여 터치 </w:t>
      </w: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최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적화가 되어야 한다.</w:t>
      </w:r>
    </w:p>
    <w:p w:rsidR="00000000" w:rsidDel="00000000" w:rsidP="00000000" w:rsidRDefault="00000000" w:rsidRPr="00000000" w14:paraId="00000065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2.2 성능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16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예측 차트는 Chart.js 를 사용하며, 데이터가 변경될 경우 1초 이내에 차트가 갱신되어야 한다.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16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결과 로딩 중에는 명확한 로딩 애니메이션 또는 진행 표시 상태가 제공되어야 한다.</w:t>
      </w:r>
    </w:p>
    <w:p w:rsidR="00000000" w:rsidDel="00000000" w:rsidP="00000000" w:rsidRDefault="00000000" w:rsidRPr="00000000" w14:paraId="00000069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2.3 보안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16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모든 데이터 전송은 HTTPS 기반으로 암호화되어야 하며, 사용자 데이터는 반드시 서버와의 암호화된 채널을 통해 주고 받아야 한다.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16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사용자가 입력한 정보는 비회원 상태에서는 서버에 저장되지 않고, 세션 종료 시 폐기 되어야 한다.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16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로그인된 사용자 정보는 익명화 또는 비식별화하여 처리되어야 하며, 관리자만 접근 가능한 데이터는 별도로 권한 제어되어야 한다.</w:t>
      </w:r>
    </w:p>
    <w:p w:rsidR="00000000" w:rsidDel="00000000" w:rsidP="00000000" w:rsidRDefault="00000000" w:rsidRPr="00000000" w14:paraId="0000006E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2.4 유지보수 및 확장성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16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전체 시스템은 기능 단위로 모듈화되어야 하며, 유지보수 시 개별 기능에 영향을 최소화 해야 한다.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16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  <w:rtl w:val="0"/>
        </w:rPr>
        <w:t xml:space="preserve">관리자 전용 기능은 별도 관리자 페이지에서 제공될 수 있어야 한다.</w:t>
      </w:r>
    </w:p>
    <w:p w:rsidR="00000000" w:rsidDel="00000000" w:rsidP="00000000" w:rsidRDefault="00000000" w:rsidRPr="00000000" w14:paraId="00000072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strike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trike w:val="1"/>
          <w:sz w:val="24"/>
          <w:szCs w:val="24"/>
          <w:rtl w:val="0"/>
        </w:rPr>
        <w:t xml:space="preserve">1.1 노동시장 추세 정보 제공 (Trend)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160" w:lineRule="auto"/>
        <w:ind w:left="720" w:hanging="360"/>
        <w:rPr>
          <w:rFonts w:ascii="Malgun Gothic" w:cs="Malgun Gothic" w:eastAsia="Malgun Gothic" w:hAnsi="Malgun Gothic"/>
          <w:strike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trike w:val="1"/>
          <w:sz w:val="22"/>
          <w:szCs w:val="22"/>
          <w:rtl w:val="0"/>
        </w:rPr>
        <w:t xml:space="preserve">사용자는 Trend 메뉴를 통해 직군별 노동시장 추세 예측 정보를 탐색할 수 있어야 한다.</w:t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spacing w:after="160" w:lineRule="auto"/>
        <w:ind w:left="720" w:hanging="360"/>
        <w:rPr>
          <w:rFonts w:ascii="Malgun Gothic" w:cs="Malgun Gothic" w:eastAsia="Malgun Gothic" w:hAnsi="Malgun Gothic"/>
          <w:strike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trike w:val="1"/>
          <w:sz w:val="22"/>
          <w:szCs w:val="22"/>
          <w:rtl w:val="0"/>
        </w:rPr>
        <w:t xml:space="preserve">사용자는 직업군 (대분류) 과 연도를 사이드 바를 통해 드롭 다운으로 선택할 수 있어야 한다.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after="160" w:lineRule="auto"/>
        <w:ind w:left="720" w:hanging="360"/>
        <w:rPr>
          <w:rFonts w:ascii="Malgun Gothic" w:cs="Malgun Gothic" w:eastAsia="Malgun Gothic" w:hAnsi="Malgun Gothic"/>
          <w:strike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trike w:val="1"/>
          <w:sz w:val="22"/>
          <w:szCs w:val="22"/>
          <w:rtl w:val="0"/>
        </w:rPr>
        <w:t xml:space="preserve">사용자는 사이드 바를 통해 연령대 및 성별 필터를 드롭다운 및 라디오 버튼으로 선택할 수 있어야 한다.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after="160" w:lineRule="auto"/>
        <w:ind w:left="720" w:hanging="360"/>
        <w:rPr>
          <w:rFonts w:ascii="Malgun Gothic" w:cs="Malgun Gothic" w:eastAsia="Malgun Gothic" w:hAnsi="Malgun Gothic"/>
          <w:strike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trike w:val="1"/>
          <w:sz w:val="22"/>
          <w:szCs w:val="22"/>
          <w:rtl w:val="0"/>
        </w:rPr>
        <w:t xml:space="preserve">시스템은 사이드바 항목을 기반으로 다음 정보를 시각화하여 제공해야 한다:</w:t>
      </w:r>
    </w:p>
    <w:p w:rsidR="00000000" w:rsidDel="00000000" w:rsidP="00000000" w:rsidRDefault="00000000" w:rsidRPr="00000000" w14:paraId="0000007E">
      <w:pPr>
        <w:spacing w:after="160" w:lineRule="auto"/>
        <w:rPr>
          <w:rFonts w:ascii="Malgun Gothic" w:cs="Malgun Gothic" w:eastAsia="Malgun Gothic" w:hAnsi="Malgun Gothic"/>
          <w:strike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trike w:val="1"/>
          <w:sz w:val="22"/>
          <w:szCs w:val="22"/>
          <w:rtl w:val="0"/>
        </w:rPr>
        <w:tab/>
        <w:t xml:space="preserve">- 종사자 수, 성비, 청년층 및 중장년층 비율</w:t>
      </w:r>
    </w:p>
    <w:p w:rsidR="00000000" w:rsidDel="00000000" w:rsidP="00000000" w:rsidRDefault="00000000" w:rsidRPr="00000000" w14:paraId="0000007F">
      <w:pPr>
        <w:spacing w:after="160" w:lineRule="auto"/>
        <w:rPr>
          <w:rFonts w:ascii="Malgun Gothic" w:cs="Malgun Gothic" w:eastAsia="Malgun Gothic" w:hAnsi="Malgun Gothic"/>
          <w:strike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trike w:val="1"/>
          <w:sz w:val="22"/>
          <w:szCs w:val="22"/>
          <w:rtl w:val="0"/>
        </w:rPr>
        <w:tab/>
        <w:t xml:space="preserve">- 예측된 월 소득</w:t>
      </w:r>
    </w:p>
    <w:p w:rsidR="00000000" w:rsidDel="00000000" w:rsidP="00000000" w:rsidRDefault="00000000" w:rsidRPr="00000000" w14:paraId="00000080">
      <w:pPr>
        <w:spacing w:after="160" w:lineRule="auto"/>
        <w:rPr>
          <w:rFonts w:ascii="Malgun Gothic" w:cs="Malgun Gothic" w:eastAsia="Malgun Gothic" w:hAnsi="Malgun Gothic"/>
          <w:strike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trike w:val="1"/>
          <w:sz w:val="22"/>
          <w:szCs w:val="22"/>
          <w:rtl w:val="0"/>
        </w:rPr>
        <w:tab/>
        <w:t xml:space="preserve">- 예측된 성장률 (%)</w:t>
      </w:r>
    </w:p>
    <w:p w:rsidR="00000000" w:rsidDel="00000000" w:rsidP="00000000" w:rsidRDefault="00000000" w:rsidRPr="00000000" w14:paraId="00000081">
      <w:pPr>
        <w:spacing w:after="160" w:lineRule="auto"/>
        <w:rPr>
          <w:rFonts w:ascii="Malgun Gothic" w:cs="Malgun Gothic" w:eastAsia="Malgun Gothic" w:hAnsi="Malgun Gothic"/>
          <w:strike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trike w:val="1"/>
          <w:sz w:val="22"/>
          <w:szCs w:val="22"/>
          <w:rtl w:val="0"/>
        </w:rPr>
        <w:tab/>
        <w:t xml:space="preserve">- 예측된 리스크 점수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spacing w:after="160" w:lineRule="auto"/>
        <w:ind w:left="720" w:hanging="360"/>
        <w:rPr>
          <w:rFonts w:ascii="Malgun Gothic" w:cs="Malgun Gothic" w:eastAsia="Malgun Gothic" w:hAnsi="Malgun Gothic"/>
          <w:strike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trike w:val="1"/>
          <w:sz w:val="22"/>
          <w:szCs w:val="22"/>
          <w:rtl w:val="0"/>
        </w:rPr>
        <w:t xml:space="preserve">직군별 성장 추이를 시각적으로 보여주는 선형 그래프 또는 히트맵이 포함되어야 한다.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after="160" w:lineRule="auto"/>
        <w:ind w:left="720" w:hanging="360"/>
        <w:rPr>
          <w:rFonts w:ascii="Malgun Gothic" w:cs="Malgun Gothic" w:eastAsia="Malgun Gothic" w:hAnsi="Malgun Gothic"/>
          <w:strike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trike w:val="1"/>
          <w:sz w:val="22"/>
          <w:szCs w:val="22"/>
          <w:rtl w:val="0"/>
        </w:rPr>
        <w:t xml:space="preserve">사용자는 서로 다른 두 개의 직군을 선택하여 예측값을 병렬 비교 할 수 있어야 한다.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after="160" w:lineRule="auto"/>
        <w:ind w:left="720" w:hanging="360"/>
        <w:rPr>
          <w:rFonts w:ascii="Malgun Gothic" w:cs="Malgun Gothic" w:eastAsia="Malgun Gothic" w:hAnsi="Malgun Gothic"/>
          <w:strike w:val="1"/>
          <w:sz w:val="22"/>
          <w:szCs w:val="22"/>
        </w:rPr>
      </w:pPr>
      <w:r w:rsidDel="00000000" w:rsidR="00000000" w:rsidRPr="00000000">
        <w:rPr>
          <w:rFonts w:ascii="Malgun Gothic" w:cs="Malgun Gothic" w:eastAsia="Malgun Gothic" w:hAnsi="Malgun Gothic"/>
          <w:strike w:val="1"/>
          <w:sz w:val="22"/>
          <w:szCs w:val="22"/>
          <w:rtl w:val="0"/>
        </w:rPr>
        <w:t xml:space="preserve">해당 정보는 Simulate 기능과 연동되어, 선택 결과 해석에 참고 자료로 활용 가능해야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6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