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A1D0B" w14:textId="49DFC6FE" w:rsidR="00B452D5" w:rsidRPr="00565559" w:rsidRDefault="00565559" w:rsidP="00961AEC">
      <w:pPr>
        <w:wordWrap/>
        <w:jc w:val="center"/>
        <w:rPr>
          <w:rFonts w:ascii="Palatino Linotype" w:hAnsi="Palatino Linotype"/>
          <w:b/>
          <w:sz w:val="32"/>
          <w:szCs w:val="32"/>
        </w:rPr>
      </w:pPr>
      <w:r w:rsidRPr="00565559">
        <w:rPr>
          <w:rFonts w:ascii="Palatino Linotype" w:hAnsi="Palatino Linotype"/>
          <w:b/>
          <w:sz w:val="32"/>
          <w:szCs w:val="32"/>
        </w:rPr>
        <w:t>Minchul Yum</w:t>
      </w:r>
    </w:p>
    <w:p w14:paraId="6438E6F7" w14:textId="77777777" w:rsidR="0056787B" w:rsidRPr="008229A3" w:rsidRDefault="0056787B" w:rsidP="00961AEC">
      <w:pPr>
        <w:wordWrap/>
        <w:jc w:val="center"/>
        <w:rPr>
          <w:rFonts w:ascii="Palatino Linotype" w:hAnsi="Palatino Linotype"/>
          <w:b/>
          <w:sz w:val="28"/>
          <w:szCs w:val="28"/>
        </w:rPr>
      </w:pPr>
    </w:p>
    <w:p w14:paraId="760185DE" w14:textId="77777777" w:rsidR="00EE70B9" w:rsidRPr="008229A3" w:rsidRDefault="00EE70B9" w:rsidP="00961AEC">
      <w:pPr>
        <w:wordWrap/>
        <w:jc w:val="center"/>
        <w:rPr>
          <w:rFonts w:ascii="Palatino Linotype" w:hAnsi="Palatino Linotype"/>
          <w:sz w:val="22"/>
        </w:rPr>
        <w:sectPr w:rsidR="00EE70B9" w:rsidRPr="008229A3" w:rsidSect="00251AAC">
          <w:headerReference w:type="default" r:id="rId8"/>
          <w:footerReference w:type="default" r:id="rId9"/>
          <w:pgSz w:w="12240" w:h="15840" w:code="1"/>
          <w:pgMar w:top="1440" w:right="1080" w:bottom="1440" w:left="1080" w:header="720" w:footer="720" w:gutter="0"/>
          <w:cols w:space="425"/>
          <w:docGrid w:linePitch="360"/>
        </w:sectPr>
      </w:pPr>
    </w:p>
    <w:p w14:paraId="3F86D313" w14:textId="582503EE" w:rsidR="00D67228" w:rsidRDefault="00A707C7" w:rsidP="00D67228">
      <w:pPr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University of Mannheim</w:t>
      </w:r>
    </w:p>
    <w:p w14:paraId="0233DB64" w14:textId="11C4EE19" w:rsidR="00774E44" w:rsidRPr="0037455E" w:rsidRDefault="00A707C7" w:rsidP="00D67228">
      <w:pPr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Department of Economics</w:t>
      </w:r>
    </w:p>
    <w:p w14:paraId="325C5ADE" w14:textId="5CF065DC" w:rsidR="00D67228" w:rsidRPr="0037455E" w:rsidRDefault="00A707C7" w:rsidP="00D67228">
      <w:pPr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L 7, 3-5 Room P09</w:t>
      </w:r>
    </w:p>
    <w:p w14:paraId="1C16BDC2" w14:textId="4CD85E66" w:rsidR="00D67228" w:rsidRPr="0037455E" w:rsidRDefault="00A707C7" w:rsidP="00D67228">
      <w:pPr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68161 Mannheim</w:t>
      </w:r>
      <w:r w:rsidR="00D67228">
        <w:rPr>
          <w:rFonts w:ascii="Palatino Linotype" w:hAnsi="Palatino Linotype"/>
          <w:sz w:val="21"/>
          <w:szCs w:val="21"/>
        </w:rPr>
        <w:t xml:space="preserve">, </w:t>
      </w:r>
      <w:r w:rsidR="00D67228" w:rsidRPr="0037455E">
        <w:rPr>
          <w:rFonts w:ascii="Palatino Linotype" w:hAnsi="Palatino Linotype"/>
          <w:sz w:val="21"/>
          <w:szCs w:val="21"/>
        </w:rPr>
        <w:t>Germany</w:t>
      </w:r>
    </w:p>
    <w:p w14:paraId="1E69CF89" w14:textId="1A33DB36" w:rsidR="005300A4" w:rsidRPr="0037455E" w:rsidRDefault="005300A4" w:rsidP="008C2450">
      <w:pPr>
        <w:wordWrap/>
        <w:jc w:val="left"/>
        <w:rPr>
          <w:rFonts w:ascii="Palatino Linotype" w:hAnsi="Palatino Linotype"/>
          <w:sz w:val="21"/>
          <w:szCs w:val="21"/>
        </w:rPr>
      </w:pPr>
      <w:r w:rsidRPr="0037455E">
        <w:rPr>
          <w:rStyle w:val="Hyperlink"/>
          <w:rFonts w:ascii="Palatino Linotype" w:hAnsi="Palatino Linotype"/>
          <w:color w:val="auto"/>
          <w:sz w:val="21"/>
          <w:szCs w:val="21"/>
          <w:u w:val="none"/>
        </w:rPr>
        <w:t>Web</w:t>
      </w:r>
      <w:r w:rsidR="00565559">
        <w:rPr>
          <w:rStyle w:val="Hyperlink"/>
          <w:rFonts w:ascii="Palatino Linotype" w:hAnsi="Palatino Linotype"/>
          <w:color w:val="auto"/>
          <w:sz w:val="21"/>
          <w:szCs w:val="21"/>
          <w:u w:val="none"/>
        </w:rPr>
        <w:t>site</w:t>
      </w:r>
      <w:r w:rsidRPr="0037455E">
        <w:rPr>
          <w:rStyle w:val="Hyperlink"/>
          <w:rFonts w:ascii="Palatino Linotype" w:hAnsi="Palatino Linotype"/>
          <w:color w:val="auto"/>
          <w:sz w:val="21"/>
          <w:szCs w:val="21"/>
          <w:u w:val="none"/>
        </w:rPr>
        <w:t>:</w:t>
      </w:r>
      <w:r w:rsidR="00196EAF">
        <w:rPr>
          <w:rStyle w:val="Hyperlink"/>
          <w:rFonts w:ascii="Palatino Linotype" w:hAnsi="Palatino Linotype"/>
          <w:color w:val="auto"/>
          <w:sz w:val="21"/>
          <w:szCs w:val="21"/>
          <w:u w:val="none"/>
        </w:rPr>
        <w:t xml:space="preserve"> https://minchulyum.github.io</w:t>
      </w:r>
      <w:r w:rsidRPr="0037455E">
        <w:rPr>
          <w:rStyle w:val="Hyperlink"/>
          <w:rFonts w:ascii="Palatino Linotype" w:hAnsi="Palatino Linotype"/>
          <w:color w:val="auto"/>
          <w:sz w:val="21"/>
          <w:szCs w:val="21"/>
          <w:u w:val="none"/>
        </w:rPr>
        <w:t xml:space="preserve"> </w:t>
      </w:r>
    </w:p>
    <w:p w14:paraId="5C4B773C" w14:textId="7E04C6E0" w:rsidR="00A66317" w:rsidRPr="0037455E" w:rsidRDefault="00A66317" w:rsidP="008C2450">
      <w:pPr>
        <w:wordWrap/>
        <w:jc w:val="left"/>
        <w:rPr>
          <w:rFonts w:ascii="Palatino Linotype" w:hAnsi="Palatino Linotype"/>
          <w:sz w:val="21"/>
          <w:szCs w:val="21"/>
        </w:rPr>
      </w:pPr>
      <w:r w:rsidRPr="0037455E">
        <w:rPr>
          <w:rFonts w:ascii="Palatino Linotype" w:hAnsi="Palatino Linotype"/>
          <w:sz w:val="21"/>
          <w:szCs w:val="21"/>
        </w:rPr>
        <w:t xml:space="preserve">Email: </w:t>
      </w:r>
      <w:r w:rsidR="00D67228" w:rsidRPr="0037455E">
        <w:rPr>
          <w:rFonts w:ascii="Palatino Linotype" w:hAnsi="Palatino Linotype"/>
          <w:sz w:val="21"/>
          <w:szCs w:val="21"/>
        </w:rPr>
        <w:t>minchul.yum@</w:t>
      </w:r>
      <w:r w:rsidR="00D67228">
        <w:rPr>
          <w:rFonts w:ascii="Palatino Linotype" w:hAnsi="Palatino Linotype"/>
          <w:sz w:val="21"/>
          <w:szCs w:val="21"/>
        </w:rPr>
        <w:t>gmail.com</w:t>
      </w:r>
    </w:p>
    <w:p w14:paraId="562A290A" w14:textId="0E68E178" w:rsidR="00AA7439" w:rsidRPr="0037455E" w:rsidRDefault="00DE0F91" w:rsidP="008C2450">
      <w:pPr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Phone (Office)</w:t>
      </w:r>
      <w:r w:rsidR="00CA0D64" w:rsidRPr="0037455E">
        <w:rPr>
          <w:rFonts w:ascii="Palatino Linotype" w:hAnsi="Palatino Linotype"/>
          <w:sz w:val="21"/>
          <w:szCs w:val="21"/>
        </w:rPr>
        <w:t xml:space="preserve">: +49 </w:t>
      </w:r>
      <w:r w:rsidR="0012207B" w:rsidRPr="003F0751">
        <w:rPr>
          <w:rFonts w:ascii="Palatino Linotype" w:hAnsi="Palatino Linotype"/>
          <w:sz w:val="21"/>
          <w:szCs w:val="21"/>
        </w:rPr>
        <w:t>69 798 34506</w:t>
      </w:r>
    </w:p>
    <w:p w14:paraId="2A754238" w14:textId="4841A48E" w:rsidR="002E7EC5" w:rsidRPr="0037455E" w:rsidRDefault="00E90341" w:rsidP="008C2450">
      <w:pPr>
        <w:wordWrap/>
        <w:jc w:val="left"/>
        <w:rPr>
          <w:rStyle w:val="Hyperlink"/>
          <w:rFonts w:ascii="Palatino Linotype" w:hAnsi="Palatino Linotype"/>
          <w:color w:val="auto"/>
          <w:sz w:val="21"/>
          <w:szCs w:val="21"/>
          <w:u w:val="none"/>
        </w:rPr>
        <w:sectPr w:rsidR="002E7EC5" w:rsidRPr="0037455E" w:rsidSect="00251AAC">
          <w:type w:val="continuous"/>
          <w:pgSz w:w="12240" w:h="15840" w:code="1"/>
          <w:pgMar w:top="1440" w:right="1080" w:bottom="1440" w:left="1080" w:header="851" w:footer="992" w:gutter="0"/>
          <w:cols w:num="2" w:space="425"/>
          <w:docGrid w:linePitch="360"/>
        </w:sectPr>
      </w:pPr>
      <w:r>
        <w:rPr>
          <w:rStyle w:val="Hyperlink"/>
          <w:rFonts w:ascii="Palatino Linotype" w:hAnsi="Palatino Linotype"/>
          <w:color w:val="auto"/>
          <w:sz w:val="21"/>
          <w:szCs w:val="21"/>
          <w:u w:val="none"/>
        </w:rPr>
        <w:t>Citizen</w:t>
      </w:r>
      <w:r w:rsidR="00941656">
        <w:rPr>
          <w:rStyle w:val="Hyperlink"/>
          <w:rFonts w:ascii="Palatino Linotype" w:hAnsi="Palatino Linotype"/>
          <w:color w:val="auto"/>
          <w:sz w:val="21"/>
          <w:szCs w:val="21"/>
          <w:u w:val="none"/>
        </w:rPr>
        <w:t>ship: South Korea</w:t>
      </w:r>
    </w:p>
    <w:p w14:paraId="6F7A3329" w14:textId="77777777" w:rsidR="00903328" w:rsidRPr="0037455E" w:rsidRDefault="00903328" w:rsidP="008C2450">
      <w:pPr>
        <w:wordWrap/>
        <w:jc w:val="left"/>
        <w:rPr>
          <w:rStyle w:val="Hyperlink"/>
          <w:rFonts w:ascii="Palatino Linotype" w:hAnsi="Palatino Linotype"/>
          <w:color w:val="auto"/>
          <w:sz w:val="21"/>
          <w:szCs w:val="21"/>
        </w:rPr>
      </w:pPr>
      <w:r w:rsidRPr="0037455E">
        <w:rPr>
          <w:rStyle w:val="Hyperlink"/>
          <w:rFonts w:ascii="Palatino Linotype" w:hAnsi="Palatino Linotype"/>
          <w:color w:val="auto"/>
          <w:sz w:val="21"/>
          <w:szCs w:val="21"/>
        </w:rPr>
        <w:t xml:space="preserve">                                                                                                    </w:t>
      </w:r>
      <w:r w:rsidR="004E7C42" w:rsidRPr="0037455E">
        <w:rPr>
          <w:rStyle w:val="Hyperlink"/>
          <w:rFonts w:ascii="Palatino Linotype" w:hAnsi="Palatino Linotype"/>
          <w:color w:val="auto"/>
          <w:sz w:val="21"/>
          <w:szCs w:val="21"/>
        </w:rPr>
        <w:t xml:space="preserve"> </w:t>
      </w:r>
    </w:p>
    <w:p w14:paraId="3E099D69" w14:textId="77777777" w:rsidR="00CF48BF" w:rsidRPr="0037455E" w:rsidRDefault="00CF48BF" w:rsidP="008C2450">
      <w:pPr>
        <w:wordWrap/>
        <w:jc w:val="left"/>
        <w:rPr>
          <w:rFonts w:ascii="Palatino Linotype" w:hAnsi="Palatino Linotype"/>
          <w:sz w:val="21"/>
          <w:szCs w:val="21"/>
        </w:rPr>
      </w:pPr>
    </w:p>
    <w:p w14:paraId="11E8A62E" w14:textId="47E81BB6" w:rsidR="00A66317" w:rsidRPr="00B73B78" w:rsidRDefault="00E50CBA" w:rsidP="007945D1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b/>
          <w:sz w:val="22"/>
        </w:rPr>
        <w:t>A</w:t>
      </w:r>
      <w:r w:rsidR="002D72AA">
        <w:rPr>
          <w:rFonts w:ascii="Palatino Linotype" w:hAnsi="Palatino Linotype"/>
          <w:b/>
          <w:sz w:val="22"/>
        </w:rPr>
        <w:t>cademic Positions</w:t>
      </w:r>
      <w:r w:rsidR="005F63AB" w:rsidRPr="00B73B78">
        <w:rPr>
          <w:rFonts w:ascii="Palatino Linotype" w:hAnsi="Palatino Linotype"/>
          <w:b/>
          <w:sz w:val="22"/>
        </w:rPr>
        <w:t xml:space="preserve"> </w:t>
      </w:r>
    </w:p>
    <w:p w14:paraId="4568B8B4" w14:textId="1E8F8FE0" w:rsidR="00903143" w:rsidRPr="00565559" w:rsidRDefault="00903143" w:rsidP="00565559">
      <w:pPr>
        <w:tabs>
          <w:tab w:val="left" w:pos="2838"/>
        </w:tabs>
        <w:wordWrap/>
        <w:jc w:val="left"/>
        <w:rPr>
          <w:rFonts w:ascii="Palatino Linotype" w:hAnsi="Palatino Linotype"/>
          <w:b/>
          <w:sz w:val="21"/>
          <w:szCs w:val="21"/>
        </w:rPr>
      </w:pPr>
      <w:r w:rsidRPr="00565559">
        <w:rPr>
          <w:rFonts w:ascii="Palatino Linotype" w:hAnsi="Palatino Linotype"/>
          <w:sz w:val="21"/>
          <w:szCs w:val="21"/>
        </w:rPr>
        <w:t>Assistant Professor, De</w:t>
      </w:r>
      <w:r w:rsidR="00B81F57">
        <w:rPr>
          <w:rFonts w:ascii="Palatino Linotype" w:hAnsi="Palatino Linotype"/>
          <w:sz w:val="21"/>
          <w:szCs w:val="21"/>
        </w:rPr>
        <w:t>partment</w:t>
      </w:r>
      <w:r w:rsidRPr="00565559">
        <w:rPr>
          <w:rFonts w:ascii="Palatino Linotype" w:hAnsi="Palatino Linotype"/>
          <w:sz w:val="21"/>
          <w:szCs w:val="21"/>
        </w:rPr>
        <w:t xml:space="preserve"> of Economics, University of Mannheim, July 2015 – </w:t>
      </w:r>
    </w:p>
    <w:p w14:paraId="0745223E" w14:textId="07559721" w:rsidR="00A66317" w:rsidRPr="00565559" w:rsidRDefault="004B7B3B" w:rsidP="00565559">
      <w:pPr>
        <w:tabs>
          <w:tab w:val="left" w:pos="2838"/>
        </w:tabs>
        <w:wordWrap/>
        <w:jc w:val="left"/>
        <w:rPr>
          <w:rFonts w:ascii="Palatino Linotype" w:hAnsi="Palatino Linotype"/>
          <w:b/>
          <w:sz w:val="21"/>
          <w:szCs w:val="21"/>
        </w:rPr>
      </w:pPr>
      <w:r w:rsidRPr="00565559">
        <w:rPr>
          <w:rFonts w:ascii="Palatino Linotype" w:hAnsi="Palatino Linotype"/>
          <w:sz w:val="21"/>
          <w:szCs w:val="21"/>
        </w:rPr>
        <w:t xml:space="preserve">Visiting Researcher, </w:t>
      </w:r>
      <w:r w:rsidR="004F5BE0">
        <w:rPr>
          <w:rFonts w:ascii="Palatino Linotype" w:hAnsi="Palatino Linotype"/>
          <w:sz w:val="21"/>
          <w:szCs w:val="21"/>
        </w:rPr>
        <w:t>Dept.</w:t>
      </w:r>
      <w:r w:rsidRPr="00565559">
        <w:rPr>
          <w:rFonts w:ascii="Palatino Linotype" w:hAnsi="Palatino Linotype"/>
          <w:sz w:val="21"/>
          <w:szCs w:val="21"/>
        </w:rPr>
        <w:t xml:space="preserve"> of Money </w:t>
      </w:r>
      <w:r w:rsidR="00913345" w:rsidRPr="00565559">
        <w:rPr>
          <w:rFonts w:ascii="Palatino Linotype" w:hAnsi="Palatino Linotype"/>
          <w:sz w:val="21"/>
          <w:szCs w:val="21"/>
        </w:rPr>
        <w:t>&amp;</w:t>
      </w:r>
      <w:r w:rsidRPr="00565559">
        <w:rPr>
          <w:rFonts w:ascii="Palatino Linotype" w:hAnsi="Palatino Linotype"/>
          <w:sz w:val="21"/>
          <w:szCs w:val="21"/>
        </w:rPr>
        <w:t xml:space="preserve"> Macro, Goethe Univ</w:t>
      </w:r>
      <w:r w:rsidR="00B81F57">
        <w:rPr>
          <w:rFonts w:ascii="Palatino Linotype" w:hAnsi="Palatino Linotype"/>
          <w:sz w:val="21"/>
          <w:szCs w:val="21"/>
        </w:rPr>
        <w:t>ersity Frankfurt</w:t>
      </w:r>
      <w:r w:rsidRPr="00565559">
        <w:rPr>
          <w:rFonts w:ascii="Palatino Linotype" w:hAnsi="Palatino Linotype"/>
          <w:sz w:val="21"/>
          <w:szCs w:val="21"/>
        </w:rPr>
        <w:t>, Oct</w:t>
      </w:r>
      <w:r w:rsidR="00EB513A">
        <w:rPr>
          <w:rFonts w:ascii="Palatino Linotype" w:hAnsi="Palatino Linotype"/>
          <w:sz w:val="21"/>
          <w:szCs w:val="21"/>
        </w:rPr>
        <w:t>ober</w:t>
      </w:r>
      <w:r w:rsidRPr="00565559">
        <w:rPr>
          <w:rFonts w:ascii="Palatino Linotype" w:hAnsi="Palatino Linotype"/>
          <w:sz w:val="21"/>
          <w:szCs w:val="21"/>
        </w:rPr>
        <w:t xml:space="preserve"> 2019 – Aug</w:t>
      </w:r>
      <w:r w:rsidR="00EB513A">
        <w:rPr>
          <w:rFonts w:ascii="Palatino Linotype" w:hAnsi="Palatino Linotype"/>
          <w:sz w:val="21"/>
          <w:szCs w:val="21"/>
        </w:rPr>
        <w:t>ust</w:t>
      </w:r>
      <w:r w:rsidRPr="00565559">
        <w:rPr>
          <w:rFonts w:ascii="Palatino Linotype" w:hAnsi="Palatino Linotype"/>
          <w:sz w:val="21"/>
          <w:szCs w:val="21"/>
        </w:rPr>
        <w:t xml:space="preserve"> 2020</w:t>
      </w:r>
      <w:r w:rsidR="003F0751" w:rsidRPr="00565559">
        <w:rPr>
          <w:rFonts w:ascii="Palatino Linotype" w:hAnsi="Palatino Linotype"/>
          <w:sz w:val="21"/>
          <w:szCs w:val="21"/>
        </w:rPr>
        <w:br/>
      </w:r>
      <w:r w:rsidR="00A66317" w:rsidRPr="00565559">
        <w:rPr>
          <w:rFonts w:ascii="Palatino Linotype" w:hAnsi="Palatino Linotype"/>
          <w:sz w:val="21"/>
          <w:szCs w:val="21"/>
        </w:rPr>
        <w:tab/>
        <w:t xml:space="preserve"> </w:t>
      </w:r>
    </w:p>
    <w:p w14:paraId="023F49FE" w14:textId="4363A2F0" w:rsidR="00CF48BF" w:rsidRPr="00B73B78" w:rsidRDefault="00B73B78" w:rsidP="007945D1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b/>
          <w:sz w:val="22"/>
        </w:rPr>
      </w:pPr>
      <w:r w:rsidRPr="00B73B78">
        <w:rPr>
          <w:rFonts w:ascii="Palatino Linotype" w:hAnsi="Palatino Linotype"/>
          <w:b/>
          <w:sz w:val="22"/>
        </w:rPr>
        <w:t>Education</w:t>
      </w:r>
    </w:p>
    <w:p w14:paraId="1756C9B8" w14:textId="49941368" w:rsidR="00EB513A" w:rsidRDefault="003378DD" w:rsidP="00565559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 w:rsidRPr="00565559">
        <w:rPr>
          <w:rFonts w:ascii="Palatino Linotype" w:hAnsi="Palatino Linotype"/>
          <w:sz w:val="21"/>
          <w:szCs w:val="21"/>
        </w:rPr>
        <w:t>The Ohio State University</w:t>
      </w:r>
      <w:r w:rsidR="000A5F40">
        <w:rPr>
          <w:rFonts w:ascii="Palatino Linotype" w:hAnsi="Palatino Linotype"/>
          <w:sz w:val="21"/>
          <w:szCs w:val="21"/>
        </w:rPr>
        <w:t>:</w:t>
      </w:r>
      <w:r w:rsidRPr="00565559">
        <w:rPr>
          <w:rFonts w:ascii="Palatino Linotype" w:hAnsi="Palatino Linotype"/>
          <w:sz w:val="21"/>
          <w:szCs w:val="21"/>
        </w:rPr>
        <w:t xml:space="preserve"> </w:t>
      </w:r>
      <w:r w:rsidR="00B73B78" w:rsidRPr="00565559">
        <w:rPr>
          <w:rFonts w:ascii="Palatino Linotype" w:hAnsi="Palatino Linotype"/>
          <w:sz w:val="21"/>
          <w:szCs w:val="21"/>
        </w:rPr>
        <w:t>Ph.D. &amp; M.A. Economics</w:t>
      </w:r>
      <w:r w:rsidR="00B73B78">
        <w:rPr>
          <w:rFonts w:ascii="Palatino Linotype" w:hAnsi="Palatino Linotype"/>
          <w:sz w:val="21"/>
          <w:szCs w:val="21"/>
        </w:rPr>
        <w:t xml:space="preserve">, </w:t>
      </w:r>
      <w:r w:rsidR="00421F1F" w:rsidRPr="00565559">
        <w:rPr>
          <w:rFonts w:ascii="Palatino Linotype" w:hAnsi="Palatino Linotype"/>
          <w:sz w:val="21"/>
          <w:szCs w:val="21"/>
        </w:rPr>
        <w:t>2015</w:t>
      </w:r>
      <w:r w:rsidR="00EB513A">
        <w:rPr>
          <w:rFonts w:ascii="Palatino Linotype" w:hAnsi="Palatino Linotype"/>
          <w:sz w:val="21"/>
          <w:szCs w:val="21"/>
        </w:rPr>
        <w:t xml:space="preserve">   </w:t>
      </w:r>
    </w:p>
    <w:p w14:paraId="78194B52" w14:textId="7EC3131B" w:rsidR="00AD2442" w:rsidRDefault="00B73B78" w:rsidP="00B73B78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  </w:t>
      </w:r>
      <w:r w:rsidR="00AD2442" w:rsidRPr="00565559">
        <w:rPr>
          <w:rFonts w:ascii="Palatino Linotype" w:hAnsi="Palatino Linotype"/>
          <w:sz w:val="21"/>
          <w:szCs w:val="21"/>
        </w:rPr>
        <w:t>Dissertation: Essays in Quantitative Macroeconomics</w:t>
      </w:r>
    </w:p>
    <w:p w14:paraId="7D6B74AF" w14:textId="5B3869F4" w:rsidR="00AD2442" w:rsidRDefault="00B73B78" w:rsidP="00B608B7">
      <w:pPr>
        <w:tabs>
          <w:tab w:val="left" w:pos="2838"/>
        </w:tabs>
        <w:wordWrap/>
        <w:spacing w:line="288" w:lineRule="auto"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b/>
          <w:sz w:val="21"/>
          <w:szCs w:val="21"/>
        </w:rPr>
        <w:t xml:space="preserve">   </w:t>
      </w:r>
      <w:r w:rsidR="00AD2442" w:rsidRPr="00565559">
        <w:rPr>
          <w:rFonts w:ascii="Palatino Linotype" w:hAnsi="Palatino Linotype"/>
          <w:sz w:val="21"/>
          <w:szCs w:val="21"/>
        </w:rPr>
        <w:t>Committee: Julia Thomas</w:t>
      </w:r>
      <w:r w:rsidR="00D01629" w:rsidRPr="00565559">
        <w:rPr>
          <w:rFonts w:ascii="Palatino Linotype" w:hAnsi="Palatino Linotype"/>
          <w:sz w:val="21"/>
          <w:szCs w:val="21"/>
        </w:rPr>
        <w:t xml:space="preserve"> (Chair)</w:t>
      </w:r>
      <w:r w:rsidR="00AD2442" w:rsidRPr="00565559">
        <w:rPr>
          <w:rFonts w:ascii="Palatino Linotype" w:hAnsi="Palatino Linotype"/>
          <w:sz w:val="21"/>
          <w:szCs w:val="21"/>
        </w:rPr>
        <w:t>, Aubhik Khan</w:t>
      </w:r>
      <w:r w:rsidR="00D01629" w:rsidRPr="00565559">
        <w:rPr>
          <w:rFonts w:ascii="Palatino Linotype" w:hAnsi="Palatino Linotype"/>
          <w:sz w:val="21"/>
          <w:szCs w:val="21"/>
        </w:rPr>
        <w:t xml:space="preserve"> (Co-</w:t>
      </w:r>
      <w:r w:rsidR="0051020C" w:rsidRPr="00565559">
        <w:rPr>
          <w:rFonts w:ascii="Palatino Linotype" w:hAnsi="Palatino Linotype"/>
          <w:sz w:val="21"/>
          <w:szCs w:val="21"/>
        </w:rPr>
        <w:t>Advisor</w:t>
      </w:r>
      <w:r w:rsidR="00D01629" w:rsidRPr="00565559">
        <w:rPr>
          <w:rFonts w:ascii="Palatino Linotype" w:hAnsi="Palatino Linotype"/>
          <w:sz w:val="21"/>
          <w:szCs w:val="21"/>
        </w:rPr>
        <w:t>)</w:t>
      </w:r>
      <w:r w:rsidR="00AD2442" w:rsidRPr="00565559">
        <w:rPr>
          <w:rFonts w:ascii="Palatino Linotype" w:hAnsi="Palatino Linotype"/>
          <w:sz w:val="21"/>
          <w:szCs w:val="21"/>
        </w:rPr>
        <w:t>, David Blau</w:t>
      </w:r>
    </w:p>
    <w:p w14:paraId="1E684CFF" w14:textId="7447E062" w:rsidR="00B65F34" w:rsidRPr="00565559" w:rsidRDefault="00B73B78" w:rsidP="00565559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 w:rsidRPr="00565559">
        <w:rPr>
          <w:rFonts w:ascii="Palatino Linotype" w:hAnsi="Palatino Linotype"/>
          <w:sz w:val="21"/>
          <w:szCs w:val="21"/>
        </w:rPr>
        <w:t>Sogang University (Seoul, Korea)</w:t>
      </w:r>
      <w:r w:rsidR="000A5F40">
        <w:rPr>
          <w:rFonts w:ascii="Palatino Linotype" w:hAnsi="Palatino Linotype"/>
          <w:sz w:val="21"/>
          <w:szCs w:val="21"/>
        </w:rPr>
        <w:t>:</w:t>
      </w:r>
      <w:r>
        <w:rPr>
          <w:rFonts w:ascii="Palatino Linotype" w:hAnsi="Palatino Linotype"/>
          <w:sz w:val="21"/>
          <w:szCs w:val="21"/>
        </w:rPr>
        <w:t xml:space="preserve"> </w:t>
      </w:r>
      <w:r w:rsidR="00421F1F" w:rsidRPr="00565559">
        <w:rPr>
          <w:rFonts w:ascii="Palatino Linotype" w:hAnsi="Palatino Linotype"/>
          <w:sz w:val="21"/>
          <w:szCs w:val="21"/>
        </w:rPr>
        <w:t>M.A. &amp; B.A. Economics, 2010</w:t>
      </w:r>
    </w:p>
    <w:p w14:paraId="225E8A03" w14:textId="77777777" w:rsidR="00CF48BF" w:rsidRPr="0037455E" w:rsidRDefault="001F7EF2" w:rsidP="008C2450">
      <w:pPr>
        <w:pStyle w:val="ListParagraph"/>
        <w:tabs>
          <w:tab w:val="left" w:pos="2838"/>
        </w:tabs>
        <w:wordWrap/>
        <w:ind w:leftChars="0" w:left="360"/>
        <w:jc w:val="left"/>
        <w:rPr>
          <w:rFonts w:ascii="Palatino Linotype" w:hAnsi="Palatino Linotype"/>
          <w:sz w:val="21"/>
          <w:szCs w:val="21"/>
        </w:rPr>
      </w:pPr>
      <w:r w:rsidRPr="0037455E">
        <w:rPr>
          <w:rFonts w:ascii="Palatino Linotype" w:hAnsi="Palatino Linotype"/>
          <w:sz w:val="21"/>
          <w:szCs w:val="21"/>
        </w:rPr>
        <w:tab/>
      </w:r>
      <w:r w:rsidRPr="0037455E">
        <w:rPr>
          <w:rFonts w:ascii="Palatino Linotype" w:hAnsi="Palatino Linotype"/>
          <w:sz w:val="21"/>
          <w:szCs w:val="21"/>
        </w:rPr>
        <w:tab/>
      </w:r>
      <w:r w:rsidRPr="0037455E">
        <w:rPr>
          <w:rFonts w:ascii="Palatino Linotype" w:hAnsi="Palatino Linotype"/>
          <w:sz w:val="21"/>
          <w:szCs w:val="21"/>
        </w:rPr>
        <w:tab/>
        <w:t xml:space="preserve"> </w:t>
      </w:r>
    </w:p>
    <w:p w14:paraId="1FE1517C" w14:textId="554F56A9" w:rsidR="000947B3" w:rsidRPr="00B73B78" w:rsidRDefault="00B73B78" w:rsidP="007945D1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b/>
          <w:sz w:val="22"/>
        </w:rPr>
      </w:pPr>
      <w:r w:rsidRPr="00B73B78">
        <w:rPr>
          <w:rFonts w:ascii="Palatino Linotype" w:hAnsi="Palatino Linotype"/>
          <w:b/>
          <w:sz w:val="22"/>
        </w:rPr>
        <w:t>Publications</w:t>
      </w:r>
    </w:p>
    <w:p w14:paraId="3A2C0226" w14:textId="77777777" w:rsidR="00B73B78" w:rsidRDefault="00C320E1" w:rsidP="00B73B78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 w:rsidRPr="00B73B78">
        <w:rPr>
          <w:rFonts w:ascii="Palatino Linotype" w:hAnsi="Palatino Linotype"/>
          <w:sz w:val="21"/>
          <w:szCs w:val="21"/>
        </w:rPr>
        <w:t>“General Equilibrium Feedback Regarding the Employment Effects of Labor Taxes”</w:t>
      </w:r>
    </w:p>
    <w:p w14:paraId="77C3D5D4" w14:textId="2EEF1270" w:rsidR="00025842" w:rsidRPr="00B73B78" w:rsidRDefault="00C320E1" w:rsidP="005D68F6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sz w:val="21"/>
          <w:szCs w:val="21"/>
        </w:rPr>
      </w:pPr>
      <w:r w:rsidRPr="00B73B78">
        <w:rPr>
          <w:rFonts w:ascii="Palatino Linotype" w:hAnsi="Palatino Linotype"/>
          <w:sz w:val="21"/>
          <w:szCs w:val="21"/>
        </w:rPr>
        <w:t xml:space="preserve"> </w:t>
      </w:r>
      <w:r w:rsidR="00483707" w:rsidRPr="00B73B78">
        <w:rPr>
          <w:rFonts w:ascii="Palatino Linotype" w:hAnsi="Palatino Linotype"/>
          <w:sz w:val="21"/>
          <w:szCs w:val="21"/>
        </w:rPr>
        <w:t xml:space="preserve"> </w:t>
      </w:r>
      <w:r w:rsidR="00B73B78">
        <w:rPr>
          <w:rFonts w:ascii="Palatino Linotype" w:hAnsi="Palatino Linotype"/>
          <w:sz w:val="21"/>
          <w:szCs w:val="21"/>
        </w:rPr>
        <w:t xml:space="preserve"> </w:t>
      </w:r>
      <w:r w:rsidRPr="00B73B78">
        <w:rPr>
          <w:rFonts w:ascii="Palatino Linotype" w:hAnsi="Palatino Linotype"/>
          <w:b/>
          <w:bCs/>
          <w:i/>
          <w:sz w:val="21"/>
          <w:szCs w:val="21"/>
        </w:rPr>
        <w:t>Macroeconomic Dynamics</w:t>
      </w:r>
      <w:r w:rsidRPr="00B73B78">
        <w:rPr>
          <w:rFonts w:ascii="Palatino Linotype" w:hAnsi="Palatino Linotype"/>
          <w:bCs/>
          <w:sz w:val="21"/>
          <w:szCs w:val="21"/>
        </w:rPr>
        <w:t>,</w:t>
      </w:r>
      <w:r w:rsidRPr="00B73B78">
        <w:rPr>
          <w:rFonts w:ascii="Palatino Linotype" w:hAnsi="Palatino Linotype"/>
          <w:sz w:val="21"/>
          <w:szCs w:val="21"/>
        </w:rPr>
        <w:t xml:space="preserve"> </w:t>
      </w:r>
      <w:r w:rsidR="00550D29">
        <w:rPr>
          <w:rFonts w:ascii="Palatino Linotype" w:hAnsi="Palatino Linotype"/>
          <w:sz w:val="21"/>
          <w:szCs w:val="21"/>
        </w:rPr>
        <w:t>F</w:t>
      </w:r>
      <w:r w:rsidR="00342D67" w:rsidRPr="00B73B78">
        <w:rPr>
          <w:rFonts w:ascii="Palatino Linotype" w:hAnsi="Palatino Linotype"/>
          <w:sz w:val="21"/>
          <w:szCs w:val="21"/>
        </w:rPr>
        <w:t>orthcoming</w:t>
      </w:r>
    </w:p>
    <w:p w14:paraId="5D46243A" w14:textId="77777777" w:rsidR="00B73B78" w:rsidRDefault="000947B3" w:rsidP="00B73B78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 w:rsidRPr="00B73B78">
        <w:rPr>
          <w:rFonts w:ascii="Palatino Linotype" w:hAnsi="Palatino Linotype"/>
          <w:sz w:val="21"/>
          <w:szCs w:val="21"/>
        </w:rPr>
        <w:t>“On the Distribution of Wealth and Employment”</w:t>
      </w:r>
      <w:r w:rsidR="00E504F3" w:rsidRPr="00B73B78">
        <w:rPr>
          <w:rFonts w:ascii="Palatino Linotype" w:hAnsi="Palatino Linotype"/>
          <w:sz w:val="21"/>
          <w:szCs w:val="21"/>
        </w:rPr>
        <w:t xml:space="preserve"> </w:t>
      </w:r>
    </w:p>
    <w:p w14:paraId="21FFC4F6" w14:textId="6A409479" w:rsidR="000947B3" w:rsidRPr="00B73B78" w:rsidRDefault="00B73B78" w:rsidP="00B73B78">
      <w:pPr>
        <w:tabs>
          <w:tab w:val="left" w:pos="2838"/>
        </w:tabs>
        <w:wordWrap/>
        <w:jc w:val="left"/>
        <w:rPr>
          <w:rFonts w:ascii="Palatino Linotype" w:hAnsi="Palatino Linotype"/>
          <w:color w:val="000000" w:themeColor="text1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  </w:t>
      </w:r>
      <w:r w:rsidR="000947B3" w:rsidRPr="00B73B78">
        <w:rPr>
          <w:rFonts w:ascii="Palatino Linotype" w:hAnsi="Palatino Linotype"/>
          <w:b/>
          <w:i/>
          <w:color w:val="000000" w:themeColor="text1"/>
          <w:sz w:val="21"/>
          <w:szCs w:val="21"/>
        </w:rPr>
        <w:t>Review of Economic Dynamics</w:t>
      </w:r>
      <w:r w:rsidR="00823588" w:rsidRPr="00B73B78">
        <w:rPr>
          <w:rFonts w:ascii="Palatino Linotype" w:hAnsi="Palatino Linotype"/>
          <w:i/>
          <w:color w:val="000000" w:themeColor="text1"/>
          <w:sz w:val="21"/>
          <w:szCs w:val="21"/>
        </w:rPr>
        <w:t xml:space="preserve">, </w:t>
      </w:r>
      <w:r w:rsidR="0012738B" w:rsidRPr="00B73B78">
        <w:rPr>
          <w:rFonts w:ascii="Palatino Linotype" w:hAnsi="Palatino Linotype"/>
          <w:color w:val="000000" w:themeColor="text1"/>
          <w:sz w:val="21"/>
          <w:szCs w:val="21"/>
        </w:rPr>
        <w:t>October 2018</w:t>
      </w:r>
      <w:r w:rsidR="00C57034" w:rsidRPr="00B73B78">
        <w:rPr>
          <w:rFonts w:ascii="Palatino Linotype" w:hAnsi="Palatino Linotype"/>
          <w:color w:val="000000" w:themeColor="text1"/>
          <w:sz w:val="21"/>
          <w:szCs w:val="21"/>
        </w:rPr>
        <w:t xml:space="preserve">, </w:t>
      </w:r>
      <w:r w:rsidR="0012738B" w:rsidRPr="00B73B78">
        <w:rPr>
          <w:rFonts w:ascii="Palatino Linotype" w:hAnsi="Palatino Linotype"/>
          <w:color w:val="000000" w:themeColor="text1"/>
          <w:sz w:val="21"/>
          <w:szCs w:val="21"/>
        </w:rPr>
        <w:t>30, 86-105</w:t>
      </w:r>
    </w:p>
    <w:p w14:paraId="6C33CCB5" w14:textId="77777777" w:rsidR="000947B3" w:rsidRDefault="000947B3" w:rsidP="008C2450">
      <w:pPr>
        <w:pStyle w:val="ListParagraph"/>
        <w:tabs>
          <w:tab w:val="left" w:pos="2838"/>
        </w:tabs>
        <w:wordWrap/>
        <w:ind w:leftChars="0" w:left="360"/>
        <w:jc w:val="left"/>
        <w:rPr>
          <w:rFonts w:ascii="Palatino Linotype" w:hAnsi="Palatino Linotype"/>
          <w:sz w:val="21"/>
          <w:szCs w:val="21"/>
        </w:rPr>
      </w:pPr>
    </w:p>
    <w:p w14:paraId="3E14423D" w14:textId="6D68E251" w:rsidR="009D002B" w:rsidRPr="00B73B78" w:rsidRDefault="00B73B78" w:rsidP="007945D1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color w:val="FF0000"/>
          <w:sz w:val="22"/>
        </w:rPr>
      </w:pPr>
      <w:r w:rsidRPr="00B73B78">
        <w:rPr>
          <w:rFonts w:ascii="Palatino Linotype" w:hAnsi="Palatino Linotype"/>
          <w:b/>
          <w:sz w:val="22"/>
        </w:rPr>
        <w:t>Working Papers</w:t>
      </w:r>
    </w:p>
    <w:p w14:paraId="387F0841" w14:textId="77BBF2E4" w:rsidR="005D68F6" w:rsidRDefault="005D68F6" w:rsidP="005D68F6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sz w:val="21"/>
          <w:szCs w:val="21"/>
        </w:rPr>
      </w:pPr>
      <w:r w:rsidRPr="00B73B78">
        <w:rPr>
          <w:rFonts w:ascii="Palatino Linotype" w:hAnsi="Palatino Linotype"/>
          <w:sz w:val="21"/>
          <w:szCs w:val="21"/>
        </w:rPr>
        <w:t>“</w:t>
      </w:r>
      <w:r w:rsidR="0013085C">
        <w:rPr>
          <w:rFonts w:ascii="Palatino Linotype" w:hAnsi="Palatino Linotype"/>
          <w:sz w:val="21"/>
          <w:szCs w:val="21"/>
        </w:rPr>
        <w:t xml:space="preserve">Nonlinear Occupations and </w:t>
      </w:r>
      <w:r w:rsidRPr="00B73B78">
        <w:rPr>
          <w:rFonts w:ascii="Palatino Linotype" w:hAnsi="Palatino Linotype"/>
          <w:sz w:val="21"/>
          <w:szCs w:val="21"/>
        </w:rPr>
        <w:t>Female Labor Supply</w:t>
      </w:r>
      <w:r w:rsidR="006A7F05">
        <w:rPr>
          <w:rFonts w:ascii="Palatino Linotype" w:hAnsi="Palatino Linotype"/>
          <w:sz w:val="21"/>
          <w:szCs w:val="21"/>
        </w:rPr>
        <w:t xml:space="preserve"> </w:t>
      </w:r>
      <w:r w:rsidR="00F12880">
        <w:rPr>
          <w:rFonts w:ascii="Palatino Linotype" w:hAnsi="Palatino Linotype"/>
          <w:sz w:val="21"/>
          <w:szCs w:val="21"/>
        </w:rPr>
        <w:t>O</w:t>
      </w:r>
      <w:r w:rsidR="006A7F05">
        <w:rPr>
          <w:rFonts w:ascii="Palatino Linotype" w:hAnsi="Palatino Linotype"/>
          <w:sz w:val="21"/>
          <w:szCs w:val="21"/>
        </w:rPr>
        <w:t>ver Time</w:t>
      </w:r>
      <w:r w:rsidRPr="00B73B78">
        <w:rPr>
          <w:rFonts w:ascii="Palatino Linotype" w:hAnsi="Palatino Linotype"/>
          <w:sz w:val="21"/>
          <w:szCs w:val="21"/>
        </w:rPr>
        <w:t xml:space="preserve">” (with Youngsoo Jang) </w:t>
      </w:r>
    </w:p>
    <w:p w14:paraId="315E9313" w14:textId="77777777" w:rsidR="008426B6" w:rsidRPr="00B73B78" w:rsidRDefault="008426B6" w:rsidP="005D68F6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sz w:val="21"/>
          <w:szCs w:val="21"/>
        </w:rPr>
      </w:pPr>
      <w:r w:rsidRPr="00B73B78">
        <w:rPr>
          <w:rFonts w:ascii="Palatino Linotype" w:hAnsi="Palatino Linotype"/>
          <w:sz w:val="21"/>
          <w:szCs w:val="21"/>
        </w:rPr>
        <w:t>“Status Externalities and Low Birth Rates in Korea”</w:t>
      </w:r>
      <w:r w:rsidR="00C77051" w:rsidRPr="00B73B78">
        <w:rPr>
          <w:rFonts w:ascii="Palatino Linotype" w:hAnsi="Palatino Linotype"/>
          <w:sz w:val="21"/>
          <w:szCs w:val="21"/>
        </w:rPr>
        <w:t xml:space="preserve"> </w:t>
      </w:r>
      <w:r w:rsidRPr="00B73B78">
        <w:rPr>
          <w:rFonts w:ascii="Palatino Linotype" w:hAnsi="Palatino Linotype"/>
          <w:sz w:val="21"/>
          <w:szCs w:val="21"/>
        </w:rPr>
        <w:t>(with S</w:t>
      </w:r>
      <w:r w:rsidR="003378DD" w:rsidRPr="00B73B78">
        <w:rPr>
          <w:rFonts w:ascii="Palatino Linotype" w:hAnsi="Palatino Linotype"/>
          <w:sz w:val="21"/>
          <w:szCs w:val="21"/>
        </w:rPr>
        <w:t>eongeun</w:t>
      </w:r>
      <w:r w:rsidRPr="00B73B78">
        <w:rPr>
          <w:rFonts w:ascii="Palatino Linotype" w:hAnsi="Palatino Linotype"/>
          <w:sz w:val="21"/>
          <w:szCs w:val="21"/>
        </w:rPr>
        <w:t xml:space="preserve"> Kim </w:t>
      </w:r>
      <w:r w:rsidR="003378DD" w:rsidRPr="00B73B78">
        <w:rPr>
          <w:rFonts w:ascii="Palatino Linotype" w:hAnsi="Palatino Linotype"/>
          <w:sz w:val="21"/>
          <w:szCs w:val="21"/>
        </w:rPr>
        <w:t>&amp;</w:t>
      </w:r>
      <w:r w:rsidRPr="00B73B78">
        <w:rPr>
          <w:rFonts w:ascii="Palatino Linotype" w:hAnsi="Palatino Linotype"/>
          <w:sz w:val="21"/>
          <w:szCs w:val="21"/>
        </w:rPr>
        <w:t xml:space="preserve"> </w:t>
      </w:r>
      <w:r w:rsidR="003378DD" w:rsidRPr="00B73B78">
        <w:rPr>
          <w:rFonts w:ascii="Palatino Linotype" w:hAnsi="Palatino Linotype"/>
          <w:sz w:val="21"/>
          <w:szCs w:val="21"/>
        </w:rPr>
        <w:t xml:space="preserve">Michèle </w:t>
      </w:r>
      <w:r w:rsidRPr="00B73B78">
        <w:rPr>
          <w:rFonts w:ascii="Palatino Linotype" w:hAnsi="Palatino Linotype"/>
          <w:sz w:val="21"/>
          <w:szCs w:val="21"/>
        </w:rPr>
        <w:t xml:space="preserve">Tertilt) </w:t>
      </w:r>
    </w:p>
    <w:p w14:paraId="2EF7E3CD" w14:textId="1E16522E" w:rsidR="00F12880" w:rsidRDefault="00AC7211" w:rsidP="00F12880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sz w:val="21"/>
          <w:szCs w:val="21"/>
        </w:rPr>
      </w:pPr>
      <w:r w:rsidRPr="00B73B78">
        <w:rPr>
          <w:rFonts w:ascii="Palatino Linotype" w:hAnsi="Palatino Linotype"/>
          <w:sz w:val="21"/>
          <w:szCs w:val="21"/>
        </w:rPr>
        <w:t>“</w:t>
      </w:r>
      <w:r w:rsidR="00570714" w:rsidRPr="00B73B78">
        <w:rPr>
          <w:rFonts w:ascii="Palatino Linotype" w:hAnsi="Palatino Linotype"/>
          <w:sz w:val="21"/>
          <w:szCs w:val="21"/>
        </w:rPr>
        <w:t xml:space="preserve">Heterogeneity, </w:t>
      </w:r>
      <w:r w:rsidR="00347A10" w:rsidRPr="00B73B78">
        <w:rPr>
          <w:rFonts w:ascii="Palatino Linotype" w:hAnsi="Palatino Linotype"/>
          <w:sz w:val="21"/>
          <w:szCs w:val="21"/>
        </w:rPr>
        <w:t xml:space="preserve">Transfer </w:t>
      </w:r>
      <w:r w:rsidR="00570714" w:rsidRPr="00B73B78">
        <w:rPr>
          <w:rFonts w:ascii="Palatino Linotype" w:hAnsi="Palatino Linotype"/>
          <w:sz w:val="21"/>
          <w:szCs w:val="21"/>
        </w:rPr>
        <w:t xml:space="preserve">Progressivity and </w:t>
      </w:r>
      <w:r w:rsidR="00C13895" w:rsidRPr="00B73B78">
        <w:rPr>
          <w:rFonts w:ascii="Palatino Linotype" w:hAnsi="Palatino Linotype"/>
          <w:sz w:val="21"/>
          <w:szCs w:val="21"/>
        </w:rPr>
        <w:t>Business Cycles</w:t>
      </w:r>
      <w:r w:rsidRPr="00B73B78">
        <w:rPr>
          <w:rFonts w:ascii="Palatino Linotype" w:hAnsi="Palatino Linotype"/>
          <w:sz w:val="21"/>
          <w:szCs w:val="21"/>
        </w:rPr>
        <w:t>”</w:t>
      </w:r>
      <w:r w:rsidR="00C77051" w:rsidRPr="00B73B78">
        <w:rPr>
          <w:rFonts w:ascii="Palatino Linotype" w:hAnsi="Palatino Linotype"/>
          <w:sz w:val="21"/>
          <w:szCs w:val="21"/>
        </w:rPr>
        <w:t xml:space="preserve"> </w:t>
      </w:r>
      <w:r w:rsidR="006C675F" w:rsidRPr="00B73B78">
        <w:rPr>
          <w:rFonts w:ascii="Palatino Linotype" w:hAnsi="Palatino Linotype"/>
          <w:sz w:val="21"/>
          <w:szCs w:val="21"/>
        </w:rPr>
        <w:t>(</w:t>
      </w:r>
      <w:r w:rsidRPr="00B73B78">
        <w:rPr>
          <w:rFonts w:ascii="Palatino Linotype" w:hAnsi="Palatino Linotype"/>
          <w:sz w:val="21"/>
          <w:szCs w:val="21"/>
        </w:rPr>
        <w:t>with Y</w:t>
      </w:r>
      <w:r w:rsidR="003378DD" w:rsidRPr="00B73B78">
        <w:rPr>
          <w:rFonts w:ascii="Palatino Linotype" w:hAnsi="Palatino Linotype"/>
          <w:sz w:val="21"/>
          <w:szCs w:val="21"/>
        </w:rPr>
        <w:t>oungsoo</w:t>
      </w:r>
      <w:r w:rsidRPr="00B73B78">
        <w:rPr>
          <w:rFonts w:ascii="Palatino Linotype" w:hAnsi="Palatino Linotype"/>
          <w:sz w:val="21"/>
          <w:szCs w:val="21"/>
        </w:rPr>
        <w:t xml:space="preserve"> Jang </w:t>
      </w:r>
      <w:r w:rsidR="003378DD" w:rsidRPr="00B73B78">
        <w:rPr>
          <w:rFonts w:ascii="Palatino Linotype" w:hAnsi="Palatino Linotype"/>
          <w:sz w:val="21"/>
          <w:szCs w:val="21"/>
        </w:rPr>
        <w:t>&amp;</w:t>
      </w:r>
      <w:r w:rsidRPr="00B73B78">
        <w:rPr>
          <w:rFonts w:ascii="Palatino Linotype" w:hAnsi="Palatino Linotype"/>
          <w:sz w:val="21"/>
          <w:szCs w:val="21"/>
        </w:rPr>
        <w:t xml:space="preserve"> T</w:t>
      </w:r>
      <w:r w:rsidR="003378DD" w:rsidRPr="00B73B78">
        <w:rPr>
          <w:rFonts w:ascii="Palatino Linotype" w:hAnsi="Palatino Linotype"/>
          <w:sz w:val="21"/>
          <w:szCs w:val="21"/>
        </w:rPr>
        <w:t xml:space="preserve">akeki </w:t>
      </w:r>
      <w:r w:rsidRPr="00B73B78">
        <w:rPr>
          <w:rFonts w:ascii="Palatino Linotype" w:hAnsi="Palatino Linotype"/>
          <w:sz w:val="21"/>
          <w:szCs w:val="21"/>
        </w:rPr>
        <w:t>Sunakawa</w:t>
      </w:r>
      <w:r w:rsidR="006C675F" w:rsidRPr="00B73B78">
        <w:rPr>
          <w:rFonts w:ascii="Palatino Linotype" w:hAnsi="Palatino Linotype"/>
          <w:sz w:val="21"/>
          <w:szCs w:val="21"/>
        </w:rPr>
        <w:t>)</w:t>
      </w:r>
    </w:p>
    <w:p w14:paraId="422DCE30" w14:textId="73BFBF2F" w:rsidR="007945D1" w:rsidRDefault="00B11E96" w:rsidP="00F12880">
      <w:pPr>
        <w:tabs>
          <w:tab w:val="left" w:pos="2838"/>
        </w:tabs>
        <w:wordWrap/>
        <w:jc w:val="left"/>
        <w:rPr>
          <w:rFonts w:ascii="Palatino Linotype" w:hAnsi="Palatino Linotype"/>
          <w:b/>
          <w:sz w:val="21"/>
          <w:szCs w:val="21"/>
        </w:rPr>
      </w:pPr>
      <w:r w:rsidRPr="00B73B78">
        <w:rPr>
          <w:rFonts w:ascii="Palatino Linotype" w:hAnsi="Palatino Linotype"/>
          <w:sz w:val="21"/>
          <w:szCs w:val="21"/>
        </w:rPr>
        <w:t>“Parental Time Investment and Intergenerational Mobility</w:t>
      </w:r>
      <w:r w:rsidR="00DC7FBD" w:rsidRPr="00B73B78">
        <w:rPr>
          <w:rFonts w:ascii="Palatino Linotype" w:hAnsi="Palatino Linotype"/>
          <w:sz w:val="21"/>
          <w:szCs w:val="21"/>
        </w:rPr>
        <w:t>”</w:t>
      </w:r>
      <w:r w:rsidR="005766C2" w:rsidRPr="005766C2">
        <w:rPr>
          <w:rFonts w:ascii="Palatino Linotype" w:hAnsi="Palatino Linotype"/>
          <w:sz w:val="21"/>
          <w:szCs w:val="21"/>
        </w:rPr>
        <w:t xml:space="preserve"> </w:t>
      </w:r>
    </w:p>
    <w:p w14:paraId="332C68ED" w14:textId="724BE924" w:rsidR="00C149B2" w:rsidRPr="00B73B78" w:rsidRDefault="003F0751" w:rsidP="00B73B78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 w:rsidRPr="00B73B78">
        <w:rPr>
          <w:rFonts w:ascii="Palatino Linotype" w:hAnsi="Palatino Linotype"/>
          <w:sz w:val="21"/>
          <w:szCs w:val="21"/>
        </w:rPr>
        <w:t xml:space="preserve"> </w:t>
      </w:r>
    </w:p>
    <w:p w14:paraId="49C22AF5" w14:textId="4DA4D705" w:rsidR="006B5601" w:rsidRPr="00B73B78" w:rsidRDefault="00EA4741" w:rsidP="007945D1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b/>
          <w:sz w:val="22"/>
        </w:rPr>
        <w:t>Selected W</w:t>
      </w:r>
      <w:r w:rsidR="00B73B78" w:rsidRPr="00B73B78">
        <w:rPr>
          <w:rFonts w:ascii="Palatino Linotype" w:hAnsi="Palatino Linotype"/>
          <w:b/>
          <w:sz w:val="22"/>
        </w:rPr>
        <w:t>ork in Progress</w:t>
      </w:r>
    </w:p>
    <w:p w14:paraId="62840182" w14:textId="77777777" w:rsidR="004806E3" w:rsidRPr="007F0ADC" w:rsidRDefault="005D68F6" w:rsidP="0060167A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sz w:val="21"/>
          <w:szCs w:val="21"/>
        </w:rPr>
      </w:pPr>
      <w:bookmarkStart w:id="0" w:name="OLE_LINK6"/>
      <w:r w:rsidRPr="007F0ADC">
        <w:rPr>
          <w:rFonts w:ascii="Palatino Linotype" w:hAnsi="Palatino Linotype"/>
          <w:sz w:val="21"/>
          <w:szCs w:val="21"/>
        </w:rPr>
        <w:t>“</w:t>
      </w:r>
      <w:r w:rsidR="001D3FFC" w:rsidRPr="007F0ADC">
        <w:rPr>
          <w:rFonts w:ascii="Palatino Linotype" w:hAnsi="Palatino Linotype"/>
          <w:sz w:val="21"/>
          <w:szCs w:val="21"/>
        </w:rPr>
        <w:t>Implications of School Closures</w:t>
      </w:r>
      <w:r w:rsidR="004131F5" w:rsidRPr="007F0ADC">
        <w:rPr>
          <w:rFonts w:ascii="Palatino Linotype" w:hAnsi="Palatino Linotype"/>
          <w:sz w:val="21"/>
          <w:szCs w:val="21"/>
        </w:rPr>
        <w:t xml:space="preserve"> for Inequality and Intergenerational Mobility</w:t>
      </w:r>
      <w:r w:rsidRPr="007F0ADC">
        <w:rPr>
          <w:rFonts w:ascii="Palatino Linotype" w:hAnsi="Palatino Linotype"/>
          <w:sz w:val="21"/>
          <w:szCs w:val="21"/>
        </w:rPr>
        <w:t>” (with Youngsoo Jang)</w:t>
      </w:r>
    </w:p>
    <w:p w14:paraId="371B0375" w14:textId="6E600398" w:rsidR="00025842" w:rsidRDefault="00B73C40" w:rsidP="00F12880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color w:val="00B0F0"/>
          <w:sz w:val="21"/>
          <w:szCs w:val="21"/>
        </w:rPr>
      </w:pPr>
      <w:r w:rsidRPr="007F0ADC">
        <w:rPr>
          <w:rFonts w:ascii="Palatino Linotype" w:hAnsi="Palatino Linotype"/>
          <w:sz w:val="21"/>
          <w:szCs w:val="21"/>
        </w:rPr>
        <w:t>“</w:t>
      </w:r>
      <w:r w:rsidR="007F0ADC" w:rsidRPr="007F0ADC">
        <w:rPr>
          <w:rFonts w:ascii="Palatino Linotype" w:hAnsi="Palatino Linotype"/>
          <w:sz w:val="21"/>
          <w:szCs w:val="21"/>
        </w:rPr>
        <w:t>Intergenerational Mobility</w:t>
      </w:r>
      <w:r w:rsidR="00F65AF5">
        <w:rPr>
          <w:rFonts w:ascii="Palatino Linotype" w:hAnsi="Palatino Linotype"/>
          <w:sz w:val="21"/>
          <w:szCs w:val="21"/>
        </w:rPr>
        <w:t>,</w:t>
      </w:r>
      <w:r w:rsidRPr="007F0ADC">
        <w:rPr>
          <w:rFonts w:ascii="Palatino Linotype" w:hAnsi="Palatino Linotype"/>
          <w:sz w:val="21"/>
          <w:szCs w:val="21"/>
        </w:rPr>
        <w:t xml:space="preserve"> Social Welfare</w:t>
      </w:r>
      <w:r w:rsidR="00F65AF5">
        <w:rPr>
          <w:rFonts w:ascii="Palatino Linotype" w:hAnsi="Palatino Linotype"/>
          <w:sz w:val="21"/>
          <w:szCs w:val="21"/>
        </w:rPr>
        <w:t>, and Optimal Policies</w:t>
      </w:r>
      <w:bookmarkStart w:id="1" w:name="_GoBack"/>
      <w:bookmarkEnd w:id="1"/>
      <w:r w:rsidRPr="007F0ADC">
        <w:rPr>
          <w:rFonts w:ascii="Palatino Linotype" w:hAnsi="Palatino Linotype"/>
          <w:sz w:val="21"/>
          <w:szCs w:val="21"/>
        </w:rPr>
        <w:t xml:space="preserve">” (with Hitoshi Tsujiyama) </w:t>
      </w:r>
    </w:p>
    <w:p w14:paraId="00F33B99" w14:textId="4C58D411" w:rsidR="00C13895" w:rsidRPr="00B73B78" w:rsidRDefault="003B2E7D" w:rsidP="001D3FFC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 w:rsidRPr="00B73B78">
        <w:rPr>
          <w:rFonts w:ascii="Palatino Linotype" w:hAnsi="Palatino Linotype"/>
          <w:sz w:val="21"/>
          <w:szCs w:val="21"/>
        </w:rPr>
        <w:t>“Indivisible Labor and the Optimal Progressivity of Tax and Transfers”</w:t>
      </w:r>
      <w:r w:rsidR="00C77051" w:rsidRPr="00B73B78">
        <w:rPr>
          <w:rFonts w:ascii="Palatino Linotype" w:hAnsi="Palatino Linotype"/>
          <w:sz w:val="21"/>
          <w:szCs w:val="21"/>
        </w:rPr>
        <w:t xml:space="preserve"> </w:t>
      </w:r>
      <w:r w:rsidRPr="00B73B78">
        <w:rPr>
          <w:rFonts w:ascii="Palatino Linotype" w:hAnsi="Palatino Linotype"/>
          <w:sz w:val="21"/>
          <w:szCs w:val="21"/>
        </w:rPr>
        <w:t>(with Dmitry Matveev)</w:t>
      </w:r>
    </w:p>
    <w:p w14:paraId="566476DF" w14:textId="77777777" w:rsidR="00C60368" w:rsidRPr="000D7F26" w:rsidRDefault="00C60368" w:rsidP="008C2450">
      <w:pPr>
        <w:pStyle w:val="ListParagraph"/>
        <w:tabs>
          <w:tab w:val="left" w:pos="2838"/>
        </w:tabs>
        <w:wordWrap/>
        <w:ind w:leftChars="0" w:left="360"/>
        <w:jc w:val="left"/>
        <w:rPr>
          <w:rFonts w:ascii="Palatino Linotype" w:hAnsi="Palatino Linotype"/>
          <w:b/>
          <w:sz w:val="21"/>
          <w:szCs w:val="21"/>
        </w:rPr>
      </w:pPr>
      <w:bookmarkStart w:id="2" w:name="OLE_LINK7"/>
      <w:bookmarkStart w:id="3" w:name="OLE_LINK8"/>
      <w:bookmarkEnd w:id="0"/>
    </w:p>
    <w:bookmarkEnd w:id="2"/>
    <w:bookmarkEnd w:id="3"/>
    <w:p w14:paraId="08E8D439" w14:textId="785CD50F" w:rsidR="000B4080" w:rsidRPr="00B608B7" w:rsidRDefault="00B73B78" w:rsidP="00B608B7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b/>
          <w:sz w:val="22"/>
        </w:rPr>
      </w:pPr>
      <w:r w:rsidRPr="00B608B7">
        <w:rPr>
          <w:rFonts w:ascii="Palatino Linotype" w:hAnsi="Palatino Linotype"/>
          <w:b/>
          <w:sz w:val="22"/>
        </w:rPr>
        <w:t>Presentations</w:t>
      </w:r>
      <w:r w:rsidR="0052707F" w:rsidRPr="00B608B7">
        <w:rPr>
          <w:rFonts w:ascii="Palatino Linotype" w:hAnsi="Palatino Linotype"/>
          <w:sz w:val="22"/>
        </w:rPr>
        <w:t xml:space="preserve"> (*: scheduled)</w:t>
      </w:r>
    </w:p>
    <w:p w14:paraId="3CE9E586" w14:textId="1D4D14CA" w:rsidR="00FD6B94" w:rsidRPr="007945D1" w:rsidRDefault="00FD6B94" w:rsidP="007945D1">
      <w:pPr>
        <w:tabs>
          <w:tab w:val="left" w:pos="2838"/>
        </w:tabs>
        <w:wordWrap/>
        <w:jc w:val="left"/>
        <w:rPr>
          <w:rFonts w:ascii="Palatino Linotype" w:hAnsi="Palatino Linotype"/>
          <w:b/>
          <w:sz w:val="21"/>
          <w:szCs w:val="21"/>
        </w:rPr>
      </w:pPr>
      <w:bookmarkStart w:id="4" w:name="OLE_LINK4"/>
      <w:bookmarkStart w:id="5" w:name="OLE_LINK5"/>
      <w:r w:rsidRPr="007945D1">
        <w:rPr>
          <w:rFonts w:ascii="Palatino Linotype" w:hAnsi="Palatino Linotype"/>
          <w:b/>
          <w:sz w:val="21"/>
          <w:szCs w:val="21"/>
        </w:rPr>
        <w:t xml:space="preserve">2020: </w:t>
      </w:r>
      <w:r w:rsidR="00597EEB" w:rsidRPr="0083067B">
        <w:rPr>
          <w:rFonts w:ascii="Palatino Linotype" w:hAnsi="Palatino Linotype"/>
          <w:i/>
          <w:sz w:val="21"/>
          <w:szCs w:val="21"/>
          <w:u w:val="single"/>
        </w:rPr>
        <w:t>Seminars</w:t>
      </w:r>
      <w:r w:rsidR="00597EEB" w:rsidRPr="0083067B">
        <w:rPr>
          <w:rFonts w:ascii="Palatino Linotype" w:hAnsi="Palatino Linotype"/>
          <w:b/>
          <w:sz w:val="21"/>
          <w:szCs w:val="21"/>
        </w:rPr>
        <w:t>:</w:t>
      </w:r>
      <w:r w:rsidR="00597EEB" w:rsidRPr="0083067B">
        <w:rPr>
          <w:rFonts w:ascii="Palatino Linotype" w:hAnsi="Palatino Linotype"/>
          <w:bCs/>
          <w:sz w:val="21"/>
          <w:szCs w:val="21"/>
        </w:rPr>
        <w:t xml:space="preserve"> </w:t>
      </w:r>
      <w:r w:rsidR="00E132B8" w:rsidRPr="00517A8F">
        <w:rPr>
          <w:rFonts w:ascii="Palatino Linotype" w:hAnsi="Palatino Linotype"/>
          <w:bCs/>
          <w:sz w:val="21"/>
          <w:szCs w:val="21"/>
        </w:rPr>
        <w:t>Webinar</w:t>
      </w:r>
      <w:r w:rsidR="00517A8F" w:rsidRPr="00517A8F">
        <w:rPr>
          <w:rFonts w:ascii="Palatino Linotype" w:hAnsi="Palatino Linotype"/>
          <w:bCs/>
          <w:sz w:val="21"/>
          <w:szCs w:val="21"/>
        </w:rPr>
        <w:t xml:space="preserve"> in</w:t>
      </w:r>
      <w:r w:rsidR="005766C2" w:rsidRPr="00517A8F">
        <w:rPr>
          <w:rFonts w:ascii="Palatino Linotype" w:hAnsi="Palatino Linotype"/>
          <w:bCs/>
          <w:sz w:val="21"/>
          <w:szCs w:val="21"/>
        </w:rPr>
        <w:t xml:space="preserve"> </w:t>
      </w:r>
      <w:r w:rsidR="00E132B8" w:rsidRPr="00517A8F">
        <w:rPr>
          <w:rFonts w:ascii="Palatino Linotype" w:hAnsi="Palatino Linotype"/>
          <w:bCs/>
          <w:sz w:val="21"/>
          <w:szCs w:val="21"/>
        </w:rPr>
        <w:t>Gender and Family Economics</w:t>
      </w:r>
      <w:r w:rsidR="00E132B8">
        <w:rPr>
          <w:rFonts w:ascii="Palatino Linotype" w:hAnsi="Palatino Linotype"/>
          <w:bCs/>
          <w:sz w:val="21"/>
          <w:szCs w:val="21"/>
        </w:rPr>
        <w:t xml:space="preserve">*, </w:t>
      </w:r>
      <w:r w:rsidR="00597EEB" w:rsidRPr="0083067B">
        <w:rPr>
          <w:rFonts w:ascii="Palatino Linotype" w:hAnsi="Palatino Linotype"/>
          <w:bCs/>
          <w:sz w:val="21"/>
          <w:szCs w:val="21"/>
        </w:rPr>
        <w:t>Univ. of Mannheim (internal, online)</w:t>
      </w:r>
      <w:r w:rsidR="0064297D" w:rsidRPr="0083067B">
        <w:rPr>
          <w:rFonts w:ascii="Palatino Linotype" w:hAnsi="Palatino Linotype"/>
          <w:bCs/>
          <w:sz w:val="21"/>
          <w:szCs w:val="21"/>
        </w:rPr>
        <w:t>,</w:t>
      </w:r>
      <w:r w:rsidR="00597EEB" w:rsidRPr="0083067B">
        <w:rPr>
          <w:rFonts w:ascii="Palatino Linotype" w:hAnsi="Palatino Linotype"/>
          <w:bCs/>
          <w:sz w:val="21"/>
          <w:szCs w:val="21"/>
        </w:rPr>
        <w:t xml:space="preserve"> </w:t>
      </w:r>
      <w:r w:rsidR="00597EEB" w:rsidRPr="0083067B">
        <w:rPr>
          <w:rFonts w:ascii="Palatino Linotype" w:hAnsi="Palatino Linotype"/>
          <w:sz w:val="21"/>
          <w:szCs w:val="21"/>
        </w:rPr>
        <w:t xml:space="preserve">Goethe </w:t>
      </w:r>
      <w:r w:rsidR="00597EEB" w:rsidRPr="0083067B">
        <w:rPr>
          <w:rFonts w:ascii="Palatino Linotype" w:hAnsi="Palatino Linotype"/>
          <w:sz w:val="21"/>
          <w:szCs w:val="21"/>
        </w:rPr>
        <w:lastRenderedPageBreak/>
        <w:t xml:space="preserve">Univ. </w:t>
      </w:r>
      <w:r w:rsidR="00597EEB" w:rsidRPr="007945D1">
        <w:rPr>
          <w:rFonts w:ascii="Palatino Linotype" w:hAnsi="Palatino Linotype"/>
          <w:sz w:val="21"/>
          <w:szCs w:val="21"/>
        </w:rPr>
        <w:t>(internal, online)</w:t>
      </w:r>
      <w:r w:rsidR="0064297D">
        <w:rPr>
          <w:rFonts w:ascii="Palatino Linotype" w:hAnsi="Palatino Linotype"/>
          <w:sz w:val="21"/>
          <w:szCs w:val="21"/>
        </w:rPr>
        <w:t>,</w:t>
      </w:r>
      <w:r w:rsidR="00597EEB" w:rsidRPr="007945D1">
        <w:rPr>
          <w:rFonts w:ascii="Palatino Linotype" w:hAnsi="Palatino Linotype"/>
          <w:sz w:val="21"/>
          <w:szCs w:val="21"/>
        </w:rPr>
        <w:t xml:space="preserve"> </w:t>
      </w:r>
      <w:r w:rsidR="008869FC" w:rsidRPr="007945D1">
        <w:rPr>
          <w:rFonts w:ascii="Palatino Linotype" w:hAnsi="Palatino Linotype"/>
          <w:i/>
          <w:sz w:val="21"/>
          <w:szCs w:val="21"/>
          <w:u w:val="single"/>
        </w:rPr>
        <w:t>Conferences</w:t>
      </w:r>
      <w:r w:rsidR="008869FC" w:rsidRPr="007945D1">
        <w:rPr>
          <w:rFonts w:ascii="Palatino Linotype" w:hAnsi="Palatino Linotype"/>
          <w:sz w:val="21"/>
          <w:szCs w:val="21"/>
        </w:rPr>
        <w:t>:</w:t>
      </w:r>
      <w:r w:rsidR="00534823" w:rsidRPr="00534823">
        <w:rPr>
          <w:rFonts w:ascii="Palatino Linotype" w:hAnsi="Palatino Linotype"/>
          <w:color w:val="4F81BD" w:themeColor="accent1"/>
          <w:sz w:val="21"/>
          <w:szCs w:val="21"/>
        </w:rPr>
        <w:t xml:space="preserve"> </w:t>
      </w:r>
      <w:r w:rsidR="00623562" w:rsidRPr="007945D1">
        <w:rPr>
          <w:rFonts w:ascii="Palatino Linotype" w:hAnsi="Palatino Linotype"/>
          <w:sz w:val="21"/>
          <w:szCs w:val="21"/>
        </w:rPr>
        <w:t>Frankfurt-Mannheim Macro Workshop (</w:t>
      </w:r>
      <w:r w:rsidR="00597EEB" w:rsidRPr="007945D1">
        <w:rPr>
          <w:rFonts w:ascii="Palatino Linotype" w:hAnsi="Palatino Linotype"/>
          <w:sz w:val="21"/>
          <w:szCs w:val="21"/>
        </w:rPr>
        <w:t>d</w:t>
      </w:r>
      <w:r w:rsidR="00623562" w:rsidRPr="007945D1">
        <w:rPr>
          <w:rFonts w:ascii="Palatino Linotype" w:hAnsi="Palatino Linotype"/>
          <w:sz w:val="21"/>
          <w:szCs w:val="21"/>
        </w:rPr>
        <w:t>iscussant</w:t>
      </w:r>
      <w:r w:rsidR="00AD5094">
        <w:rPr>
          <w:rFonts w:ascii="Palatino Linotype" w:hAnsi="Palatino Linotype"/>
          <w:sz w:val="21"/>
          <w:szCs w:val="21"/>
        </w:rPr>
        <w:t>, online</w:t>
      </w:r>
      <w:r w:rsidR="00623562" w:rsidRPr="007945D1">
        <w:rPr>
          <w:rFonts w:ascii="Palatino Linotype" w:hAnsi="Palatino Linotype"/>
          <w:sz w:val="21"/>
          <w:szCs w:val="21"/>
        </w:rPr>
        <w:t>)*</w:t>
      </w:r>
      <w:r w:rsidR="0064297D">
        <w:rPr>
          <w:rFonts w:ascii="Palatino Linotype" w:hAnsi="Palatino Linotype"/>
          <w:sz w:val="21"/>
          <w:szCs w:val="21"/>
        </w:rPr>
        <w:t>,</w:t>
      </w:r>
      <w:r w:rsidR="00623562" w:rsidRPr="007945D1">
        <w:rPr>
          <w:rFonts w:ascii="Palatino Linotype" w:hAnsi="Palatino Linotype"/>
          <w:sz w:val="21"/>
          <w:szCs w:val="21"/>
        </w:rPr>
        <w:t xml:space="preserve"> </w:t>
      </w:r>
      <w:r w:rsidR="00550D29" w:rsidRPr="002A08A1">
        <w:rPr>
          <w:rFonts w:ascii="Palatino Linotype" w:hAnsi="Palatino Linotype"/>
          <w:sz w:val="21"/>
          <w:szCs w:val="21"/>
        </w:rPr>
        <w:t>KER International Conference (online)</w:t>
      </w:r>
      <w:r w:rsidR="00550D29">
        <w:rPr>
          <w:rFonts w:ascii="Palatino Linotype" w:hAnsi="Palatino Linotype"/>
          <w:sz w:val="21"/>
          <w:szCs w:val="21"/>
        </w:rPr>
        <w:t xml:space="preserve">, </w:t>
      </w:r>
      <w:r w:rsidR="00A14036" w:rsidRPr="007945D1">
        <w:rPr>
          <w:rFonts w:ascii="Palatino Linotype" w:hAnsi="Palatino Linotype"/>
          <w:sz w:val="21"/>
          <w:szCs w:val="21"/>
        </w:rPr>
        <w:t>10</w:t>
      </w:r>
      <w:r w:rsidR="00A14036" w:rsidRPr="007945D1">
        <w:rPr>
          <w:rFonts w:ascii="Palatino Linotype" w:hAnsi="Palatino Linotype"/>
          <w:sz w:val="21"/>
          <w:szCs w:val="21"/>
          <w:vertAlign w:val="superscript"/>
        </w:rPr>
        <w:t>th</w:t>
      </w:r>
      <w:r w:rsidR="00A14036" w:rsidRPr="007945D1">
        <w:rPr>
          <w:rFonts w:ascii="Palatino Linotype" w:hAnsi="Palatino Linotype"/>
          <w:bCs/>
          <w:sz w:val="21"/>
          <w:szCs w:val="21"/>
        </w:rPr>
        <w:t xml:space="preserve"> ifo Conference on Macroeconomics &amp; Survey Data (Munich)</w:t>
      </w:r>
      <w:r w:rsidR="0064297D">
        <w:rPr>
          <w:rFonts w:ascii="Palatino Linotype" w:hAnsi="Palatino Linotype"/>
          <w:bCs/>
          <w:sz w:val="21"/>
          <w:szCs w:val="21"/>
        </w:rPr>
        <w:t>,</w:t>
      </w:r>
      <w:r w:rsidR="00A14036" w:rsidRPr="007945D1">
        <w:rPr>
          <w:rFonts w:ascii="Palatino Linotype" w:hAnsi="Palatino Linotype"/>
          <w:bCs/>
          <w:sz w:val="21"/>
          <w:szCs w:val="21"/>
        </w:rPr>
        <w:t xml:space="preserve"> </w:t>
      </w:r>
      <w:r w:rsidRPr="007945D1">
        <w:rPr>
          <w:rFonts w:ascii="Palatino Linotype" w:hAnsi="Palatino Linotype"/>
          <w:bCs/>
          <w:sz w:val="21"/>
          <w:szCs w:val="21"/>
        </w:rPr>
        <w:t>2</w:t>
      </w:r>
      <w:r w:rsidRPr="007945D1">
        <w:rPr>
          <w:rFonts w:ascii="Palatino Linotype" w:hAnsi="Palatino Linotype"/>
          <w:bCs/>
          <w:sz w:val="21"/>
          <w:szCs w:val="21"/>
          <w:vertAlign w:val="superscript"/>
        </w:rPr>
        <w:t>nd</w:t>
      </w:r>
      <w:r w:rsidRPr="007945D1">
        <w:rPr>
          <w:rFonts w:ascii="Palatino Linotype" w:hAnsi="Palatino Linotype"/>
          <w:bCs/>
          <w:sz w:val="21"/>
          <w:szCs w:val="21"/>
        </w:rPr>
        <w:t xml:space="preserve"> GRIPS-U</w:t>
      </w:r>
      <w:r w:rsidR="006B3E3E" w:rsidRPr="007945D1">
        <w:rPr>
          <w:rFonts w:ascii="Palatino Linotype" w:hAnsi="Palatino Linotype"/>
          <w:bCs/>
          <w:sz w:val="21"/>
          <w:szCs w:val="21"/>
        </w:rPr>
        <w:t>T</w:t>
      </w:r>
      <w:r w:rsidRPr="007945D1">
        <w:rPr>
          <w:rFonts w:ascii="Palatino Linotype" w:hAnsi="Palatino Linotype"/>
          <w:bCs/>
          <w:sz w:val="21"/>
          <w:szCs w:val="21"/>
        </w:rPr>
        <w:t xml:space="preserve"> Macroeconomics &amp; Policy Workshop</w:t>
      </w:r>
      <w:r w:rsidR="006B3E3E" w:rsidRPr="007945D1">
        <w:rPr>
          <w:rFonts w:ascii="Palatino Linotype" w:hAnsi="Palatino Linotype"/>
          <w:bCs/>
          <w:sz w:val="21"/>
          <w:szCs w:val="21"/>
        </w:rPr>
        <w:t xml:space="preserve"> (Tokyo)</w:t>
      </w:r>
    </w:p>
    <w:p w14:paraId="1DE489BB" w14:textId="57A3CF42" w:rsidR="00273BC8" w:rsidRPr="007945D1" w:rsidRDefault="00273BC8" w:rsidP="007945D1">
      <w:pPr>
        <w:tabs>
          <w:tab w:val="left" w:pos="2838"/>
        </w:tabs>
        <w:wordWrap/>
        <w:jc w:val="left"/>
        <w:rPr>
          <w:rFonts w:ascii="Palatino Linotype" w:hAnsi="Palatino Linotype"/>
          <w:b/>
          <w:sz w:val="21"/>
          <w:szCs w:val="21"/>
        </w:rPr>
      </w:pPr>
      <w:r w:rsidRPr="007945D1">
        <w:rPr>
          <w:rFonts w:ascii="Palatino Linotype" w:hAnsi="Palatino Linotype"/>
          <w:b/>
          <w:sz w:val="21"/>
          <w:szCs w:val="21"/>
          <w:lang w:val="de-DE"/>
        </w:rPr>
        <w:t>2019</w:t>
      </w:r>
      <w:r w:rsidR="0099475D" w:rsidRPr="007945D1">
        <w:rPr>
          <w:rFonts w:ascii="Palatino Linotype" w:hAnsi="Palatino Linotype"/>
          <w:b/>
          <w:sz w:val="21"/>
          <w:szCs w:val="21"/>
          <w:lang w:val="de-DE"/>
        </w:rPr>
        <w:t>:</w:t>
      </w:r>
      <w:r w:rsidR="003C36E7" w:rsidRPr="007945D1">
        <w:rPr>
          <w:rFonts w:ascii="Palatino Linotype" w:hAnsi="Palatino Linotype"/>
          <w:b/>
          <w:sz w:val="21"/>
          <w:szCs w:val="21"/>
          <w:lang w:val="de-DE"/>
        </w:rPr>
        <w:t xml:space="preserve"> </w:t>
      </w:r>
      <w:r w:rsidR="008A2C3F" w:rsidRPr="007945D1">
        <w:rPr>
          <w:rFonts w:ascii="Palatino Linotype" w:hAnsi="Palatino Linotype"/>
          <w:i/>
          <w:sz w:val="21"/>
          <w:szCs w:val="21"/>
          <w:u w:val="single"/>
          <w:lang w:val="de-DE"/>
        </w:rPr>
        <w:t>Seminars</w:t>
      </w:r>
      <w:r w:rsidR="008A2C3F" w:rsidRPr="007945D1">
        <w:rPr>
          <w:rFonts w:ascii="Palatino Linotype" w:hAnsi="Palatino Linotype"/>
          <w:b/>
          <w:sz w:val="21"/>
          <w:szCs w:val="21"/>
          <w:lang w:val="de-DE"/>
        </w:rPr>
        <w:t>:</w:t>
      </w:r>
      <w:r w:rsidR="00BF1540" w:rsidRPr="007945D1">
        <w:rPr>
          <w:rFonts w:ascii="Palatino Linotype" w:hAnsi="Palatino Linotype"/>
          <w:b/>
          <w:sz w:val="21"/>
          <w:szCs w:val="21"/>
          <w:lang w:val="de-DE"/>
        </w:rPr>
        <w:t xml:space="preserve"> </w:t>
      </w:r>
      <w:r w:rsidR="00BF1540" w:rsidRPr="007945D1">
        <w:rPr>
          <w:rFonts w:ascii="Palatino Linotype" w:hAnsi="Palatino Linotype"/>
          <w:bCs/>
          <w:sz w:val="21"/>
          <w:szCs w:val="21"/>
          <w:lang w:val="de-DE"/>
        </w:rPr>
        <w:t>Univ</w:t>
      </w:r>
      <w:r w:rsidR="00F063D4" w:rsidRPr="007945D1">
        <w:rPr>
          <w:rFonts w:ascii="Palatino Linotype" w:hAnsi="Palatino Linotype"/>
          <w:bCs/>
          <w:sz w:val="21"/>
          <w:szCs w:val="21"/>
          <w:lang w:val="de-DE"/>
        </w:rPr>
        <w:t>.</w:t>
      </w:r>
      <w:r w:rsidR="00BF1540" w:rsidRPr="007945D1">
        <w:rPr>
          <w:rFonts w:ascii="Palatino Linotype" w:hAnsi="Palatino Linotype"/>
          <w:bCs/>
          <w:sz w:val="21"/>
          <w:szCs w:val="21"/>
          <w:lang w:val="de-DE"/>
        </w:rPr>
        <w:t xml:space="preserve"> of Konstanz</w:t>
      </w:r>
      <w:r w:rsidR="0064297D">
        <w:rPr>
          <w:rFonts w:ascii="Palatino Linotype" w:hAnsi="Palatino Linotype"/>
          <w:bCs/>
          <w:sz w:val="21"/>
          <w:szCs w:val="21"/>
          <w:lang w:val="de-DE"/>
        </w:rPr>
        <w:t>,</w:t>
      </w:r>
      <w:r w:rsidR="00BF1540" w:rsidRPr="007945D1">
        <w:rPr>
          <w:rFonts w:ascii="Palatino Linotype" w:hAnsi="Palatino Linotype"/>
          <w:bCs/>
          <w:sz w:val="21"/>
          <w:szCs w:val="21"/>
          <w:lang w:val="de-DE"/>
        </w:rPr>
        <w:t xml:space="preserve"> </w:t>
      </w:r>
      <w:r w:rsidR="000E5340" w:rsidRPr="007945D1">
        <w:rPr>
          <w:rFonts w:ascii="Palatino Linotype" w:hAnsi="Palatino Linotype"/>
          <w:sz w:val="21"/>
          <w:szCs w:val="21"/>
          <w:lang w:val="de-DE"/>
        </w:rPr>
        <w:t>Doshisha Univ</w:t>
      </w:r>
      <w:r w:rsidR="00F063D4" w:rsidRPr="007945D1">
        <w:rPr>
          <w:rFonts w:ascii="Palatino Linotype" w:hAnsi="Palatino Linotype"/>
          <w:sz w:val="21"/>
          <w:szCs w:val="21"/>
          <w:lang w:val="de-DE"/>
        </w:rPr>
        <w:t>.</w:t>
      </w:r>
      <w:r w:rsidR="000E5340" w:rsidRPr="007945D1">
        <w:rPr>
          <w:rFonts w:ascii="Palatino Linotype" w:hAnsi="Palatino Linotype"/>
          <w:sz w:val="21"/>
          <w:szCs w:val="21"/>
          <w:lang w:val="de-DE"/>
        </w:rPr>
        <w:t xml:space="preserve"> </w:t>
      </w:r>
      <w:r w:rsidR="000E5340" w:rsidRPr="007945D1">
        <w:rPr>
          <w:rFonts w:ascii="Palatino Linotype" w:hAnsi="Palatino Linotype"/>
          <w:sz w:val="21"/>
          <w:szCs w:val="21"/>
        </w:rPr>
        <w:t>(Kyoto)</w:t>
      </w:r>
      <w:r w:rsidR="0064297D">
        <w:rPr>
          <w:rFonts w:ascii="Palatino Linotype" w:hAnsi="Palatino Linotype"/>
          <w:sz w:val="21"/>
          <w:szCs w:val="21"/>
        </w:rPr>
        <w:t>,</w:t>
      </w:r>
      <w:r w:rsidR="000E5340" w:rsidRPr="007945D1">
        <w:rPr>
          <w:rFonts w:ascii="Palatino Linotype" w:hAnsi="Palatino Linotype"/>
          <w:sz w:val="21"/>
          <w:szCs w:val="21"/>
        </w:rPr>
        <w:t xml:space="preserve"> </w:t>
      </w:r>
      <w:r w:rsidRPr="007945D1">
        <w:rPr>
          <w:rFonts w:ascii="Palatino Linotype" w:hAnsi="Palatino Linotype"/>
          <w:sz w:val="21"/>
          <w:szCs w:val="21"/>
        </w:rPr>
        <w:t>Univ</w:t>
      </w:r>
      <w:r w:rsidR="00F063D4" w:rsidRPr="007945D1">
        <w:rPr>
          <w:rFonts w:ascii="Palatino Linotype" w:hAnsi="Palatino Linotype"/>
          <w:sz w:val="21"/>
          <w:szCs w:val="21"/>
        </w:rPr>
        <w:t>.</w:t>
      </w:r>
      <w:r w:rsidRPr="007945D1">
        <w:rPr>
          <w:rFonts w:ascii="Palatino Linotype" w:hAnsi="Palatino Linotype"/>
          <w:sz w:val="21"/>
          <w:szCs w:val="21"/>
        </w:rPr>
        <w:t xml:space="preserve"> of Edinburgh</w:t>
      </w:r>
      <w:r w:rsidR="0064297D">
        <w:rPr>
          <w:rFonts w:ascii="Palatino Linotype" w:hAnsi="Palatino Linotype"/>
          <w:sz w:val="21"/>
          <w:szCs w:val="21"/>
        </w:rPr>
        <w:t>,</w:t>
      </w:r>
      <w:r w:rsidR="00D370BF" w:rsidRPr="007945D1">
        <w:rPr>
          <w:rFonts w:ascii="Palatino Linotype" w:hAnsi="Palatino Linotype"/>
          <w:sz w:val="21"/>
          <w:szCs w:val="21"/>
        </w:rPr>
        <w:t xml:space="preserve"> KAIST Business School</w:t>
      </w:r>
      <w:r w:rsidR="009628F5" w:rsidRPr="007945D1">
        <w:rPr>
          <w:rFonts w:ascii="Palatino Linotype" w:hAnsi="Palatino Linotype"/>
          <w:sz w:val="21"/>
          <w:szCs w:val="21"/>
        </w:rPr>
        <w:t xml:space="preserve"> (Seoul)</w:t>
      </w:r>
      <w:r w:rsidR="0064297D">
        <w:rPr>
          <w:rFonts w:ascii="Palatino Linotype" w:hAnsi="Palatino Linotype"/>
          <w:sz w:val="21"/>
          <w:szCs w:val="21"/>
        </w:rPr>
        <w:t>,</w:t>
      </w:r>
      <w:r w:rsidR="009A4203" w:rsidRPr="007945D1">
        <w:rPr>
          <w:rFonts w:ascii="Palatino Linotype" w:hAnsi="Palatino Linotype"/>
          <w:sz w:val="21"/>
          <w:szCs w:val="21"/>
        </w:rPr>
        <w:t xml:space="preserve"> </w:t>
      </w:r>
      <w:r w:rsidR="008A2C3F" w:rsidRPr="007945D1">
        <w:rPr>
          <w:rFonts w:ascii="Palatino Linotype" w:hAnsi="Palatino Linotype"/>
          <w:i/>
          <w:sz w:val="21"/>
          <w:szCs w:val="21"/>
          <w:u w:val="single"/>
        </w:rPr>
        <w:t>Conferences</w:t>
      </w:r>
      <w:r w:rsidR="008A2C3F" w:rsidRPr="007945D1">
        <w:rPr>
          <w:rFonts w:ascii="Palatino Linotype" w:hAnsi="Palatino Linotype"/>
          <w:sz w:val="21"/>
          <w:szCs w:val="21"/>
        </w:rPr>
        <w:t xml:space="preserve">: </w:t>
      </w:r>
      <w:r w:rsidR="0076161B" w:rsidRPr="007945D1">
        <w:rPr>
          <w:rFonts w:ascii="Palatino Linotype" w:hAnsi="Palatino Linotype"/>
          <w:sz w:val="21"/>
          <w:szCs w:val="21"/>
        </w:rPr>
        <w:t>European Winter Meeting of Econometric Society (Rotterdam)</w:t>
      </w:r>
      <w:r w:rsidR="0064297D">
        <w:rPr>
          <w:rFonts w:ascii="Palatino Linotype" w:hAnsi="Palatino Linotype"/>
          <w:sz w:val="21"/>
          <w:szCs w:val="21"/>
        </w:rPr>
        <w:t>,</w:t>
      </w:r>
      <w:r w:rsidR="0076161B" w:rsidRPr="007945D1">
        <w:rPr>
          <w:rFonts w:ascii="Palatino Linotype" w:hAnsi="Palatino Linotype"/>
          <w:sz w:val="21"/>
          <w:szCs w:val="21"/>
        </w:rPr>
        <w:t xml:space="preserve"> </w:t>
      </w:r>
      <w:r w:rsidR="005011F2" w:rsidRPr="007945D1">
        <w:rPr>
          <w:rFonts w:ascii="Palatino Linotype" w:hAnsi="Palatino Linotype"/>
          <w:sz w:val="21"/>
          <w:szCs w:val="21"/>
        </w:rPr>
        <w:t>EEA</w:t>
      </w:r>
      <w:r w:rsidR="00D54F0F" w:rsidRPr="007945D1">
        <w:rPr>
          <w:rFonts w:ascii="Palatino Linotype" w:hAnsi="Palatino Linotype"/>
          <w:sz w:val="21"/>
          <w:szCs w:val="21"/>
        </w:rPr>
        <w:t>-</w:t>
      </w:r>
      <w:r w:rsidR="00A62F41" w:rsidRPr="007945D1">
        <w:rPr>
          <w:rFonts w:ascii="Palatino Linotype" w:hAnsi="Palatino Linotype"/>
          <w:sz w:val="21"/>
          <w:szCs w:val="21"/>
        </w:rPr>
        <w:t>ESEM</w:t>
      </w:r>
      <w:r w:rsidR="005011F2" w:rsidRPr="007945D1">
        <w:rPr>
          <w:rFonts w:ascii="Palatino Linotype" w:hAnsi="Palatino Linotype"/>
          <w:sz w:val="21"/>
          <w:szCs w:val="21"/>
        </w:rPr>
        <w:t xml:space="preserve"> (Univ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5011F2" w:rsidRPr="007945D1">
        <w:rPr>
          <w:rFonts w:ascii="Palatino Linotype" w:hAnsi="Palatino Linotype"/>
          <w:sz w:val="21"/>
          <w:szCs w:val="21"/>
        </w:rPr>
        <w:t xml:space="preserve"> of Manchester)</w:t>
      </w:r>
      <w:r w:rsidR="0064297D">
        <w:rPr>
          <w:rFonts w:ascii="Palatino Linotype" w:hAnsi="Palatino Linotype"/>
          <w:sz w:val="21"/>
          <w:szCs w:val="21"/>
        </w:rPr>
        <w:t>,</w:t>
      </w:r>
      <w:r w:rsidR="005011F2" w:rsidRPr="007945D1">
        <w:rPr>
          <w:rFonts w:ascii="Palatino Linotype" w:hAnsi="Palatino Linotype"/>
          <w:sz w:val="21"/>
          <w:szCs w:val="21"/>
        </w:rPr>
        <w:t xml:space="preserve"> </w:t>
      </w:r>
      <w:r w:rsidR="00DF1A4B" w:rsidRPr="007945D1">
        <w:rPr>
          <w:rFonts w:ascii="Palatino Linotype" w:hAnsi="Palatino Linotype"/>
          <w:sz w:val="21"/>
          <w:szCs w:val="21"/>
        </w:rPr>
        <w:t>KER International Conference (Sogang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DF1A4B" w:rsidRPr="007945D1">
        <w:rPr>
          <w:rFonts w:ascii="Palatino Linotype" w:hAnsi="Palatino Linotype"/>
          <w:sz w:val="21"/>
          <w:szCs w:val="21"/>
        </w:rPr>
        <w:t>)</w:t>
      </w:r>
      <w:r w:rsidR="0064297D">
        <w:rPr>
          <w:rFonts w:ascii="Palatino Linotype" w:hAnsi="Palatino Linotype"/>
          <w:sz w:val="21"/>
          <w:szCs w:val="21"/>
        </w:rPr>
        <w:t>,</w:t>
      </w:r>
      <w:r w:rsidR="00DF1A4B" w:rsidRPr="007945D1">
        <w:rPr>
          <w:rFonts w:ascii="Palatino Linotype" w:hAnsi="Palatino Linotype"/>
          <w:sz w:val="21"/>
          <w:szCs w:val="21"/>
        </w:rPr>
        <w:t xml:space="preserve"> </w:t>
      </w:r>
      <w:r w:rsidR="00B21CA7" w:rsidRPr="007945D1">
        <w:rPr>
          <w:rFonts w:ascii="Palatino Linotype" w:hAnsi="Palatino Linotype"/>
          <w:sz w:val="21"/>
          <w:szCs w:val="21"/>
        </w:rPr>
        <w:t xml:space="preserve">CESifo Conference on Opportunities, Mobility </w:t>
      </w:r>
      <w:r w:rsidR="009C1275" w:rsidRPr="007945D1">
        <w:rPr>
          <w:rFonts w:ascii="Palatino Linotype" w:hAnsi="Palatino Linotype"/>
          <w:sz w:val="21"/>
          <w:szCs w:val="21"/>
        </w:rPr>
        <w:t>&amp;</w:t>
      </w:r>
      <w:r w:rsidR="00B21CA7" w:rsidRPr="007945D1">
        <w:rPr>
          <w:rFonts w:ascii="Palatino Linotype" w:hAnsi="Palatino Linotype"/>
          <w:sz w:val="21"/>
          <w:szCs w:val="21"/>
        </w:rPr>
        <w:t xml:space="preserve"> Well-Being (Warsaw)</w:t>
      </w:r>
      <w:r w:rsidR="0064297D">
        <w:rPr>
          <w:rFonts w:ascii="Palatino Linotype" w:hAnsi="Palatino Linotype"/>
          <w:sz w:val="21"/>
          <w:szCs w:val="21"/>
        </w:rPr>
        <w:t>,</w:t>
      </w:r>
      <w:r w:rsidR="00B21CA7" w:rsidRPr="007945D1">
        <w:rPr>
          <w:rFonts w:ascii="Palatino Linotype" w:hAnsi="Palatino Linotype"/>
          <w:sz w:val="21"/>
          <w:szCs w:val="21"/>
        </w:rPr>
        <w:t xml:space="preserve"> </w:t>
      </w:r>
      <w:r w:rsidR="0028008F" w:rsidRPr="007945D1">
        <w:rPr>
          <w:rFonts w:ascii="Palatino Linotype" w:hAnsi="Palatino Linotype"/>
          <w:sz w:val="21"/>
          <w:szCs w:val="21"/>
        </w:rPr>
        <w:t>North American Summer Meeting of Econometric Society (Univ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28008F" w:rsidRPr="007945D1">
        <w:rPr>
          <w:rFonts w:ascii="Palatino Linotype" w:hAnsi="Palatino Linotype"/>
          <w:sz w:val="21"/>
          <w:szCs w:val="21"/>
        </w:rPr>
        <w:t xml:space="preserve"> of Washington)</w:t>
      </w:r>
      <w:r w:rsidR="0064297D">
        <w:rPr>
          <w:rFonts w:ascii="Palatino Linotype" w:hAnsi="Palatino Linotype"/>
          <w:sz w:val="21"/>
          <w:szCs w:val="21"/>
        </w:rPr>
        <w:t>,</w:t>
      </w:r>
      <w:r w:rsidR="0028008F" w:rsidRPr="007945D1">
        <w:rPr>
          <w:rFonts w:ascii="Palatino Linotype" w:hAnsi="Palatino Linotype"/>
          <w:sz w:val="21"/>
          <w:szCs w:val="21"/>
        </w:rPr>
        <w:t xml:space="preserve"> </w:t>
      </w:r>
      <w:r w:rsidR="005D14A1" w:rsidRPr="007945D1">
        <w:rPr>
          <w:rFonts w:ascii="Palatino Linotype" w:hAnsi="Palatino Linotype"/>
          <w:sz w:val="21"/>
          <w:szCs w:val="21"/>
        </w:rPr>
        <w:t>E1Macro-QMQM</w:t>
      </w:r>
      <w:r w:rsidR="00B80BD0" w:rsidRPr="007945D1">
        <w:rPr>
          <w:rFonts w:ascii="Palatino Linotype" w:hAnsi="Palatino Linotype"/>
          <w:sz w:val="21"/>
          <w:szCs w:val="21"/>
        </w:rPr>
        <w:t xml:space="preserve"> (Queen Mary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B80BD0" w:rsidRPr="007945D1">
        <w:rPr>
          <w:rFonts w:ascii="Palatino Linotype" w:hAnsi="Palatino Linotype"/>
          <w:sz w:val="21"/>
          <w:szCs w:val="21"/>
        </w:rPr>
        <w:t xml:space="preserve"> of London, </w:t>
      </w:r>
      <w:r w:rsidR="00597EEB" w:rsidRPr="007945D1">
        <w:rPr>
          <w:rFonts w:ascii="Palatino Linotype" w:hAnsi="Palatino Linotype"/>
          <w:sz w:val="21"/>
          <w:szCs w:val="21"/>
        </w:rPr>
        <w:t>d</w:t>
      </w:r>
      <w:r w:rsidR="00B80BD0" w:rsidRPr="007945D1">
        <w:rPr>
          <w:rFonts w:ascii="Palatino Linotype" w:hAnsi="Palatino Linotype"/>
          <w:sz w:val="21"/>
          <w:szCs w:val="21"/>
        </w:rPr>
        <w:t>iscussant)</w:t>
      </w:r>
      <w:r w:rsidR="0064297D">
        <w:rPr>
          <w:rFonts w:ascii="Palatino Linotype" w:hAnsi="Palatino Linotype"/>
          <w:sz w:val="21"/>
          <w:szCs w:val="21"/>
        </w:rPr>
        <w:t>,</w:t>
      </w:r>
      <w:r w:rsidR="00B80BD0" w:rsidRPr="007945D1">
        <w:rPr>
          <w:rFonts w:ascii="Palatino Linotype" w:hAnsi="Palatino Linotype"/>
          <w:sz w:val="21"/>
          <w:szCs w:val="21"/>
        </w:rPr>
        <w:t xml:space="preserve"> </w:t>
      </w:r>
      <w:r w:rsidR="008A2C3F" w:rsidRPr="007945D1">
        <w:rPr>
          <w:rFonts w:ascii="Palatino Linotype" w:hAnsi="Palatino Linotype"/>
          <w:sz w:val="21"/>
          <w:szCs w:val="21"/>
        </w:rPr>
        <w:t>T2M (Nuremburg)</w:t>
      </w:r>
      <w:r w:rsidR="0064297D">
        <w:rPr>
          <w:rFonts w:ascii="Palatino Linotype" w:hAnsi="Palatino Linotype"/>
          <w:sz w:val="21"/>
          <w:szCs w:val="21"/>
        </w:rPr>
        <w:t>,</w:t>
      </w:r>
      <w:r w:rsidR="008A2C3F" w:rsidRPr="007945D1">
        <w:rPr>
          <w:rFonts w:ascii="Palatino Linotype" w:hAnsi="Palatino Linotype"/>
          <w:sz w:val="21"/>
          <w:szCs w:val="21"/>
        </w:rPr>
        <w:t xml:space="preserve"> Frankfurt-Mannheim Macro Workshop</w:t>
      </w:r>
      <w:r w:rsidR="005D14A1" w:rsidRPr="007945D1">
        <w:rPr>
          <w:rFonts w:ascii="Palatino Linotype" w:hAnsi="Palatino Linotype"/>
          <w:sz w:val="21"/>
          <w:szCs w:val="21"/>
        </w:rPr>
        <w:t xml:space="preserve"> (Mannheim)</w:t>
      </w:r>
    </w:p>
    <w:p w14:paraId="67223D63" w14:textId="5A3ECDF7" w:rsidR="00C01817" w:rsidRPr="007945D1" w:rsidRDefault="00C01817" w:rsidP="007945D1">
      <w:pPr>
        <w:tabs>
          <w:tab w:val="left" w:pos="2838"/>
        </w:tabs>
        <w:wordWrap/>
        <w:jc w:val="left"/>
        <w:rPr>
          <w:rFonts w:ascii="Palatino Linotype" w:hAnsi="Palatino Linotype"/>
          <w:b/>
          <w:sz w:val="21"/>
          <w:szCs w:val="21"/>
        </w:rPr>
      </w:pPr>
      <w:r w:rsidRPr="007945D1">
        <w:rPr>
          <w:rFonts w:ascii="Palatino Linotype" w:hAnsi="Palatino Linotype"/>
          <w:b/>
          <w:sz w:val="21"/>
          <w:szCs w:val="21"/>
        </w:rPr>
        <w:t>2018</w:t>
      </w:r>
      <w:r w:rsidR="0099475D" w:rsidRPr="007945D1">
        <w:rPr>
          <w:rFonts w:ascii="Palatino Linotype" w:hAnsi="Palatino Linotype"/>
          <w:b/>
          <w:sz w:val="21"/>
          <w:szCs w:val="21"/>
        </w:rPr>
        <w:t>:</w:t>
      </w:r>
      <w:r w:rsidR="003C36E7" w:rsidRPr="007945D1">
        <w:rPr>
          <w:rFonts w:ascii="Palatino Linotype" w:hAnsi="Palatino Linotype"/>
          <w:b/>
          <w:sz w:val="21"/>
          <w:szCs w:val="21"/>
        </w:rPr>
        <w:t xml:space="preserve"> </w:t>
      </w:r>
      <w:r w:rsidR="00EC5951" w:rsidRPr="007945D1">
        <w:rPr>
          <w:rFonts w:ascii="Palatino Linotype" w:hAnsi="Palatino Linotype"/>
          <w:i/>
          <w:sz w:val="21"/>
          <w:szCs w:val="21"/>
          <w:u w:val="single"/>
        </w:rPr>
        <w:t>Seminars</w:t>
      </w:r>
      <w:r w:rsidR="00EC5951" w:rsidRPr="007945D1">
        <w:rPr>
          <w:rFonts w:ascii="Palatino Linotype" w:hAnsi="Palatino Linotype"/>
          <w:sz w:val="21"/>
          <w:szCs w:val="21"/>
        </w:rPr>
        <w:t xml:space="preserve">: </w:t>
      </w:r>
      <w:r w:rsidR="00D4399C" w:rsidRPr="007945D1">
        <w:rPr>
          <w:rFonts w:ascii="Palatino Linotype" w:hAnsi="Palatino Linotype"/>
          <w:sz w:val="21"/>
          <w:szCs w:val="21"/>
        </w:rPr>
        <w:t>SUFE</w:t>
      </w:r>
      <w:r w:rsidR="00D71ED1" w:rsidRPr="007945D1">
        <w:rPr>
          <w:rFonts w:ascii="Palatino Linotype" w:hAnsi="Palatino Linotype"/>
          <w:sz w:val="21"/>
          <w:szCs w:val="21"/>
        </w:rPr>
        <w:t xml:space="preserve">; </w:t>
      </w:r>
      <w:r w:rsidR="00FC1CCE" w:rsidRPr="007945D1">
        <w:rPr>
          <w:rFonts w:ascii="Palatino Linotype" w:hAnsi="Palatino Linotype"/>
          <w:sz w:val="21"/>
          <w:szCs w:val="21"/>
        </w:rPr>
        <w:t>Korea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9628F5" w:rsidRPr="007945D1">
        <w:rPr>
          <w:rFonts w:ascii="Palatino Linotype" w:hAnsi="Palatino Linotype"/>
          <w:sz w:val="21"/>
          <w:szCs w:val="21"/>
        </w:rPr>
        <w:t xml:space="preserve"> (Seoul)</w:t>
      </w:r>
      <w:r w:rsidR="0064297D">
        <w:rPr>
          <w:rFonts w:ascii="Palatino Linotype" w:hAnsi="Palatino Linotype"/>
          <w:sz w:val="21"/>
          <w:szCs w:val="21"/>
        </w:rPr>
        <w:t>,</w:t>
      </w:r>
      <w:r w:rsidR="00FC1CCE" w:rsidRPr="007945D1">
        <w:rPr>
          <w:rFonts w:ascii="Palatino Linotype" w:hAnsi="Palatino Linotype"/>
          <w:sz w:val="21"/>
          <w:szCs w:val="21"/>
        </w:rPr>
        <w:t xml:space="preserve"> </w:t>
      </w:r>
      <w:r w:rsidR="00445C8C" w:rsidRPr="007945D1">
        <w:rPr>
          <w:rFonts w:ascii="Palatino Linotype" w:hAnsi="Palatino Linotype"/>
          <w:sz w:val="21"/>
          <w:szCs w:val="21"/>
        </w:rPr>
        <w:t>Sogang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64297D">
        <w:rPr>
          <w:rFonts w:ascii="Palatino Linotype" w:hAnsi="Palatino Linotype"/>
          <w:sz w:val="21"/>
          <w:szCs w:val="21"/>
        </w:rPr>
        <w:t>,</w:t>
      </w:r>
      <w:r w:rsidR="0045102E" w:rsidRPr="007945D1">
        <w:rPr>
          <w:rFonts w:ascii="Palatino Linotype" w:hAnsi="Palatino Linotype"/>
          <w:sz w:val="21"/>
          <w:szCs w:val="21"/>
        </w:rPr>
        <w:t xml:space="preserve"> </w:t>
      </w:r>
      <w:r w:rsidR="00296FF9" w:rsidRPr="007945D1">
        <w:rPr>
          <w:rFonts w:ascii="Palatino Linotype" w:hAnsi="Palatino Linotype"/>
          <w:sz w:val="21"/>
          <w:szCs w:val="21"/>
        </w:rPr>
        <w:t>Federal Reserve Board</w:t>
      </w:r>
      <w:r w:rsidR="0064297D">
        <w:rPr>
          <w:rFonts w:ascii="Palatino Linotype" w:hAnsi="Palatino Linotype"/>
          <w:sz w:val="21"/>
          <w:szCs w:val="21"/>
        </w:rPr>
        <w:t>,</w:t>
      </w:r>
      <w:r w:rsidR="00296FF9" w:rsidRPr="007945D1">
        <w:rPr>
          <w:rFonts w:ascii="Palatino Linotype" w:hAnsi="Palatino Linotype"/>
          <w:sz w:val="21"/>
          <w:szCs w:val="21"/>
        </w:rPr>
        <w:t xml:space="preserve"> </w:t>
      </w:r>
      <w:r w:rsidR="000E1A2C" w:rsidRPr="007945D1">
        <w:rPr>
          <w:rFonts w:ascii="Palatino Linotype" w:hAnsi="Palatino Linotype"/>
          <w:sz w:val="21"/>
          <w:szCs w:val="21"/>
        </w:rPr>
        <w:t>Bank of Canada</w:t>
      </w:r>
      <w:r w:rsidR="0064297D">
        <w:rPr>
          <w:rFonts w:ascii="Palatino Linotype" w:hAnsi="Palatino Linotype"/>
          <w:sz w:val="21"/>
          <w:szCs w:val="21"/>
        </w:rPr>
        <w:t>,</w:t>
      </w:r>
      <w:r w:rsidR="000E1A2C" w:rsidRPr="007945D1">
        <w:rPr>
          <w:rFonts w:ascii="Palatino Linotype" w:hAnsi="Palatino Linotype"/>
          <w:sz w:val="21"/>
          <w:szCs w:val="21"/>
        </w:rPr>
        <w:t xml:space="preserve"> </w:t>
      </w:r>
      <w:r w:rsidR="000D4CC3" w:rsidRPr="007945D1">
        <w:rPr>
          <w:rFonts w:ascii="Palatino Linotype" w:hAnsi="Palatino Linotype"/>
          <w:sz w:val="21"/>
          <w:szCs w:val="21"/>
        </w:rPr>
        <w:t>E</w:t>
      </w:r>
      <w:r w:rsidR="00D4399C" w:rsidRPr="007945D1">
        <w:rPr>
          <w:rFonts w:ascii="Palatino Linotype" w:hAnsi="Palatino Linotype"/>
          <w:sz w:val="21"/>
          <w:szCs w:val="21"/>
        </w:rPr>
        <w:t>UI</w:t>
      </w:r>
      <w:r w:rsidR="009628F5" w:rsidRPr="007945D1">
        <w:rPr>
          <w:rFonts w:ascii="Palatino Linotype" w:hAnsi="Palatino Linotype"/>
          <w:sz w:val="21"/>
          <w:szCs w:val="21"/>
        </w:rPr>
        <w:t xml:space="preserve"> (Florence)</w:t>
      </w:r>
      <w:r w:rsidR="0064297D">
        <w:rPr>
          <w:rFonts w:ascii="Palatino Linotype" w:hAnsi="Palatino Linotype"/>
          <w:sz w:val="21"/>
          <w:szCs w:val="21"/>
        </w:rPr>
        <w:t>,</w:t>
      </w:r>
      <w:r w:rsidR="00445C8C" w:rsidRPr="007945D1">
        <w:rPr>
          <w:rFonts w:ascii="Palatino Linotype" w:hAnsi="Palatino Linotype"/>
          <w:sz w:val="21"/>
          <w:szCs w:val="21"/>
        </w:rPr>
        <w:t xml:space="preserve"> </w:t>
      </w:r>
      <w:r w:rsidR="00D4399C" w:rsidRPr="007945D1">
        <w:rPr>
          <w:rFonts w:ascii="Palatino Linotype" w:hAnsi="Palatino Linotype"/>
          <w:sz w:val="21"/>
          <w:szCs w:val="21"/>
        </w:rPr>
        <w:t>UCL</w:t>
      </w:r>
      <w:r w:rsidR="0064297D">
        <w:rPr>
          <w:rFonts w:ascii="Palatino Linotype" w:hAnsi="Palatino Linotype"/>
          <w:sz w:val="21"/>
          <w:szCs w:val="21"/>
        </w:rPr>
        <w:t>,</w:t>
      </w:r>
      <w:r w:rsidR="0052707F" w:rsidRPr="007945D1">
        <w:rPr>
          <w:rFonts w:ascii="Palatino Linotype" w:hAnsi="Palatino Linotype"/>
          <w:sz w:val="21"/>
          <w:szCs w:val="21"/>
        </w:rPr>
        <w:t xml:space="preserve"> </w:t>
      </w:r>
      <w:r w:rsidR="00AD2D4D" w:rsidRPr="007945D1">
        <w:rPr>
          <w:rFonts w:ascii="Palatino Linotype" w:hAnsi="Palatino Linotype"/>
          <w:sz w:val="21"/>
          <w:szCs w:val="21"/>
        </w:rPr>
        <w:t>Korea Labor Institute</w:t>
      </w:r>
      <w:r w:rsidR="009628F5" w:rsidRPr="007945D1">
        <w:rPr>
          <w:rFonts w:ascii="Palatino Linotype" w:hAnsi="Palatino Linotype"/>
          <w:sz w:val="21"/>
          <w:szCs w:val="21"/>
        </w:rPr>
        <w:t xml:space="preserve"> (Sejong)</w:t>
      </w:r>
      <w:r w:rsidR="0064297D">
        <w:rPr>
          <w:rFonts w:ascii="Palatino Linotype" w:hAnsi="Palatino Linotype"/>
          <w:sz w:val="21"/>
          <w:szCs w:val="21"/>
        </w:rPr>
        <w:t>,</w:t>
      </w:r>
      <w:r w:rsidR="00AD2D4D" w:rsidRPr="007945D1">
        <w:rPr>
          <w:rFonts w:ascii="Palatino Linotype" w:hAnsi="Palatino Linotype"/>
          <w:sz w:val="21"/>
          <w:szCs w:val="21"/>
        </w:rPr>
        <w:t xml:space="preserve"> </w:t>
      </w:r>
      <w:r w:rsidR="00CE4EB4" w:rsidRPr="007945D1">
        <w:rPr>
          <w:rFonts w:ascii="Palatino Linotype" w:hAnsi="Palatino Linotype"/>
          <w:sz w:val="21"/>
          <w:szCs w:val="21"/>
        </w:rPr>
        <w:t>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CE4EB4" w:rsidRPr="007945D1">
        <w:rPr>
          <w:rFonts w:ascii="Palatino Linotype" w:hAnsi="Palatino Linotype"/>
          <w:sz w:val="21"/>
          <w:szCs w:val="21"/>
        </w:rPr>
        <w:t xml:space="preserve"> of Mannheim</w:t>
      </w:r>
      <w:r w:rsidR="00597EEB" w:rsidRPr="007945D1">
        <w:rPr>
          <w:rFonts w:ascii="Palatino Linotype" w:hAnsi="Palatino Linotype"/>
          <w:sz w:val="21"/>
          <w:szCs w:val="21"/>
        </w:rPr>
        <w:t xml:space="preserve"> (internal)</w:t>
      </w:r>
      <w:r w:rsidR="0064297D">
        <w:rPr>
          <w:rFonts w:ascii="Palatino Linotype" w:hAnsi="Palatino Linotype"/>
          <w:sz w:val="21"/>
          <w:szCs w:val="21"/>
        </w:rPr>
        <w:t>,</w:t>
      </w:r>
      <w:r w:rsidR="00CE4EB4" w:rsidRPr="007945D1">
        <w:rPr>
          <w:rFonts w:ascii="Palatino Linotype" w:hAnsi="Palatino Linotype"/>
          <w:sz w:val="21"/>
          <w:szCs w:val="21"/>
        </w:rPr>
        <w:t xml:space="preserve"> </w:t>
      </w:r>
      <w:r w:rsidR="00AE3E4E" w:rsidRPr="007945D1">
        <w:rPr>
          <w:rFonts w:ascii="Palatino Linotype" w:hAnsi="Palatino Linotype"/>
          <w:sz w:val="21"/>
          <w:szCs w:val="21"/>
        </w:rPr>
        <w:t>Kyoto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64297D">
        <w:rPr>
          <w:rFonts w:ascii="Palatino Linotype" w:hAnsi="Palatino Linotype"/>
          <w:sz w:val="21"/>
          <w:szCs w:val="21"/>
        </w:rPr>
        <w:t>,</w:t>
      </w:r>
      <w:r w:rsidR="009A4203" w:rsidRPr="007945D1">
        <w:rPr>
          <w:rFonts w:ascii="Palatino Linotype" w:hAnsi="Palatino Linotype"/>
          <w:sz w:val="21"/>
          <w:szCs w:val="21"/>
        </w:rPr>
        <w:t xml:space="preserve"> </w:t>
      </w:r>
      <w:r w:rsidR="00EC5951" w:rsidRPr="007945D1">
        <w:rPr>
          <w:rFonts w:ascii="Palatino Linotype" w:hAnsi="Palatino Linotype"/>
          <w:i/>
          <w:sz w:val="21"/>
          <w:szCs w:val="21"/>
          <w:u w:val="single"/>
        </w:rPr>
        <w:t>Conferences</w:t>
      </w:r>
      <w:r w:rsidR="00EC5951" w:rsidRPr="007945D1">
        <w:rPr>
          <w:rFonts w:ascii="Palatino Linotype" w:hAnsi="Palatino Linotype"/>
          <w:sz w:val="21"/>
          <w:szCs w:val="21"/>
        </w:rPr>
        <w:t xml:space="preserve">: </w:t>
      </w:r>
      <w:r w:rsidR="005D14A1" w:rsidRPr="007945D1">
        <w:rPr>
          <w:rFonts w:ascii="Palatino Linotype" w:hAnsi="Palatino Linotype"/>
          <w:sz w:val="21"/>
          <w:szCs w:val="21"/>
        </w:rPr>
        <w:t>AASLE</w:t>
      </w:r>
      <w:r w:rsidR="00EC5951" w:rsidRPr="007945D1">
        <w:rPr>
          <w:rFonts w:ascii="Palatino Linotype" w:hAnsi="Palatino Linotype"/>
          <w:sz w:val="21"/>
          <w:szCs w:val="21"/>
        </w:rPr>
        <w:t xml:space="preserve"> Conference (Seoul)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Midwest Macro Meeting (Vanderbilt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EC5951" w:rsidRPr="007945D1">
        <w:rPr>
          <w:rFonts w:ascii="Palatino Linotype" w:hAnsi="Palatino Linotype"/>
          <w:sz w:val="21"/>
          <w:szCs w:val="21"/>
        </w:rPr>
        <w:t>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Families </w:t>
      </w:r>
      <w:r w:rsidR="00E25472" w:rsidRPr="007945D1">
        <w:rPr>
          <w:rFonts w:ascii="Palatino Linotype" w:hAnsi="Palatino Linotype"/>
          <w:sz w:val="21"/>
          <w:szCs w:val="21"/>
        </w:rPr>
        <w:t>&amp;</w:t>
      </w:r>
      <w:r w:rsidR="00EC5951" w:rsidRPr="007945D1">
        <w:rPr>
          <w:rFonts w:ascii="Palatino Linotype" w:hAnsi="Palatino Linotype"/>
          <w:sz w:val="21"/>
          <w:szCs w:val="21"/>
        </w:rPr>
        <w:t xml:space="preserve"> the Macroeconomy (</w:t>
      </w:r>
      <w:r w:rsidR="00D4399C" w:rsidRPr="007945D1">
        <w:rPr>
          <w:rFonts w:ascii="Palatino Linotype" w:hAnsi="Palatino Linotype"/>
          <w:sz w:val="21"/>
          <w:szCs w:val="21"/>
        </w:rPr>
        <w:t xml:space="preserve">ZEW </w:t>
      </w:r>
      <w:r w:rsidR="00EC5951" w:rsidRPr="007945D1">
        <w:rPr>
          <w:rFonts w:ascii="Palatino Linotype" w:hAnsi="Palatino Linotype"/>
          <w:sz w:val="21"/>
          <w:szCs w:val="21"/>
        </w:rPr>
        <w:t xml:space="preserve">Mannheim, </w:t>
      </w:r>
      <w:r w:rsidR="00441433" w:rsidRPr="007945D1">
        <w:rPr>
          <w:rFonts w:ascii="Palatino Linotype" w:hAnsi="Palatino Linotype"/>
          <w:sz w:val="21"/>
          <w:szCs w:val="21"/>
        </w:rPr>
        <w:t>p</w:t>
      </w:r>
      <w:r w:rsidR="00EC5951" w:rsidRPr="007945D1">
        <w:rPr>
          <w:rFonts w:ascii="Palatino Linotype" w:hAnsi="Palatino Linotype"/>
          <w:sz w:val="21"/>
          <w:szCs w:val="21"/>
        </w:rPr>
        <w:t>oster)</w:t>
      </w:r>
      <w:r w:rsidR="0064297D">
        <w:rPr>
          <w:rFonts w:ascii="Palatino Linotype" w:hAnsi="Palatino Linotype"/>
          <w:sz w:val="21"/>
          <w:szCs w:val="21"/>
        </w:rPr>
        <w:t xml:space="preserve">, </w:t>
      </w:r>
      <w:r w:rsidR="005D14A1" w:rsidRPr="007945D1">
        <w:rPr>
          <w:rFonts w:ascii="Palatino Linotype" w:hAnsi="Palatino Linotype"/>
          <w:sz w:val="21"/>
          <w:szCs w:val="21"/>
        </w:rPr>
        <w:t>EEA</w:t>
      </w:r>
      <w:r w:rsidR="00D54F0F" w:rsidRPr="007945D1">
        <w:rPr>
          <w:rFonts w:ascii="Palatino Linotype" w:hAnsi="Palatino Linotype"/>
          <w:sz w:val="21"/>
          <w:szCs w:val="21"/>
        </w:rPr>
        <w:t>-ESEM</w:t>
      </w:r>
      <w:r w:rsidR="00C2471C" w:rsidRPr="007945D1">
        <w:rPr>
          <w:rFonts w:ascii="Palatino Linotype" w:hAnsi="Palatino Linotype"/>
          <w:sz w:val="21"/>
          <w:szCs w:val="21"/>
        </w:rPr>
        <w:t xml:space="preserve"> </w:t>
      </w:r>
      <w:r w:rsidR="00EC5951" w:rsidRPr="007945D1">
        <w:rPr>
          <w:rFonts w:ascii="Palatino Linotype" w:hAnsi="Palatino Linotype"/>
          <w:sz w:val="21"/>
          <w:szCs w:val="21"/>
        </w:rPr>
        <w:t>(Univ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EC5951" w:rsidRPr="007945D1">
        <w:rPr>
          <w:rFonts w:ascii="Palatino Linotype" w:hAnsi="Palatino Linotype"/>
          <w:sz w:val="21"/>
          <w:szCs w:val="21"/>
        </w:rPr>
        <w:t xml:space="preserve"> of Cologne)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Asian Meeting of Econometric Society (Sogang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EC5951" w:rsidRPr="007945D1">
        <w:rPr>
          <w:rFonts w:ascii="Palatino Linotype" w:hAnsi="Palatino Linotype"/>
          <w:sz w:val="21"/>
          <w:szCs w:val="21"/>
        </w:rPr>
        <w:t>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KAEA-KEA International Conference (Sungkyunkwan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EC5951" w:rsidRPr="007945D1">
        <w:rPr>
          <w:rFonts w:ascii="Palatino Linotype" w:hAnsi="Palatino Linotype"/>
          <w:sz w:val="21"/>
          <w:szCs w:val="21"/>
        </w:rPr>
        <w:t>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ZEW Conference on Macroeconomics &amp; Labour Market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CRC TR 224 Workshop for Young Researchers (Offenbach)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GRIPS-Keio Macroeconomics &amp; Policy Workshop (Tokyo)</w:t>
      </w:r>
    </w:p>
    <w:p w14:paraId="2799DF06" w14:textId="39C89A09" w:rsidR="00B65F34" w:rsidRPr="007945D1" w:rsidRDefault="00B65F34" w:rsidP="007945D1">
      <w:pPr>
        <w:tabs>
          <w:tab w:val="left" w:pos="2838"/>
        </w:tabs>
        <w:wordWrap/>
        <w:jc w:val="left"/>
        <w:rPr>
          <w:rFonts w:ascii="Palatino Linotype" w:hAnsi="Palatino Linotype"/>
          <w:b/>
          <w:sz w:val="21"/>
          <w:szCs w:val="21"/>
        </w:rPr>
      </w:pPr>
      <w:r w:rsidRPr="007945D1">
        <w:rPr>
          <w:rFonts w:ascii="Palatino Linotype" w:hAnsi="Palatino Linotype"/>
          <w:b/>
          <w:sz w:val="21"/>
          <w:szCs w:val="21"/>
        </w:rPr>
        <w:t>2017</w:t>
      </w:r>
      <w:r w:rsidRPr="007945D1">
        <w:rPr>
          <w:rFonts w:ascii="Palatino Linotype" w:hAnsi="Palatino Linotype"/>
          <w:sz w:val="21"/>
          <w:szCs w:val="21"/>
        </w:rPr>
        <w:t xml:space="preserve">: </w:t>
      </w:r>
      <w:r w:rsidR="00EC5951" w:rsidRPr="007945D1">
        <w:rPr>
          <w:rFonts w:ascii="Palatino Linotype" w:hAnsi="Palatino Linotype"/>
          <w:i/>
          <w:sz w:val="21"/>
          <w:szCs w:val="21"/>
          <w:u w:val="single"/>
        </w:rPr>
        <w:t>Seminars</w:t>
      </w:r>
      <w:r w:rsidR="00EC5951" w:rsidRPr="007945D1">
        <w:rPr>
          <w:rFonts w:ascii="Palatino Linotype" w:hAnsi="Palatino Linotype"/>
          <w:sz w:val="21"/>
          <w:szCs w:val="21"/>
        </w:rPr>
        <w:t xml:space="preserve">: </w:t>
      </w:r>
      <w:r w:rsidR="00405A9C" w:rsidRPr="007945D1">
        <w:rPr>
          <w:rFonts w:ascii="Palatino Linotype" w:hAnsi="Palatino Linotype"/>
          <w:sz w:val="21"/>
          <w:szCs w:val="21"/>
        </w:rPr>
        <w:t>Sogang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64297D">
        <w:rPr>
          <w:rFonts w:ascii="Palatino Linotype" w:hAnsi="Palatino Linotype"/>
          <w:sz w:val="21"/>
          <w:szCs w:val="21"/>
        </w:rPr>
        <w:t>,</w:t>
      </w:r>
      <w:r w:rsidR="00122DCF" w:rsidRPr="007945D1">
        <w:rPr>
          <w:rFonts w:ascii="Palatino Linotype" w:hAnsi="Palatino Linotype"/>
          <w:sz w:val="21"/>
          <w:szCs w:val="21"/>
        </w:rPr>
        <w:t xml:space="preserve"> </w:t>
      </w:r>
      <w:r w:rsidR="004D1FBD" w:rsidRPr="007945D1">
        <w:rPr>
          <w:rFonts w:ascii="Palatino Linotype" w:hAnsi="Palatino Linotype"/>
          <w:sz w:val="21"/>
          <w:szCs w:val="21"/>
        </w:rPr>
        <w:t>Humboldt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4D1FBD" w:rsidRPr="007945D1">
        <w:rPr>
          <w:rFonts w:ascii="Palatino Linotype" w:hAnsi="Palatino Linotype"/>
          <w:sz w:val="21"/>
          <w:szCs w:val="21"/>
        </w:rPr>
        <w:t xml:space="preserve"> of Berlin</w:t>
      </w:r>
      <w:r w:rsidR="0064297D">
        <w:rPr>
          <w:rFonts w:ascii="Palatino Linotype" w:hAnsi="Palatino Linotype"/>
          <w:sz w:val="21"/>
          <w:szCs w:val="21"/>
        </w:rPr>
        <w:t>,</w:t>
      </w:r>
      <w:r w:rsidR="00C3058B" w:rsidRPr="007945D1">
        <w:rPr>
          <w:rFonts w:ascii="Palatino Linotype" w:hAnsi="Palatino Linotype"/>
          <w:sz w:val="21"/>
          <w:szCs w:val="21"/>
        </w:rPr>
        <w:t xml:space="preserve"> </w:t>
      </w:r>
      <w:r w:rsidR="00757F0D" w:rsidRPr="007945D1">
        <w:rPr>
          <w:rFonts w:ascii="Palatino Linotype" w:hAnsi="Palatino Linotype"/>
          <w:sz w:val="21"/>
          <w:szCs w:val="21"/>
        </w:rPr>
        <w:t>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757F0D" w:rsidRPr="007945D1">
        <w:rPr>
          <w:rFonts w:ascii="Palatino Linotype" w:hAnsi="Palatino Linotype"/>
          <w:sz w:val="21"/>
          <w:szCs w:val="21"/>
        </w:rPr>
        <w:t xml:space="preserve"> of Mannheim</w:t>
      </w:r>
      <w:r w:rsidR="00597EEB" w:rsidRPr="007945D1">
        <w:rPr>
          <w:rFonts w:ascii="Palatino Linotype" w:hAnsi="Palatino Linotype"/>
          <w:sz w:val="21"/>
          <w:szCs w:val="21"/>
        </w:rPr>
        <w:t xml:space="preserve"> (internal)</w:t>
      </w:r>
      <w:r w:rsidR="0064297D">
        <w:rPr>
          <w:rFonts w:ascii="Palatino Linotype" w:hAnsi="Palatino Linotype"/>
          <w:sz w:val="21"/>
          <w:szCs w:val="21"/>
        </w:rPr>
        <w:t>,</w:t>
      </w:r>
      <w:r w:rsidR="009A4203" w:rsidRPr="007945D1">
        <w:rPr>
          <w:rFonts w:ascii="Palatino Linotype" w:hAnsi="Palatino Linotype"/>
          <w:sz w:val="21"/>
          <w:szCs w:val="21"/>
        </w:rPr>
        <w:t xml:space="preserve"> </w:t>
      </w:r>
      <w:r w:rsidR="00EC5951" w:rsidRPr="007945D1">
        <w:rPr>
          <w:rFonts w:ascii="Palatino Linotype" w:hAnsi="Palatino Linotype"/>
          <w:i/>
          <w:sz w:val="21"/>
          <w:szCs w:val="21"/>
          <w:u w:val="single"/>
        </w:rPr>
        <w:t>Conferences</w:t>
      </w:r>
      <w:r w:rsidR="00EC5951" w:rsidRPr="007945D1">
        <w:rPr>
          <w:rFonts w:ascii="Palatino Linotype" w:hAnsi="Palatino Linotype"/>
          <w:sz w:val="21"/>
          <w:szCs w:val="21"/>
        </w:rPr>
        <w:t>: European Winter Meeting of Econometric Society (Barcelona)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CESifo/</w:t>
      </w:r>
      <w:r w:rsidR="00A14036" w:rsidRPr="007945D1">
        <w:rPr>
          <w:rFonts w:ascii="Palatino Linotype" w:hAnsi="Palatino Linotype"/>
          <w:sz w:val="21"/>
          <w:szCs w:val="21"/>
        </w:rPr>
        <w:t>i</w:t>
      </w:r>
      <w:r w:rsidR="00EC5951" w:rsidRPr="007945D1">
        <w:rPr>
          <w:rFonts w:ascii="Palatino Linotype" w:hAnsi="Palatino Linotype"/>
          <w:sz w:val="21"/>
          <w:szCs w:val="21"/>
        </w:rPr>
        <w:t xml:space="preserve">fo Conference on Macroeconomics </w:t>
      </w:r>
      <w:r w:rsidR="00E25472" w:rsidRPr="007945D1">
        <w:rPr>
          <w:rFonts w:ascii="Palatino Linotype" w:hAnsi="Palatino Linotype"/>
          <w:sz w:val="21"/>
          <w:szCs w:val="21"/>
        </w:rPr>
        <w:t>&amp;</w:t>
      </w:r>
      <w:r w:rsidR="00EC5951" w:rsidRPr="007945D1">
        <w:rPr>
          <w:rFonts w:ascii="Palatino Linotype" w:hAnsi="Palatino Linotype"/>
          <w:sz w:val="21"/>
          <w:szCs w:val="21"/>
        </w:rPr>
        <w:t xml:space="preserve"> Survey Data (Munich)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color w:val="FF0000"/>
          <w:sz w:val="21"/>
          <w:szCs w:val="21"/>
        </w:rPr>
        <w:t xml:space="preserve"> </w:t>
      </w:r>
      <w:r w:rsidR="00EC5951" w:rsidRPr="007945D1">
        <w:rPr>
          <w:rFonts w:ascii="Palatino Linotype" w:hAnsi="Palatino Linotype"/>
          <w:sz w:val="21"/>
          <w:szCs w:val="21"/>
        </w:rPr>
        <w:t>Nordic Summer Symposium in Macroeconomics (Sm</w:t>
      </w:r>
      <w:r w:rsidR="00EC5951" w:rsidRPr="007945D1">
        <w:rPr>
          <w:rFonts w:ascii="Palatino Linotype" w:hAnsi="Palatino Linotype" w:hint="eastAsia"/>
          <w:sz w:val="21"/>
          <w:szCs w:val="21"/>
        </w:rPr>
        <w:t>ö</w:t>
      </w:r>
      <w:r w:rsidR="00EC5951" w:rsidRPr="007945D1">
        <w:rPr>
          <w:rFonts w:ascii="Palatino Linotype" w:hAnsi="Palatino Linotype"/>
          <w:sz w:val="21"/>
          <w:szCs w:val="21"/>
        </w:rPr>
        <w:t>gen)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Heterogeneous-Agent Macro Workshop (Kobe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EC5951" w:rsidRPr="007945D1">
        <w:rPr>
          <w:rFonts w:ascii="Palatino Linotype" w:hAnsi="Palatino Linotype"/>
          <w:sz w:val="21"/>
          <w:szCs w:val="21"/>
        </w:rPr>
        <w:t>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Asian Meeting of </w:t>
      </w:r>
      <w:r w:rsidR="00D4399C" w:rsidRPr="007945D1">
        <w:rPr>
          <w:rFonts w:ascii="Palatino Linotype" w:hAnsi="Palatino Linotype"/>
          <w:sz w:val="21"/>
          <w:szCs w:val="21"/>
        </w:rPr>
        <w:t>E</w:t>
      </w:r>
      <w:r w:rsidR="00EC5951" w:rsidRPr="007945D1">
        <w:rPr>
          <w:rFonts w:ascii="Palatino Linotype" w:hAnsi="Palatino Linotype"/>
          <w:sz w:val="21"/>
          <w:szCs w:val="21"/>
        </w:rPr>
        <w:t>conometric Society (Chinese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EC5951" w:rsidRPr="007945D1">
        <w:rPr>
          <w:rFonts w:ascii="Palatino Linotype" w:hAnsi="Palatino Linotype"/>
          <w:sz w:val="21"/>
          <w:szCs w:val="21"/>
        </w:rPr>
        <w:t xml:space="preserve"> of Hong Kong)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Madrid Workshop in Quantitative Macroeconomics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T2M (Lisbon)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PSE/Banque de France/Fondation France-Japon-EHESS workshop (Paris)</w:t>
      </w:r>
    </w:p>
    <w:bookmarkEnd w:id="4"/>
    <w:bookmarkEnd w:id="5"/>
    <w:p w14:paraId="745AD1FA" w14:textId="27446F48" w:rsidR="00EC5951" w:rsidRPr="007945D1" w:rsidRDefault="00B65F34" w:rsidP="007945D1">
      <w:pPr>
        <w:tabs>
          <w:tab w:val="left" w:pos="2838"/>
        </w:tabs>
        <w:wordWrap/>
        <w:jc w:val="left"/>
        <w:rPr>
          <w:rFonts w:ascii="Palatino Linotype" w:hAnsi="Palatino Linotype"/>
          <w:b/>
          <w:sz w:val="21"/>
          <w:szCs w:val="21"/>
        </w:rPr>
      </w:pPr>
      <w:r w:rsidRPr="007945D1">
        <w:rPr>
          <w:rFonts w:ascii="Palatino Linotype" w:hAnsi="Palatino Linotype"/>
          <w:b/>
          <w:sz w:val="21"/>
          <w:szCs w:val="21"/>
        </w:rPr>
        <w:t>2016</w:t>
      </w:r>
      <w:r w:rsidRPr="007945D1">
        <w:rPr>
          <w:rFonts w:ascii="Palatino Linotype" w:hAnsi="Palatino Linotype"/>
          <w:sz w:val="21"/>
          <w:szCs w:val="21"/>
        </w:rPr>
        <w:t>:</w:t>
      </w:r>
      <w:r w:rsidR="003C36E7" w:rsidRPr="007945D1">
        <w:rPr>
          <w:rFonts w:ascii="Palatino Linotype" w:hAnsi="Palatino Linotype"/>
          <w:sz w:val="21"/>
          <w:szCs w:val="21"/>
        </w:rPr>
        <w:t xml:space="preserve"> </w:t>
      </w:r>
      <w:r w:rsidR="00EC5951" w:rsidRPr="007945D1">
        <w:rPr>
          <w:rFonts w:ascii="Palatino Linotype" w:hAnsi="Palatino Linotype"/>
          <w:i/>
          <w:sz w:val="21"/>
          <w:szCs w:val="21"/>
          <w:u w:val="single"/>
        </w:rPr>
        <w:t>Seminars</w:t>
      </w:r>
      <w:r w:rsidR="00EC5951" w:rsidRPr="007945D1">
        <w:rPr>
          <w:rFonts w:ascii="Palatino Linotype" w:hAnsi="Palatino Linotype"/>
          <w:sz w:val="21"/>
          <w:szCs w:val="21"/>
        </w:rPr>
        <w:t xml:space="preserve">: </w:t>
      </w:r>
      <w:r w:rsidRPr="007945D1">
        <w:rPr>
          <w:rFonts w:ascii="Palatino Linotype" w:hAnsi="Palatino Linotype"/>
          <w:sz w:val="21"/>
          <w:szCs w:val="21"/>
        </w:rPr>
        <w:t>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Pr="007945D1">
        <w:rPr>
          <w:rFonts w:ascii="Palatino Linotype" w:hAnsi="Palatino Linotype"/>
          <w:sz w:val="21"/>
          <w:szCs w:val="21"/>
        </w:rPr>
        <w:t xml:space="preserve"> of Mannheim</w:t>
      </w:r>
      <w:r w:rsidR="00597EEB" w:rsidRPr="007945D1">
        <w:rPr>
          <w:rFonts w:ascii="Palatino Linotype" w:hAnsi="Palatino Linotype"/>
          <w:sz w:val="21"/>
          <w:szCs w:val="21"/>
        </w:rPr>
        <w:t xml:space="preserve"> (internal)</w:t>
      </w:r>
      <w:r w:rsidR="0064297D">
        <w:rPr>
          <w:rFonts w:ascii="Palatino Linotype" w:hAnsi="Palatino Linotype"/>
          <w:sz w:val="21"/>
          <w:szCs w:val="21"/>
        </w:rPr>
        <w:t>,</w:t>
      </w:r>
      <w:r w:rsidR="009A4203" w:rsidRPr="007945D1">
        <w:rPr>
          <w:rFonts w:ascii="Palatino Linotype" w:hAnsi="Palatino Linotype"/>
          <w:sz w:val="21"/>
          <w:szCs w:val="21"/>
        </w:rPr>
        <w:t xml:space="preserve"> </w:t>
      </w:r>
      <w:r w:rsidR="00EC5951" w:rsidRPr="007945D1">
        <w:rPr>
          <w:rFonts w:ascii="Palatino Linotype" w:hAnsi="Palatino Linotype"/>
          <w:i/>
          <w:sz w:val="21"/>
          <w:szCs w:val="21"/>
          <w:u w:val="single"/>
        </w:rPr>
        <w:t>Conferences</w:t>
      </w:r>
      <w:r w:rsidR="00EC5951" w:rsidRPr="007945D1">
        <w:rPr>
          <w:rFonts w:ascii="Palatino Linotype" w:hAnsi="Palatino Linotype"/>
          <w:sz w:val="21"/>
          <w:szCs w:val="21"/>
        </w:rPr>
        <w:t>: KAEA-KIPF Joint Conference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Asian Meeting of Econometric Society (Doshisha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EC5951" w:rsidRPr="007945D1">
        <w:rPr>
          <w:rFonts w:ascii="Palatino Linotype" w:hAnsi="Palatino Linotype"/>
          <w:sz w:val="21"/>
          <w:szCs w:val="21"/>
        </w:rPr>
        <w:t>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KAEA-KEA International Conference (Sogang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EC5951" w:rsidRPr="007945D1">
        <w:rPr>
          <w:rFonts w:ascii="Palatino Linotype" w:hAnsi="Palatino Linotype"/>
          <w:sz w:val="21"/>
          <w:szCs w:val="21"/>
        </w:rPr>
        <w:t>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North American Summer Meeting of Econometric Society (Univ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EC5951" w:rsidRPr="007945D1">
        <w:rPr>
          <w:rFonts w:ascii="Palatino Linotype" w:hAnsi="Palatino Linotype"/>
          <w:sz w:val="21"/>
          <w:szCs w:val="21"/>
        </w:rPr>
        <w:t xml:space="preserve"> of Pennsylvania)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Barcelona GSE Summer Forum: Socioeconomic Mobility, Inequality </w:t>
      </w:r>
      <w:r w:rsidR="00E25472" w:rsidRPr="007945D1">
        <w:rPr>
          <w:rFonts w:ascii="Palatino Linotype" w:hAnsi="Palatino Linotype"/>
          <w:sz w:val="21"/>
          <w:szCs w:val="21"/>
        </w:rPr>
        <w:t>&amp;</w:t>
      </w:r>
      <w:r w:rsidR="00EC5951" w:rsidRPr="007945D1">
        <w:rPr>
          <w:rFonts w:ascii="Palatino Linotype" w:hAnsi="Palatino Linotype"/>
          <w:sz w:val="21"/>
          <w:szCs w:val="21"/>
        </w:rPr>
        <w:t xml:space="preserve"> Growth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Madrid Intergenerational Mobility Conference (U</w:t>
      </w:r>
      <w:r w:rsidR="00D4399C" w:rsidRPr="007945D1">
        <w:rPr>
          <w:rFonts w:ascii="Palatino Linotype" w:hAnsi="Palatino Linotype"/>
          <w:sz w:val="21"/>
          <w:szCs w:val="21"/>
        </w:rPr>
        <w:t>C3M</w:t>
      </w:r>
      <w:r w:rsidR="00EC5951" w:rsidRPr="007945D1">
        <w:rPr>
          <w:rFonts w:ascii="Palatino Linotype" w:hAnsi="Palatino Linotype"/>
          <w:sz w:val="21"/>
          <w:szCs w:val="21"/>
        </w:rPr>
        <w:t>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RES Conference (Univ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EC5951" w:rsidRPr="007945D1">
        <w:rPr>
          <w:rFonts w:ascii="Palatino Linotype" w:hAnsi="Palatino Linotype"/>
          <w:sz w:val="21"/>
          <w:szCs w:val="21"/>
        </w:rPr>
        <w:t xml:space="preserve"> of Sussex)</w:t>
      </w:r>
    </w:p>
    <w:p w14:paraId="4694CCB9" w14:textId="3E82D124" w:rsidR="001B277F" w:rsidRPr="007945D1" w:rsidRDefault="00B65F34" w:rsidP="007945D1">
      <w:pPr>
        <w:tabs>
          <w:tab w:val="left" w:pos="2838"/>
        </w:tabs>
        <w:wordWrap/>
        <w:jc w:val="left"/>
        <w:rPr>
          <w:rFonts w:ascii="Palatino Linotype" w:hAnsi="Palatino Linotype"/>
          <w:b/>
          <w:sz w:val="21"/>
          <w:szCs w:val="21"/>
        </w:rPr>
      </w:pPr>
      <w:r w:rsidRPr="007945D1">
        <w:rPr>
          <w:rFonts w:ascii="Palatino Linotype" w:hAnsi="Palatino Linotype"/>
          <w:b/>
          <w:sz w:val="21"/>
          <w:szCs w:val="21"/>
        </w:rPr>
        <w:t>2015</w:t>
      </w:r>
      <w:r w:rsidR="008D46C3" w:rsidRPr="007945D1">
        <w:rPr>
          <w:rFonts w:ascii="Palatino Linotype" w:hAnsi="Palatino Linotype"/>
          <w:b/>
          <w:sz w:val="21"/>
          <w:szCs w:val="21"/>
        </w:rPr>
        <w:t xml:space="preserve"> </w:t>
      </w:r>
      <w:r w:rsidR="00E25472" w:rsidRPr="007945D1">
        <w:rPr>
          <w:rFonts w:ascii="Palatino Linotype" w:hAnsi="Palatino Linotype"/>
          <w:b/>
          <w:sz w:val="21"/>
          <w:szCs w:val="21"/>
        </w:rPr>
        <w:t>&amp;</w:t>
      </w:r>
      <w:r w:rsidR="008D46C3" w:rsidRPr="007945D1">
        <w:rPr>
          <w:rFonts w:ascii="Palatino Linotype" w:hAnsi="Palatino Linotype"/>
          <w:b/>
          <w:sz w:val="21"/>
          <w:szCs w:val="21"/>
        </w:rPr>
        <w:t xml:space="preserve"> earlier</w:t>
      </w:r>
      <w:r w:rsidRPr="007945D1">
        <w:rPr>
          <w:rFonts w:ascii="Palatino Linotype" w:hAnsi="Palatino Linotype"/>
          <w:sz w:val="21"/>
          <w:szCs w:val="21"/>
        </w:rPr>
        <w:t xml:space="preserve">: </w:t>
      </w:r>
      <w:r w:rsidR="00EC5951" w:rsidRPr="007945D1">
        <w:rPr>
          <w:rFonts w:ascii="Palatino Linotype" w:hAnsi="Palatino Linotype"/>
          <w:i/>
          <w:sz w:val="21"/>
          <w:szCs w:val="21"/>
          <w:u w:val="single"/>
        </w:rPr>
        <w:t>Seminars</w:t>
      </w:r>
      <w:r w:rsidR="00EC5951" w:rsidRPr="007945D1">
        <w:rPr>
          <w:rFonts w:ascii="Palatino Linotype" w:hAnsi="Palatino Linotype"/>
          <w:sz w:val="21"/>
          <w:szCs w:val="21"/>
        </w:rPr>
        <w:t xml:space="preserve">: </w:t>
      </w:r>
      <w:r w:rsidRPr="007945D1">
        <w:rPr>
          <w:rFonts w:ascii="Palatino Linotype" w:hAnsi="Palatino Linotype"/>
          <w:sz w:val="21"/>
          <w:szCs w:val="21"/>
        </w:rPr>
        <w:t>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Pr="007945D1">
        <w:rPr>
          <w:rFonts w:ascii="Palatino Linotype" w:hAnsi="Palatino Linotype"/>
          <w:sz w:val="21"/>
          <w:szCs w:val="21"/>
        </w:rPr>
        <w:t xml:space="preserve"> of Cologne</w:t>
      </w:r>
      <w:r w:rsidR="0064297D">
        <w:rPr>
          <w:rFonts w:ascii="Palatino Linotype" w:hAnsi="Palatino Linotype"/>
          <w:sz w:val="21"/>
          <w:szCs w:val="21"/>
        </w:rPr>
        <w:t>,</w:t>
      </w:r>
      <w:r w:rsidRPr="007945D1">
        <w:rPr>
          <w:rFonts w:ascii="Palatino Linotype" w:hAnsi="Palatino Linotype"/>
          <w:sz w:val="21"/>
          <w:szCs w:val="21"/>
        </w:rPr>
        <w:t xml:space="preserve"> Sogang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64297D">
        <w:rPr>
          <w:rFonts w:ascii="Palatino Linotype" w:hAnsi="Palatino Linotype"/>
          <w:sz w:val="21"/>
          <w:szCs w:val="21"/>
        </w:rPr>
        <w:t>,</w:t>
      </w:r>
      <w:r w:rsidRPr="007945D1">
        <w:rPr>
          <w:rFonts w:ascii="Palatino Linotype" w:hAnsi="Palatino Linotype"/>
          <w:sz w:val="21"/>
          <w:szCs w:val="21"/>
        </w:rPr>
        <w:t xml:space="preserve">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Pr="007945D1">
        <w:rPr>
          <w:rFonts w:ascii="Palatino Linotype" w:hAnsi="Palatino Linotype"/>
          <w:sz w:val="21"/>
          <w:szCs w:val="21"/>
        </w:rPr>
        <w:t xml:space="preserve"> of Mannheim</w:t>
      </w:r>
      <w:r w:rsidR="0064297D">
        <w:rPr>
          <w:rFonts w:ascii="Palatino Linotype" w:hAnsi="Palatino Linotype"/>
          <w:sz w:val="21"/>
          <w:szCs w:val="21"/>
        </w:rPr>
        <w:t>,</w:t>
      </w:r>
      <w:r w:rsidRPr="007945D1">
        <w:rPr>
          <w:rFonts w:ascii="Palatino Linotype" w:hAnsi="Palatino Linotype"/>
          <w:sz w:val="21"/>
          <w:szCs w:val="21"/>
        </w:rPr>
        <w:t xml:space="preserve">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Pr="007945D1">
        <w:rPr>
          <w:rFonts w:ascii="Palatino Linotype" w:hAnsi="Palatino Linotype"/>
          <w:sz w:val="21"/>
          <w:szCs w:val="21"/>
        </w:rPr>
        <w:t xml:space="preserve"> of Leicester</w:t>
      </w:r>
      <w:r w:rsidR="0064297D">
        <w:rPr>
          <w:rFonts w:ascii="Palatino Linotype" w:hAnsi="Palatino Linotype"/>
          <w:sz w:val="21"/>
          <w:szCs w:val="21"/>
        </w:rPr>
        <w:t>,</w:t>
      </w:r>
      <w:r w:rsidRPr="007945D1">
        <w:rPr>
          <w:rFonts w:ascii="Palatino Linotype" w:hAnsi="Palatino Linotype"/>
          <w:sz w:val="21"/>
          <w:szCs w:val="21"/>
        </w:rPr>
        <w:t xml:space="preserve"> Singapore Management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64297D">
        <w:rPr>
          <w:rFonts w:ascii="Palatino Linotype" w:hAnsi="Palatino Linotype"/>
          <w:sz w:val="21"/>
          <w:szCs w:val="21"/>
        </w:rPr>
        <w:t>,</w:t>
      </w:r>
      <w:r w:rsidRPr="007945D1">
        <w:rPr>
          <w:rFonts w:ascii="Palatino Linotype" w:hAnsi="Palatino Linotype"/>
          <w:sz w:val="21"/>
          <w:szCs w:val="21"/>
        </w:rPr>
        <w:t xml:space="preserve"> Korea Development Institute</w:t>
      </w:r>
      <w:r w:rsidR="0064297D">
        <w:rPr>
          <w:rFonts w:ascii="Palatino Linotype" w:hAnsi="Palatino Linotype"/>
          <w:sz w:val="21"/>
          <w:szCs w:val="21"/>
        </w:rPr>
        <w:t>,</w:t>
      </w:r>
      <w:r w:rsidR="008D46C3" w:rsidRPr="007945D1">
        <w:rPr>
          <w:rFonts w:ascii="Palatino Linotype" w:hAnsi="Palatino Linotype"/>
          <w:sz w:val="21"/>
          <w:szCs w:val="21"/>
        </w:rPr>
        <w:t xml:space="preserve"> Ohio State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64297D">
        <w:rPr>
          <w:rFonts w:ascii="Palatino Linotype" w:hAnsi="Palatino Linotype"/>
          <w:sz w:val="21"/>
          <w:szCs w:val="21"/>
        </w:rPr>
        <w:t>,</w:t>
      </w:r>
      <w:r w:rsidR="009A4203" w:rsidRPr="007945D1">
        <w:rPr>
          <w:rFonts w:ascii="Palatino Linotype" w:hAnsi="Palatino Linotype"/>
          <w:sz w:val="21"/>
          <w:szCs w:val="21"/>
        </w:rPr>
        <w:t xml:space="preserve"> </w:t>
      </w:r>
      <w:r w:rsidR="00EC5951" w:rsidRPr="007945D1">
        <w:rPr>
          <w:rFonts w:ascii="Palatino Linotype" w:hAnsi="Palatino Linotype"/>
          <w:i/>
          <w:sz w:val="21"/>
          <w:szCs w:val="21"/>
          <w:u w:val="single"/>
        </w:rPr>
        <w:t>Conferences</w:t>
      </w:r>
      <w:r w:rsidR="00EC5951" w:rsidRPr="007945D1">
        <w:rPr>
          <w:rFonts w:ascii="Palatino Linotype" w:hAnsi="Palatino Linotype"/>
          <w:sz w:val="21"/>
          <w:szCs w:val="21"/>
        </w:rPr>
        <w:t>: Frankfurt-Mannheim Macro Workshop</w:t>
      </w:r>
      <w:r w:rsidR="005D14A1" w:rsidRPr="007945D1">
        <w:rPr>
          <w:rFonts w:ascii="Palatino Linotype" w:hAnsi="Palatino Linotype"/>
          <w:sz w:val="21"/>
          <w:szCs w:val="21"/>
        </w:rPr>
        <w:t xml:space="preserve"> (Goethe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5D14A1" w:rsidRPr="007945D1">
        <w:rPr>
          <w:rFonts w:ascii="Palatino Linotype" w:hAnsi="Palatino Linotype"/>
          <w:sz w:val="21"/>
          <w:szCs w:val="21"/>
        </w:rPr>
        <w:t>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12</w:t>
      </w:r>
      <w:r w:rsidR="00EC5951" w:rsidRPr="007945D1">
        <w:rPr>
          <w:rFonts w:ascii="Palatino Linotype" w:hAnsi="Palatino Linotype"/>
          <w:sz w:val="21"/>
          <w:szCs w:val="21"/>
          <w:vertAlign w:val="superscript"/>
        </w:rPr>
        <w:t>th</w:t>
      </w:r>
      <w:r w:rsidR="00EC5951" w:rsidRPr="007945D1">
        <w:rPr>
          <w:rFonts w:ascii="Palatino Linotype" w:hAnsi="Palatino Linotype"/>
          <w:sz w:val="21"/>
          <w:szCs w:val="21"/>
        </w:rPr>
        <w:t xml:space="preserve"> Vienna Macro Workshop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Econometric Society World Congress (Montreal)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SED Annual Meeting (Warsaw)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Midwest Macro Meeting (Washington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EC5951" w:rsidRPr="007945D1">
        <w:rPr>
          <w:rFonts w:ascii="Palatino Linotype" w:hAnsi="Palatino Linotype"/>
          <w:sz w:val="21"/>
          <w:szCs w:val="21"/>
        </w:rPr>
        <w:t xml:space="preserve"> in St. Louis)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European Winter Meeting of Econometric Society (Madrid)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9</w:t>
      </w:r>
      <w:r w:rsidR="00EC5951" w:rsidRPr="007945D1">
        <w:rPr>
          <w:rFonts w:ascii="Palatino Linotype" w:hAnsi="Palatino Linotype"/>
          <w:sz w:val="21"/>
          <w:szCs w:val="21"/>
          <w:vertAlign w:val="superscript"/>
        </w:rPr>
        <w:t>th</w:t>
      </w:r>
      <w:r w:rsidR="00EC5951" w:rsidRPr="007945D1">
        <w:rPr>
          <w:rFonts w:ascii="Palatino Linotype" w:hAnsi="Palatino Linotype"/>
          <w:sz w:val="21"/>
          <w:szCs w:val="21"/>
        </w:rPr>
        <w:t xml:space="preserve"> Economics Graduate Student Conference (Washington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EC5951" w:rsidRPr="007945D1">
        <w:rPr>
          <w:rFonts w:ascii="Palatino Linotype" w:hAnsi="Palatino Linotype"/>
          <w:sz w:val="21"/>
          <w:szCs w:val="21"/>
        </w:rPr>
        <w:t xml:space="preserve"> in St. Louis)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Midwest Macro Meeting (Univ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EC5951" w:rsidRPr="007945D1">
        <w:rPr>
          <w:rFonts w:ascii="Palatino Linotype" w:hAnsi="Palatino Linotype"/>
          <w:sz w:val="21"/>
          <w:szCs w:val="21"/>
        </w:rPr>
        <w:t xml:space="preserve"> of Minnesota)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MEA Annual Meeting (Columbus)</w:t>
      </w:r>
      <w:r w:rsidR="0064297D">
        <w:rPr>
          <w:rFonts w:ascii="Palatino Linotype" w:hAnsi="Palatino Linotype"/>
          <w:sz w:val="21"/>
          <w:szCs w:val="21"/>
        </w:rPr>
        <w:t>,</w:t>
      </w:r>
      <w:r w:rsidR="00EC5951" w:rsidRPr="007945D1">
        <w:rPr>
          <w:rFonts w:ascii="Palatino Linotype" w:hAnsi="Palatino Linotype"/>
          <w:sz w:val="21"/>
          <w:szCs w:val="21"/>
        </w:rPr>
        <w:t xml:space="preserve"> KEA Joint Conference (Seoul National Univ</w:t>
      </w:r>
      <w:r w:rsidR="00D4399C" w:rsidRPr="007945D1">
        <w:rPr>
          <w:rFonts w:ascii="Palatino Linotype" w:hAnsi="Palatino Linotype"/>
          <w:sz w:val="21"/>
          <w:szCs w:val="21"/>
        </w:rPr>
        <w:t>.</w:t>
      </w:r>
      <w:r w:rsidR="00EC5951" w:rsidRPr="007945D1">
        <w:rPr>
          <w:rFonts w:ascii="Palatino Linotype" w:hAnsi="Palatino Linotype"/>
          <w:sz w:val="21"/>
          <w:szCs w:val="21"/>
        </w:rPr>
        <w:t>)</w:t>
      </w:r>
      <w:r w:rsidR="00EC5951" w:rsidRPr="007945D1">
        <w:rPr>
          <w:rFonts w:ascii="Palatino Linotype" w:hAnsi="Palatino Linotype"/>
          <w:sz w:val="21"/>
          <w:szCs w:val="21"/>
        </w:rPr>
        <w:br/>
      </w:r>
      <w:r w:rsidR="00EC5951" w:rsidRPr="007945D1">
        <w:rPr>
          <w:rFonts w:ascii="Palatino Linotype" w:hAnsi="Palatino Linotype"/>
          <w:b/>
          <w:sz w:val="21"/>
          <w:szCs w:val="21"/>
        </w:rPr>
        <w:t xml:space="preserve"> </w:t>
      </w:r>
    </w:p>
    <w:p w14:paraId="7553B074" w14:textId="6FB7A2E9" w:rsidR="00B65F34" w:rsidRPr="00B608B7" w:rsidRDefault="00B65F34" w:rsidP="00E52EAF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sz w:val="22"/>
        </w:rPr>
      </w:pPr>
      <w:bookmarkStart w:id="6" w:name="OLE_LINK9"/>
      <w:bookmarkStart w:id="7" w:name="OLE_LINK10"/>
      <w:r w:rsidRPr="00B608B7">
        <w:rPr>
          <w:rFonts w:ascii="Palatino Linotype" w:hAnsi="Palatino Linotype"/>
          <w:b/>
          <w:sz w:val="22"/>
        </w:rPr>
        <w:t>Referee</w:t>
      </w:r>
      <w:r w:rsidR="00E52EAF" w:rsidRPr="00B608B7">
        <w:rPr>
          <w:rFonts w:ascii="Palatino Linotype" w:hAnsi="Palatino Linotype"/>
          <w:b/>
          <w:sz w:val="22"/>
        </w:rPr>
        <w:t>ing</w:t>
      </w:r>
    </w:p>
    <w:p w14:paraId="760EF58F" w14:textId="45D4727B" w:rsidR="005979A0" w:rsidRDefault="00B65F34" w:rsidP="00E52EAF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 w:rsidRPr="00E52EAF">
        <w:rPr>
          <w:rFonts w:ascii="Palatino Linotype" w:hAnsi="Palatino Linotype"/>
          <w:sz w:val="21"/>
          <w:szCs w:val="21"/>
        </w:rPr>
        <w:t>American Economic Review</w:t>
      </w:r>
      <w:r w:rsidR="00E52EAF">
        <w:rPr>
          <w:rFonts w:ascii="Palatino Linotype" w:hAnsi="Palatino Linotype"/>
          <w:sz w:val="21"/>
          <w:szCs w:val="21"/>
        </w:rPr>
        <w:t>,</w:t>
      </w:r>
      <w:r w:rsidRPr="00E52EAF">
        <w:rPr>
          <w:rFonts w:ascii="Palatino Linotype" w:hAnsi="Palatino Linotype"/>
          <w:sz w:val="21"/>
          <w:szCs w:val="21"/>
        </w:rPr>
        <w:t xml:space="preserve"> </w:t>
      </w:r>
      <w:r w:rsidR="00474F07" w:rsidRPr="00E52EAF">
        <w:rPr>
          <w:rFonts w:ascii="Palatino Linotype" w:hAnsi="Palatino Linotype"/>
          <w:sz w:val="21"/>
          <w:szCs w:val="21"/>
        </w:rPr>
        <w:t>Banco de España Working Paper</w:t>
      </w:r>
      <w:r w:rsidR="009A243F" w:rsidRPr="00E52EAF">
        <w:rPr>
          <w:rFonts w:ascii="Palatino Linotype" w:hAnsi="Palatino Linotype"/>
          <w:sz w:val="21"/>
          <w:szCs w:val="21"/>
        </w:rPr>
        <w:t xml:space="preserve"> Series</w:t>
      </w:r>
      <w:r w:rsidR="00E52EAF">
        <w:rPr>
          <w:rFonts w:ascii="Palatino Linotype" w:hAnsi="Palatino Linotype"/>
          <w:sz w:val="21"/>
          <w:szCs w:val="21"/>
        </w:rPr>
        <w:t>,</w:t>
      </w:r>
      <w:r w:rsidR="00260B9C" w:rsidRPr="00E52EAF">
        <w:rPr>
          <w:rFonts w:ascii="Palatino Linotype" w:hAnsi="Palatino Linotype"/>
          <w:sz w:val="21"/>
          <w:szCs w:val="21"/>
        </w:rPr>
        <w:t xml:space="preserve"> </w:t>
      </w:r>
      <w:r w:rsidR="007A6CAE">
        <w:rPr>
          <w:rFonts w:ascii="Palatino Linotype" w:hAnsi="Palatino Linotype"/>
          <w:sz w:val="21"/>
          <w:szCs w:val="21"/>
        </w:rPr>
        <w:t xml:space="preserve">The </w:t>
      </w:r>
      <w:r w:rsidR="0044203F" w:rsidRPr="00E52EAF">
        <w:rPr>
          <w:rFonts w:ascii="Palatino Linotype" w:hAnsi="Palatino Linotype"/>
          <w:sz w:val="21"/>
          <w:szCs w:val="21"/>
        </w:rPr>
        <w:t>Economic Journal</w:t>
      </w:r>
      <w:r w:rsidR="00E52EAF">
        <w:rPr>
          <w:rFonts w:ascii="Palatino Linotype" w:hAnsi="Palatino Linotype"/>
          <w:sz w:val="21"/>
          <w:szCs w:val="21"/>
        </w:rPr>
        <w:t>,</w:t>
      </w:r>
      <w:r w:rsidR="0044203F" w:rsidRPr="00E52EAF">
        <w:rPr>
          <w:rFonts w:ascii="Palatino Linotype" w:hAnsi="Palatino Linotype"/>
          <w:sz w:val="21"/>
          <w:szCs w:val="21"/>
        </w:rPr>
        <w:t xml:space="preserve"> </w:t>
      </w:r>
      <w:r w:rsidR="005C2205" w:rsidRPr="00E52EAF">
        <w:rPr>
          <w:rFonts w:ascii="Palatino Linotype" w:hAnsi="Palatino Linotype"/>
          <w:sz w:val="21"/>
          <w:szCs w:val="21"/>
        </w:rPr>
        <w:t>Journal of Demographic Economics</w:t>
      </w:r>
      <w:r w:rsidR="00E52EAF">
        <w:rPr>
          <w:rFonts w:ascii="Palatino Linotype" w:hAnsi="Palatino Linotype"/>
          <w:sz w:val="21"/>
          <w:szCs w:val="21"/>
        </w:rPr>
        <w:t>,</w:t>
      </w:r>
      <w:r w:rsidR="005C2205" w:rsidRPr="00E52EAF">
        <w:rPr>
          <w:rFonts w:ascii="Palatino Linotype" w:hAnsi="Palatino Linotype"/>
          <w:sz w:val="21"/>
          <w:szCs w:val="21"/>
        </w:rPr>
        <w:t xml:space="preserve"> </w:t>
      </w:r>
      <w:r w:rsidR="00F271F7" w:rsidRPr="00E52EAF">
        <w:rPr>
          <w:rFonts w:ascii="Palatino Linotype" w:hAnsi="Palatino Linotype"/>
          <w:sz w:val="21"/>
          <w:szCs w:val="21"/>
        </w:rPr>
        <w:t>Journal of the European Economic Association</w:t>
      </w:r>
      <w:r w:rsidR="00E52EAF">
        <w:rPr>
          <w:rFonts w:ascii="Palatino Linotype" w:hAnsi="Palatino Linotype"/>
          <w:sz w:val="21"/>
          <w:szCs w:val="21"/>
        </w:rPr>
        <w:t>,</w:t>
      </w:r>
      <w:r w:rsidR="00F271F7" w:rsidRPr="00E52EAF">
        <w:rPr>
          <w:rFonts w:ascii="Palatino Linotype" w:hAnsi="Palatino Linotype"/>
          <w:sz w:val="21"/>
          <w:szCs w:val="21"/>
        </w:rPr>
        <w:t xml:space="preserve"> </w:t>
      </w:r>
      <w:r w:rsidR="002B08D3" w:rsidRPr="00E52EAF">
        <w:rPr>
          <w:rFonts w:ascii="Palatino Linotype" w:hAnsi="Palatino Linotype"/>
          <w:sz w:val="21"/>
          <w:szCs w:val="21"/>
        </w:rPr>
        <w:t>Journal of Political Economy</w:t>
      </w:r>
      <w:r w:rsidR="00E52EAF">
        <w:rPr>
          <w:rFonts w:ascii="Palatino Linotype" w:hAnsi="Palatino Linotype"/>
          <w:sz w:val="21"/>
          <w:szCs w:val="21"/>
        </w:rPr>
        <w:t>,</w:t>
      </w:r>
      <w:r w:rsidR="002B08D3" w:rsidRPr="00E52EAF">
        <w:rPr>
          <w:rFonts w:ascii="Palatino Linotype" w:hAnsi="Palatino Linotype"/>
          <w:sz w:val="21"/>
          <w:szCs w:val="21"/>
        </w:rPr>
        <w:t xml:space="preserve"> </w:t>
      </w:r>
      <w:r w:rsidR="000131C8" w:rsidRPr="00E52EAF">
        <w:rPr>
          <w:rFonts w:ascii="Palatino Linotype" w:hAnsi="Palatino Linotype"/>
          <w:sz w:val="21"/>
          <w:szCs w:val="21"/>
        </w:rPr>
        <w:t>Review of Economic Dynamics</w:t>
      </w:r>
      <w:r w:rsidR="00E52EAF">
        <w:rPr>
          <w:rFonts w:ascii="Palatino Linotype" w:hAnsi="Palatino Linotype"/>
          <w:sz w:val="21"/>
          <w:szCs w:val="21"/>
        </w:rPr>
        <w:t>,</w:t>
      </w:r>
      <w:r w:rsidR="009D3651" w:rsidRPr="00E52EAF">
        <w:rPr>
          <w:rFonts w:ascii="Palatino Linotype" w:hAnsi="Palatino Linotype"/>
          <w:sz w:val="21"/>
          <w:szCs w:val="21"/>
        </w:rPr>
        <w:t xml:space="preserve"> </w:t>
      </w:r>
      <w:r w:rsidRPr="00E52EAF">
        <w:rPr>
          <w:rFonts w:ascii="Palatino Linotype" w:hAnsi="Palatino Linotype"/>
          <w:sz w:val="21"/>
          <w:szCs w:val="21"/>
        </w:rPr>
        <w:t>Review of Economic Studies</w:t>
      </w:r>
    </w:p>
    <w:p w14:paraId="2A7495F8" w14:textId="77777777" w:rsidR="00E52EAF" w:rsidRPr="00E52EAF" w:rsidRDefault="00E52EAF" w:rsidP="00E52EAF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</w:p>
    <w:bookmarkEnd w:id="6"/>
    <w:bookmarkEnd w:id="7"/>
    <w:p w14:paraId="0BE9EF16" w14:textId="77777777" w:rsidR="002F5848" w:rsidRPr="00B73B78" w:rsidRDefault="002F5848" w:rsidP="002F5848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b/>
          <w:sz w:val="22"/>
        </w:rPr>
        <w:t>Selected A</w:t>
      </w:r>
      <w:r w:rsidRPr="00B73B78">
        <w:rPr>
          <w:rFonts w:ascii="Palatino Linotype" w:hAnsi="Palatino Linotype"/>
          <w:b/>
          <w:sz w:val="22"/>
        </w:rPr>
        <w:t>wards, Fellowships &amp; Grants</w:t>
      </w:r>
    </w:p>
    <w:p w14:paraId="2885CAD4" w14:textId="77777777" w:rsidR="002F5848" w:rsidRPr="00B73B78" w:rsidRDefault="002F5848" w:rsidP="002F5848">
      <w:pPr>
        <w:tabs>
          <w:tab w:val="left" w:pos="2838"/>
        </w:tabs>
        <w:wordWrap/>
        <w:jc w:val="left"/>
        <w:rPr>
          <w:rFonts w:ascii="Palatino Linotype" w:hAnsi="Palatino Linotype"/>
          <w:b/>
          <w:sz w:val="21"/>
          <w:szCs w:val="21"/>
        </w:rPr>
      </w:pPr>
      <w:r w:rsidRPr="00B73B78">
        <w:rPr>
          <w:rFonts w:ascii="Palatino Linotype" w:hAnsi="Palatino Linotype"/>
          <w:sz w:val="21"/>
          <w:szCs w:val="21"/>
        </w:rPr>
        <w:t>C</w:t>
      </w:r>
      <w:r>
        <w:rPr>
          <w:rFonts w:ascii="Palatino Linotype" w:hAnsi="Palatino Linotype"/>
          <w:sz w:val="21"/>
          <w:szCs w:val="21"/>
        </w:rPr>
        <w:t xml:space="preserve">ollaborative </w:t>
      </w:r>
      <w:r w:rsidRPr="00B73B78">
        <w:rPr>
          <w:rFonts w:ascii="Palatino Linotype" w:hAnsi="Palatino Linotype"/>
          <w:sz w:val="21"/>
          <w:szCs w:val="21"/>
        </w:rPr>
        <w:t>R</w:t>
      </w:r>
      <w:r>
        <w:rPr>
          <w:rFonts w:ascii="Palatino Linotype" w:hAnsi="Palatino Linotype"/>
          <w:sz w:val="21"/>
          <w:szCs w:val="21"/>
        </w:rPr>
        <w:t xml:space="preserve">esearch </w:t>
      </w:r>
      <w:r w:rsidRPr="00B73B78">
        <w:rPr>
          <w:rFonts w:ascii="Palatino Linotype" w:hAnsi="Palatino Linotype"/>
          <w:sz w:val="21"/>
          <w:szCs w:val="21"/>
        </w:rPr>
        <w:t>C</w:t>
      </w:r>
      <w:r>
        <w:rPr>
          <w:rFonts w:ascii="Palatino Linotype" w:hAnsi="Palatino Linotype"/>
          <w:sz w:val="21"/>
          <w:szCs w:val="21"/>
        </w:rPr>
        <w:t>enter (CRC)</w:t>
      </w:r>
      <w:r w:rsidRPr="00B73B78">
        <w:rPr>
          <w:rFonts w:ascii="Palatino Linotype" w:hAnsi="Palatino Linotype"/>
          <w:sz w:val="21"/>
          <w:szCs w:val="21"/>
        </w:rPr>
        <w:t xml:space="preserve"> TR 224 </w:t>
      </w:r>
      <w:r>
        <w:rPr>
          <w:rFonts w:ascii="Palatino Linotype" w:hAnsi="Palatino Linotype"/>
          <w:sz w:val="21"/>
          <w:szCs w:val="21"/>
        </w:rPr>
        <w:t xml:space="preserve">(University of Bonn &amp; University of Mannheim) </w:t>
      </w:r>
      <w:r w:rsidRPr="00B73B78">
        <w:rPr>
          <w:rFonts w:ascii="Palatino Linotype" w:hAnsi="Palatino Linotype"/>
          <w:sz w:val="21"/>
          <w:szCs w:val="21"/>
        </w:rPr>
        <w:t xml:space="preserve">Project A3, German Research Foundation (DFG), 2018 – </w:t>
      </w:r>
    </w:p>
    <w:p w14:paraId="2FC2E475" w14:textId="77777777" w:rsidR="002F5848" w:rsidRPr="00B73B78" w:rsidRDefault="002F5848" w:rsidP="002F5848">
      <w:pPr>
        <w:tabs>
          <w:tab w:val="left" w:pos="2838"/>
        </w:tabs>
        <w:wordWrap/>
        <w:jc w:val="left"/>
        <w:rPr>
          <w:rFonts w:ascii="Palatino Linotype" w:hAnsi="Palatino Linotype"/>
          <w:b/>
          <w:sz w:val="21"/>
          <w:szCs w:val="21"/>
        </w:rPr>
      </w:pPr>
      <w:r w:rsidRPr="00B73B78">
        <w:rPr>
          <w:rFonts w:ascii="Palatino Linotype" w:hAnsi="Palatino Linotype"/>
          <w:sz w:val="21"/>
          <w:szCs w:val="21"/>
        </w:rPr>
        <w:t>JMCB/Dice Research Award,</w:t>
      </w:r>
      <w:r>
        <w:rPr>
          <w:rFonts w:ascii="Palatino Linotype" w:hAnsi="Palatino Linotype"/>
          <w:sz w:val="21"/>
          <w:szCs w:val="21"/>
        </w:rPr>
        <w:t xml:space="preserve"> The</w:t>
      </w:r>
      <w:r w:rsidRPr="00B73B78">
        <w:rPr>
          <w:rFonts w:ascii="Palatino Linotype" w:hAnsi="Palatino Linotype"/>
          <w:sz w:val="21"/>
          <w:szCs w:val="21"/>
        </w:rPr>
        <w:t xml:space="preserve"> Ohio State University, 2013</w:t>
      </w:r>
    </w:p>
    <w:p w14:paraId="62C3343E" w14:textId="77777777" w:rsidR="002F5848" w:rsidRPr="00B73B78" w:rsidRDefault="002F5848" w:rsidP="002F5848">
      <w:pPr>
        <w:tabs>
          <w:tab w:val="left" w:pos="2838"/>
        </w:tabs>
        <w:wordWrap/>
        <w:jc w:val="left"/>
        <w:rPr>
          <w:rFonts w:ascii="Palatino Linotype" w:hAnsi="Palatino Linotype"/>
          <w:b/>
          <w:sz w:val="21"/>
          <w:szCs w:val="21"/>
        </w:rPr>
      </w:pPr>
      <w:r w:rsidRPr="00B73B78">
        <w:rPr>
          <w:rFonts w:ascii="Palatino Linotype" w:hAnsi="Palatino Linotype"/>
          <w:sz w:val="21"/>
          <w:szCs w:val="21"/>
        </w:rPr>
        <w:lastRenderedPageBreak/>
        <w:t xml:space="preserve">University Fellowship, </w:t>
      </w:r>
      <w:r>
        <w:rPr>
          <w:rFonts w:ascii="Palatino Linotype" w:hAnsi="Palatino Linotype"/>
          <w:sz w:val="21"/>
          <w:szCs w:val="21"/>
        </w:rPr>
        <w:t>The</w:t>
      </w:r>
      <w:r w:rsidRPr="00B73B78">
        <w:rPr>
          <w:rFonts w:ascii="Palatino Linotype" w:hAnsi="Palatino Linotype"/>
          <w:sz w:val="21"/>
          <w:szCs w:val="21"/>
        </w:rPr>
        <w:t xml:space="preserve"> Ohio State University, 2010 – 2011</w:t>
      </w:r>
    </w:p>
    <w:p w14:paraId="75B82342" w14:textId="77777777" w:rsidR="002F5848" w:rsidRPr="00B73B78" w:rsidRDefault="002F5848" w:rsidP="002F5848">
      <w:pPr>
        <w:tabs>
          <w:tab w:val="left" w:pos="2838"/>
        </w:tabs>
        <w:wordWrap/>
        <w:jc w:val="left"/>
        <w:rPr>
          <w:rFonts w:ascii="Palatino Linotype" w:hAnsi="Palatino Linotype"/>
          <w:b/>
          <w:sz w:val="21"/>
          <w:szCs w:val="21"/>
        </w:rPr>
      </w:pPr>
      <w:r w:rsidRPr="00B73B78">
        <w:rPr>
          <w:rFonts w:ascii="Palatino Linotype" w:hAnsi="Palatino Linotype"/>
          <w:sz w:val="21"/>
          <w:szCs w:val="21"/>
        </w:rPr>
        <w:t>Graduate Student Best Paper Award, Korean Economic Association, 2010</w:t>
      </w:r>
    </w:p>
    <w:p w14:paraId="342D9B08" w14:textId="77777777" w:rsidR="002F5848" w:rsidRPr="00B73B78" w:rsidRDefault="002F5848" w:rsidP="002F5848">
      <w:pPr>
        <w:tabs>
          <w:tab w:val="left" w:pos="2838"/>
        </w:tabs>
        <w:wordWrap/>
        <w:jc w:val="left"/>
        <w:rPr>
          <w:rFonts w:ascii="Palatino Linotype" w:hAnsi="Palatino Linotype"/>
          <w:b/>
          <w:sz w:val="21"/>
          <w:szCs w:val="21"/>
        </w:rPr>
      </w:pPr>
      <w:r w:rsidRPr="00B73B78">
        <w:rPr>
          <w:rFonts w:ascii="Palatino Linotype" w:hAnsi="Palatino Linotype"/>
          <w:sz w:val="21"/>
          <w:szCs w:val="21"/>
        </w:rPr>
        <w:t>Fellow, Study of the U.S. Institutes funded by U.S. Department of State, University of Chicago, 2007</w:t>
      </w:r>
      <w:r w:rsidRPr="00B73B78">
        <w:rPr>
          <w:rFonts w:ascii="Palatino Linotype" w:hAnsi="Palatino Linotype"/>
          <w:sz w:val="21"/>
          <w:szCs w:val="21"/>
        </w:rPr>
        <w:br/>
      </w:r>
    </w:p>
    <w:p w14:paraId="2FDBE5B7" w14:textId="473C07CA" w:rsidR="00B65F34" w:rsidRPr="00B608B7" w:rsidRDefault="00B65F34" w:rsidP="00E52EAF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b/>
          <w:sz w:val="22"/>
        </w:rPr>
      </w:pPr>
      <w:r w:rsidRPr="00B608B7">
        <w:rPr>
          <w:rFonts w:ascii="Palatino Linotype" w:hAnsi="Palatino Linotype"/>
          <w:b/>
          <w:sz w:val="22"/>
        </w:rPr>
        <w:t>Conference Organization</w:t>
      </w:r>
    </w:p>
    <w:p w14:paraId="22085C92" w14:textId="43CC326E" w:rsidR="00CE4EB4" w:rsidRPr="007945D1" w:rsidRDefault="00B0470A" w:rsidP="00E52EAF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 w:rsidRPr="007945D1">
        <w:rPr>
          <w:rFonts w:ascii="Palatino Linotype" w:hAnsi="Palatino Linotype"/>
          <w:sz w:val="21"/>
          <w:szCs w:val="21"/>
        </w:rPr>
        <w:t>Co-</w:t>
      </w:r>
      <w:r w:rsidR="00616246">
        <w:rPr>
          <w:rFonts w:ascii="Palatino Linotype" w:hAnsi="Palatino Linotype"/>
          <w:sz w:val="21"/>
          <w:szCs w:val="21"/>
        </w:rPr>
        <w:t>O</w:t>
      </w:r>
      <w:r w:rsidRPr="007945D1">
        <w:rPr>
          <w:rFonts w:ascii="Palatino Linotype" w:hAnsi="Palatino Linotype"/>
          <w:sz w:val="21"/>
          <w:szCs w:val="21"/>
        </w:rPr>
        <w:t>rganizer</w:t>
      </w:r>
      <w:r w:rsidR="00E52EAF">
        <w:rPr>
          <w:rFonts w:ascii="Palatino Linotype" w:hAnsi="Palatino Linotype"/>
          <w:sz w:val="21"/>
          <w:szCs w:val="21"/>
        </w:rPr>
        <w:t xml:space="preserve"> </w:t>
      </w:r>
      <w:r w:rsidR="00E52EAF" w:rsidRPr="007945D1">
        <w:rPr>
          <w:rFonts w:ascii="Palatino Linotype" w:hAnsi="Palatino Linotype"/>
          <w:sz w:val="21"/>
          <w:szCs w:val="21"/>
        </w:rPr>
        <w:t>(with M</w:t>
      </w:r>
      <w:r w:rsidR="00E52EAF">
        <w:rPr>
          <w:rFonts w:ascii="Palatino Linotype" w:hAnsi="Palatino Linotype"/>
          <w:sz w:val="21"/>
          <w:szCs w:val="21"/>
        </w:rPr>
        <w:t>.</w:t>
      </w:r>
      <w:r w:rsidR="00E52EAF" w:rsidRPr="007945D1">
        <w:rPr>
          <w:rFonts w:ascii="Palatino Linotype" w:hAnsi="Palatino Linotype"/>
          <w:sz w:val="21"/>
          <w:szCs w:val="21"/>
        </w:rPr>
        <w:t xml:space="preserve"> Doepke, H</w:t>
      </w:r>
      <w:r w:rsidR="00E52EAF">
        <w:rPr>
          <w:rFonts w:ascii="Palatino Linotype" w:hAnsi="Palatino Linotype"/>
          <w:sz w:val="21"/>
          <w:szCs w:val="21"/>
        </w:rPr>
        <w:t>.</w:t>
      </w:r>
      <w:r w:rsidR="00E52EAF" w:rsidRPr="007945D1">
        <w:rPr>
          <w:rFonts w:ascii="Palatino Linotype" w:hAnsi="Palatino Linotype"/>
          <w:sz w:val="21"/>
          <w:szCs w:val="21"/>
        </w:rPr>
        <w:t xml:space="preserve"> Stichnoth &amp; </w:t>
      </w:r>
      <w:bookmarkStart w:id="8" w:name="OLE_LINK14"/>
      <w:r w:rsidR="00E52EAF" w:rsidRPr="007945D1">
        <w:rPr>
          <w:rFonts w:ascii="Palatino Linotype" w:hAnsi="Palatino Linotype"/>
          <w:sz w:val="21"/>
          <w:szCs w:val="21"/>
        </w:rPr>
        <w:t>M</w:t>
      </w:r>
      <w:r w:rsidR="00E52EAF">
        <w:rPr>
          <w:rFonts w:ascii="Palatino Linotype" w:hAnsi="Palatino Linotype"/>
          <w:sz w:val="21"/>
          <w:szCs w:val="21"/>
        </w:rPr>
        <w:t>.</w:t>
      </w:r>
      <w:r w:rsidR="00E52EAF" w:rsidRPr="007945D1">
        <w:rPr>
          <w:rFonts w:ascii="Palatino Linotype" w:hAnsi="Palatino Linotype"/>
          <w:sz w:val="21"/>
          <w:szCs w:val="21"/>
        </w:rPr>
        <w:t xml:space="preserve"> Tertilt</w:t>
      </w:r>
      <w:bookmarkEnd w:id="8"/>
      <w:r w:rsidR="00E52EAF" w:rsidRPr="007945D1">
        <w:rPr>
          <w:rFonts w:ascii="Palatino Linotype" w:hAnsi="Palatino Linotype"/>
          <w:sz w:val="21"/>
          <w:szCs w:val="21"/>
        </w:rPr>
        <w:t>)</w:t>
      </w:r>
      <w:r w:rsidRPr="007945D1">
        <w:rPr>
          <w:rFonts w:ascii="Palatino Linotype" w:hAnsi="Palatino Linotype"/>
          <w:sz w:val="21"/>
          <w:szCs w:val="21"/>
        </w:rPr>
        <w:t xml:space="preserve">, </w:t>
      </w:r>
      <w:bookmarkStart w:id="9" w:name="OLE_LINK12"/>
      <w:r w:rsidR="00CE4EB4" w:rsidRPr="007945D1">
        <w:rPr>
          <w:rFonts w:ascii="Palatino Linotype" w:hAnsi="Palatino Linotype"/>
          <w:sz w:val="21"/>
          <w:szCs w:val="21"/>
        </w:rPr>
        <w:t xml:space="preserve">Families </w:t>
      </w:r>
      <w:r w:rsidR="00E25472" w:rsidRPr="007945D1">
        <w:rPr>
          <w:rFonts w:ascii="Palatino Linotype" w:hAnsi="Palatino Linotype"/>
          <w:sz w:val="21"/>
          <w:szCs w:val="21"/>
        </w:rPr>
        <w:t>and</w:t>
      </w:r>
      <w:r w:rsidR="000C2132" w:rsidRPr="007945D1">
        <w:rPr>
          <w:rFonts w:ascii="Palatino Linotype" w:hAnsi="Palatino Linotype"/>
          <w:sz w:val="21"/>
          <w:szCs w:val="21"/>
        </w:rPr>
        <w:t xml:space="preserve"> the</w:t>
      </w:r>
      <w:r w:rsidRPr="007945D1">
        <w:rPr>
          <w:rFonts w:ascii="Palatino Linotype" w:hAnsi="Palatino Linotype"/>
          <w:sz w:val="21"/>
          <w:szCs w:val="21"/>
        </w:rPr>
        <w:t xml:space="preserve"> Macroeconom</w:t>
      </w:r>
      <w:r w:rsidR="000C2132" w:rsidRPr="007945D1">
        <w:rPr>
          <w:rFonts w:ascii="Palatino Linotype" w:hAnsi="Palatino Linotype"/>
          <w:sz w:val="21"/>
          <w:szCs w:val="21"/>
        </w:rPr>
        <w:t>y</w:t>
      </w:r>
      <w:bookmarkStart w:id="10" w:name="OLE_LINK11"/>
      <w:bookmarkEnd w:id="9"/>
      <w:r w:rsidR="00CE4EB4" w:rsidRPr="007945D1">
        <w:rPr>
          <w:rFonts w:ascii="Palatino Linotype" w:hAnsi="Palatino Linotype"/>
          <w:sz w:val="21"/>
          <w:szCs w:val="21"/>
        </w:rPr>
        <w:t>,</w:t>
      </w:r>
      <w:bookmarkEnd w:id="10"/>
      <w:r w:rsidR="00CE4EB4" w:rsidRPr="007945D1">
        <w:rPr>
          <w:rFonts w:ascii="Palatino Linotype" w:hAnsi="Palatino Linotype"/>
          <w:sz w:val="21"/>
          <w:szCs w:val="21"/>
        </w:rPr>
        <w:t xml:space="preserve"> </w:t>
      </w:r>
      <w:r w:rsidR="000C38C3" w:rsidRPr="007945D1">
        <w:rPr>
          <w:rFonts w:ascii="Palatino Linotype" w:hAnsi="Palatino Linotype"/>
          <w:sz w:val="21"/>
          <w:szCs w:val="21"/>
        </w:rPr>
        <w:t xml:space="preserve">October </w:t>
      </w:r>
      <w:r w:rsidR="00CE4EB4" w:rsidRPr="007945D1">
        <w:rPr>
          <w:rFonts w:ascii="Palatino Linotype" w:hAnsi="Palatino Linotype"/>
          <w:sz w:val="21"/>
          <w:szCs w:val="21"/>
        </w:rPr>
        <w:t>2018</w:t>
      </w:r>
      <w:r w:rsidR="00E52EAF">
        <w:rPr>
          <w:rFonts w:ascii="Palatino Linotype" w:hAnsi="Palatino Linotype"/>
          <w:sz w:val="21"/>
          <w:szCs w:val="21"/>
        </w:rPr>
        <w:t xml:space="preserve">   </w:t>
      </w:r>
    </w:p>
    <w:p w14:paraId="56335FE9" w14:textId="196C901F" w:rsidR="00950995" w:rsidRDefault="00B65F34" w:rsidP="00E52EAF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 w:rsidRPr="007945D1">
        <w:rPr>
          <w:rFonts w:ascii="Palatino Linotype" w:hAnsi="Palatino Linotype"/>
          <w:sz w:val="21"/>
          <w:szCs w:val="21"/>
        </w:rPr>
        <w:t>Co-</w:t>
      </w:r>
      <w:r w:rsidR="00616246">
        <w:rPr>
          <w:rFonts w:ascii="Palatino Linotype" w:hAnsi="Palatino Linotype"/>
          <w:sz w:val="21"/>
          <w:szCs w:val="21"/>
        </w:rPr>
        <w:t>O</w:t>
      </w:r>
      <w:r w:rsidRPr="007945D1">
        <w:rPr>
          <w:rFonts w:ascii="Palatino Linotype" w:hAnsi="Palatino Linotype"/>
          <w:sz w:val="21"/>
          <w:szCs w:val="21"/>
        </w:rPr>
        <w:t xml:space="preserve">rganizer, Mannheim Workshop in Quantitative Macroeconomics, </w:t>
      </w:r>
      <w:r w:rsidR="000C38C3" w:rsidRPr="007945D1">
        <w:rPr>
          <w:rFonts w:ascii="Palatino Linotype" w:hAnsi="Palatino Linotype"/>
          <w:sz w:val="21"/>
          <w:szCs w:val="21"/>
        </w:rPr>
        <w:t xml:space="preserve">May </w:t>
      </w:r>
      <w:r w:rsidRPr="007945D1">
        <w:rPr>
          <w:rFonts w:ascii="Palatino Linotype" w:hAnsi="Palatino Linotype"/>
          <w:sz w:val="21"/>
          <w:szCs w:val="21"/>
        </w:rPr>
        <w:t>2016</w:t>
      </w:r>
      <w:r w:rsidR="00D73843" w:rsidRPr="007945D1">
        <w:rPr>
          <w:rFonts w:ascii="Palatino Linotype" w:hAnsi="Palatino Linotype"/>
          <w:sz w:val="21"/>
          <w:szCs w:val="21"/>
        </w:rPr>
        <w:t xml:space="preserve">, </w:t>
      </w:r>
      <w:r w:rsidR="000C38C3" w:rsidRPr="007945D1">
        <w:rPr>
          <w:rFonts w:ascii="Palatino Linotype" w:hAnsi="Palatino Linotype"/>
          <w:sz w:val="21"/>
          <w:szCs w:val="21"/>
        </w:rPr>
        <w:t xml:space="preserve">May </w:t>
      </w:r>
      <w:r w:rsidR="00D73843" w:rsidRPr="007945D1">
        <w:rPr>
          <w:rFonts w:ascii="Palatino Linotype" w:hAnsi="Palatino Linotype"/>
          <w:sz w:val="21"/>
          <w:szCs w:val="21"/>
        </w:rPr>
        <w:t>2018</w:t>
      </w:r>
    </w:p>
    <w:p w14:paraId="004B8E21" w14:textId="77777777" w:rsidR="00E52EAF" w:rsidRPr="007945D1" w:rsidRDefault="00E52EAF" w:rsidP="00E52EAF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</w:p>
    <w:p w14:paraId="0BF35653" w14:textId="36BB6DDC" w:rsidR="00B65F34" w:rsidRPr="00B608B7" w:rsidRDefault="00E52EAF" w:rsidP="00E52EAF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sz w:val="22"/>
        </w:rPr>
      </w:pPr>
      <w:r w:rsidRPr="00B608B7">
        <w:rPr>
          <w:rFonts w:ascii="Palatino Linotype" w:hAnsi="Palatino Linotype"/>
          <w:b/>
          <w:sz w:val="22"/>
        </w:rPr>
        <w:t>Departmental</w:t>
      </w:r>
      <w:r w:rsidR="00B65F34" w:rsidRPr="00B608B7">
        <w:rPr>
          <w:rFonts w:ascii="Palatino Linotype" w:hAnsi="Palatino Linotype"/>
          <w:b/>
          <w:sz w:val="22"/>
        </w:rPr>
        <w:t xml:space="preserve"> Service</w:t>
      </w:r>
    </w:p>
    <w:p w14:paraId="6E546534" w14:textId="50893520" w:rsidR="00E52EAF" w:rsidRDefault="00B65F34" w:rsidP="00E52EAF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 w:rsidRPr="007945D1">
        <w:rPr>
          <w:rFonts w:ascii="Palatino Linotype" w:hAnsi="Palatino Linotype"/>
          <w:sz w:val="21"/>
          <w:szCs w:val="21"/>
        </w:rPr>
        <w:t>University of Mannheim</w:t>
      </w:r>
      <w:r w:rsidR="00B608B7">
        <w:rPr>
          <w:rFonts w:ascii="Palatino Linotype" w:hAnsi="Palatino Linotype"/>
          <w:sz w:val="21"/>
          <w:szCs w:val="21"/>
        </w:rPr>
        <w:t>:</w:t>
      </w:r>
    </w:p>
    <w:p w14:paraId="5F981F95" w14:textId="2C72985C" w:rsidR="00B65F34" w:rsidRDefault="008713EA" w:rsidP="008713EA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  </w:t>
      </w:r>
      <w:r w:rsidR="00B65F34" w:rsidRPr="007945D1">
        <w:rPr>
          <w:rFonts w:ascii="Palatino Linotype" w:hAnsi="Palatino Linotype"/>
          <w:sz w:val="21"/>
          <w:szCs w:val="21"/>
        </w:rPr>
        <w:t>Member, Junior</w:t>
      </w:r>
      <w:r w:rsidR="00376F90" w:rsidRPr="007945D1">
        <w:rPr>
          <w:rFonts w:ascii="Palatino Linotype" w:hAnsi="Palatino Linotype"/>
          <w:sz w:val="21"/>
          <w:szCs w:val="21"/>
        </w:rPr>
        <w:t xml:space="preserve"> Faculty</w:t>
      </w:r>
      <w:r w:rsidR="00B65F34" w:rsidRPr="007945D1">
        <w:rPr>
          <w:rFonts w:ascii="Palatino Linotype" w:hAnsi="Palatino Linotype"/>
          <w:sz w:val="21"/>
          <w:szCs w:val="21"/>
        </w:rPr>
        <w:t xml:space="preserve"> </w:t>
      </w:r>
      <w:r w:rsidR="003C5CB7" w:rsidRPr="007945D1">
        <w:rPr>
          <w:rFonts w:ascii="Palatino Linotype" w:hAnsi="Palatino Linotype"/>
          <w:sz w:val="21"/>
          <w:szCs w:val="21"/>
        </w:rPr>
        <w:t>Search</w:t>
      </w:r>
      <w:r w:rsidR="00B65F34" w:rsidRPr="007945D1">
        <w:rPr>
          <w:rFonts w:ascii="Palatino Linotype" w:hAnsi="Palatino Linotype"/>
          <w:sz w:val="21"/>
          <w:szCs w:val="21"/>
        </w:rPr>
        <w:t xml:space="preserve"> Committee, 2016</w:t>
      </w:r>
      <w:r w:rsidR="00190387" w:rsidRPr="007945D1">
        <w:rPr>
          <w:rFonts w:ascii="Palatino Linotype" w:hAnsi="Palatino Linotype"/>
          <w:sz w:val="21"/>
          <w:szCs w:val="21"/>
        </w:rPr>
        <w:t>-</w:t>
      </w:r>
      <w:r w:rsidR="00C84276" w:rsidRPr="007945D1">
        <w:rPr>
          <w:rFonts w:ascii="Palatino Linotype" w:hAnsi="Palatino Linotype"/>
          <w:sz w:val="21"/>
          <w:szCs w:val="21"/>
        </w:rPr>
        <w:t>17, 2017-18</w:t>
      </w:r>
    </w:p>
    <w:p w14:paraId="6A00892B" w14:textId="69F4646F" w:rsidR="00B65F34" w:rsidRDefault="008713EA" w:rsidP="008713EA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  </w:t>
      </w:r>
      <w:r w:rsidR="00B65F34" w:rsidRPr="007945D1">
        <w:rPr>
          <w:rFonts w:ascii="Palatino Linotype" w:hAnsi="Palatino Linotype"/>
          <w:sz w:val="21"/>
          <w:szCs w:val="21"/>
        </w:rPr>
        <w:t xml:space="preserve">Member, </w:t>
      </w:r>
      <w:r w:rsidR="006A72C5" w:rsidRPr="007945D1">
        <w:rPr>
          <w:rFonts w:ascii="Palatino Linotype" w:hAnsi="Palatino Linotype"/>
          <w:sz w:val="21"/>
          <w:szCs w:val="21"/>
        </w:rPr>
        <w:t>Graduate (M</w:t>
      </w:r>
      <w:r w:rsidR="008473E2" w:rsidRPr="007945D1">
        <w:rPr>
          <w:rFonts w:ascii="Palatino Linotype" w:hAnsi="Palatino Linotype"/>
          <w:sz w:val="21"/>
          <w:szCs w:val="21"/>
        </w:rPr>
        <w:t>.Sc</w:t>
      </w:r>
      <w:r w:rsidR="006A72C5" w:rsidRPr="007945D1">
        <w:rPr>
          <w:rFonts w:ascii="Palatino Linotype" w:hAnsi="Palatino Linotype"/>
          <w:sz w:val="21"/>
          <w:szCs w:val="21"/>
        </w:rPr>
        <w:t xml:space="preserve">., Ph.D.) </w:t>
      </w:r>
      <w:r w:rsidR="00190387" w:rsidRPr="007945D1">
        <w:rPr>
          <w:rFonts w:ascii="Palatino Linotype" w:hAnsi="Palatino Linotype"/>
          <w:sz w:val="21"/>
          <w:szCs w:val="21"/>
        </w:rPr>
        <w:t xml:space="preserve">Admissions Committee, </w:t>
      </w:r>
      <w:r w:rsidR="00C84276" w:rsidRPr="007945D1">
        <w:rPr>
          <w:rFonts w:ascii="Palatino Linotype" w:hAnsi="Palatino Linotype"/>
          <w:sz w:val="21"/>
          <w:szCs w:val="21"/>
        </w:rPr>
        <w:t>2</w:t>
      </w:r>
      <w:r w:rsidR="00190387" w:rsidRPr="007945D1">
        <w:rPr>
          <w:rFonts w:ascii="Palatino Linotype" w:hAnsi="Palatino Linotype"/>
          <w:sz w:val="21"/>
          <w:szCs w:val="21"/>
        </w:rPr>
        <w:t>015-16</w:t>
      </w:r>
      <w:r w:rsidR="006A72C5" w:rsidRPr="007945D1">
        <w:rPr>
          <w:rFonts w:ascii="Palatino Linotype" w:hAnsi="Palatino Linotype"/>
          <w:sz w:val="21"/>
          <w:szCs w:val="21"/>
        </w:rPr>
        <w:t>, 20</w:t>
      </w:r>
      <w:r w:rsidR="00190387" w:rsidRPr="007945D1">
        <w:rPr>
          <w:rFonts w:ascii="Palatino Linotype" w:hAnsi="Palatino Linotype"/>
          <w:sz w:val="21"/>
          <w:szCs w:val="21"/>
        </w:rPr>
        <w:t>16-</w:t>
      </w:r>
      <w:r w:rsidR="006A72C5" w:rsidRPr="007945D1">
        <w:rPr>
          <w:rFonts w:ascii="Palatino Linotype" w:hAnsi="Palatino Linotype"/>
          <w:sz w:val="21"/>
          <w:szCs w:val="21"/>
        </w:rPr>
        <w:t>17</w:t>
      </w:r>
      <w:r w:rsidR="00B25A8A" w:rsidRPr="007945D1">
        <w:rPr>
          <w:rFonts w:ascii="Palatino Linotype" w:hAnsi="Palatino Linotype"/>
          <w:sz w:val="21"/>
          <w:szCs w:val="21"/>
        </w:rPr>
        <w:t>, 2017-18</w:t>
      </w:r>
      <w:r w:rsidR="006A7F30" w:rsidRPr="007945D1">
        <w:rPr>
          <w:rFonts w:ascii="Palatino Linotype" w:hAnsi="Palatino Linotype"/>
          <w:sz w:val="21"/>
          <w:szCs w:val="21"/>
        </w:rPr>
        <w:t>, 2018-19</w:t>
      </w:r>
    </w:p>
    <w:p w14:paraId="5F5B7C6A" w14:textId="77777777" w:rsidR="00E52EAF" w:rsidRPr="007945D1" w:rsidRDefault="00E52EAF" w:rsidP="00E52EAF">
      <w:pPr>
        <w:tabs>
          <w:tab w:val="left" w:pos="2838"/>
        </w:tabs>
        <w:wordWrap/>
        <w:ind w:left="360"/>
        <w:jc w:val="left"/>
        <w:rPr>
          <w:rFonts w:ascii="Palatino Linotype" w:hAnsi="Palatino Linotype"/>
          <w:sz w:val="21"/>
          <w:szCs w:val="21"/>
        </w:rPr>
      </w:pPr>
    </w:p>
    <w:p w14:paraId="319B21FF" w14:textId="4C6A86B3" w:rsidR="00B65F34" w:rsidRPr="00B608B7" w:rsidRDefault="00EE4DA6" w:rsidP="00E52EAF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sz w:val="22"/>
        </w:rPr>
      </w:pPr>
      <w:r w:rsidRPr="00B608B7">
        <w:rPr>
          <w:rFonts w:ascii="Palatino Linotype" w:hAnsi="Palatino Linotype"/>
          <w:b/>
          <w:sz w:val="22"/>
        </w:rPr>
        <w:t>Doctoral Supervision</w:t>
      </w:r>
    </w:p>
    <w:p w14:paraId="2773F247" w14:textId="5FBDDE66" w:rsidR="00B65F34" w:rsidRDefault="009A22D9" w:rsidP="00E52EAF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 w:rsidRPr="007945D1">
        <w:rPr>
          <w:rFonts w:ascii="Palatino Linotype" w:hAnsi="Palatino Linotype"/>
          <w:sz w:val="21"/>
          <w:szCs w:val="21"/>
        </w:rPr>
        <w:t>University of Mannheim</w:t>
      </w:r>
      <w:r w:rsidR="00B608B7">
        <w:rPr>
          <w:rFonts w:ascii="Palatino Linotype" w:hAnsi="Palatino Linotype"/>
          <w:sz w:val="21"/>
          <w:szCs w:val="21"/>
        </w:rPr>
        <w:t>:</w:t>
      </w:r>
    </w:p>
    <w:p w14:paraId="6A6EEA14" w14:textId="589D995F" w:rsidR="00D20FDB" w:rsidRDefault="008713EA" w:rsidP="008713EA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  </w:t>
      </w:r>
      <w:r w:rsidR="00D20FDB" w:rsidRPr="007945D1">
        <w:rPr>
          <w:rFonts w:ascii="Palatino Linotype" w:hAnsi="Palatino Linotype"/>
          <w:sz w:val="21"/>
          <w:szCs w:val="21"/>
        </w:rPr>
        <w:t>Lukas Mahler, Co-</w:t>
      </w:r>
      <w:r w:rsidR="00616246">
        <w:rPr>
          <w:rFonts w:ascii="Palatino Linotype" w:hAnsi="Palatino Linotype"/>
          <w:sz w:val="21"/>
          <w:szCs w:val="21"/>
        </w:rPr>
        <w:t>A</w:t>
      </w:r>
      <w:r w:rsidR="00D20FDB" w:rsidRPr="007945D1">
        <w:rPr>
          <w:rFonts w:ascii="Palatino Linotype" w:hAnsi="Palatino Linotype"/>
          <w:sz w:val="21"/>
          <w:szCs w:val="21"/>
        </w:rPr>
        <w:t>dvisor</w:t>
      </w:r>
      <w:r w:rsidR="00D748A4">
        <w:rPr>
          <w:rFonts w:ascii="Palatino Linotype" w:hAnsi="Palatino Linotype"/>
          <w:sz w:val="21"/>
          <w:szCs w:val="21"/>
        </w:rPr>
        <w:t xml:space="preserve"> (with Antonio Ciccone)</w:t>
      </w:r>
      <w:r w:rsidR="00BB593C" w:rsidRPr="007945D1">
        <w:rPr>
          <w:rFonts w:ascii="Palatino Linotype" w:hAnsi="Palatino Linotype"/>
          <w:sz w:val="21"/>
          <w:szCs w:val="21"/>
        </w:rPr>
        <w:t xml:space="preserve">, </w:t>
      </w:r>
      <w:r w:rsidR="00D20FDB" w:rsidRPr="007945D1">
        <w:rPr>
          <w:rFonts w:ascii="Palatino Linotype" w:hAnsi="Palatino Linotype"/>
          <w:sz w:val="21"/>
          <w:szCs w:val="21"/>
        </w:rPr>
        <w:t>in progress</w:t>
      </w:r>
    </w:p>
    <w:p w14:paraId="262261F0" w14:textId="4EF78F87" w:rsidR="00B03B72" w:rsidRDefault="008713EA" w:rsidP="008713EA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  </w:t>
      </w:r>
      <w:r w:rsidR="009A22D9" w:rsidRPr="007945D1">
        <w:rPr>
          <w:rFonts w:ascii="Palatino Linotype" w:hAnsi="Palatino Linotype"/>
          <w:sz w:val="21"/>
          <w:szCs w:val="21"/>
        </w:rPr>
        <w:t>Xiaodi Wang</w:t>
      </w:r>
      <w:r w:rsidR="0066585F" w:rsidRPr="007945D1">
        <w:rPr>
          <w:rFonts w:ascii="Palatino Linotype" w:hAnsi="Palatino Linotype"/>
          <w:sz w:val="21"/>
          <w:szCs w:val="21"/>
        </w:rPr>
        <w:t xml:space="preserve">, </w:t>
      </w:r>
      <w:r w:rsidR="00BB593C" w:rsidRPr="007945D1">
        <w:rPr>
          <w:rFonts w:ascii="Palatino Linotype" w:hAnsi="Palatino Linotype"/>
          <w:sz w:val="21"/>
          <w:szCs w:val="21"/>
        </w:rPr>
        <w:t>Co-</w:t>
      </w:r>
      <w:r w:rsidR="00616246">
        <w:rPr>
          <w:rFonts w:ascii="Palatino Linotype" w:hAnsi="Palatino Linotype"/>
          <w:sz w:val="21"/>
          <w:szCs w:val="21"/>
        </w:rPr>
        <w:t>A</w:t>
      </w:r>
      <w:r w:rsidR="00BB593C" w:rsidRPr="007945D1">
        <w:rPr>
          <w:rFonts w:ascii="Palatino Linotype" w:hAnsi="Palatino Linotype"/>
          <w:sz w:val="21"/>
          <w:szCs w:val="21"/>
        </w:rPr>
        <w:t>dvisor</w:t>
      </w:r>
      <w:r w:rsidR="00D748A4">
        <w:rPr>
          <w:rFonts w:ascii="Palatino Linotype" w:hAnsi="Palatino Linotype"/>
          <w:sz w:val="21"/>
          <w:szCs w:val="21"/>
        </w:rPr>
        <w:t xml:space="preserve"> (with </w:t>
      </w:r>
      <w:r w:rsidR="00D748A4" w:rsidRPr="00B73B78">
        <w:rPr>
          <w:rFonts w:ascii="Palatino Linotype" w:hAnsi="Palatino Linotype"/>
          <w:sz w:val="21"/>
          <w:szCs w:val="21"/>
        </w:rPr>
        <w:t>Michèle</w:t>
      </w:r>
      <w:r w:rsidR="00D748A4">
        <w:rPr>
          <w:rFonts w:ascii="Palatino Linotype" w:hAnsi="Palatino Linotype"/>
          <w:sz w:val="21"/>
          <w:szCs w:val="21"/>
        </w:rPr>
        <w:t xml:space="preserve"> Tertilt)</w:t>
      </w:r>
      <w:r w:rsidR="00BB593C" w:rsidRPr="007945D1">
        <w:rPr>
          <w:rFonts w:ascii="Palatino Linotype" w:hAnsi="Palatino Linotype"/>
          <w:sz w:val="21"/>
          <w:szCs w:val="21"/>
        </w:rPr>
        <w:t>, 2018 (</w:t>
      </w:r>
      <w:r w:rsidR="00B608B7">
        <w:rPr>
          <w:rFonts w:ascii="Palatino Linotype" w:hAnsi="Palatino Linotype"/>
          <w:sz w:val="21"/>
          <w:szCs w:val="21"/>
        </w:rPr>
        <w:t xml:space="preserve">Placement: </w:t>
      </w:r>
      <w:r w:rsidR="00EE4DA6" w:rsidRPr="007945D1">
        <w:rPr>
          <w:rFonts w:ascii="Palatino Linotype" w:hAnsi="Palatino Linotype"/>
          <w:sz w:val="21"/>
          <w:szCs w:val="21"/>
        </w:rPr>
        <w:t xml:space="preserve">Business Analyst, </w:t>
      </w:r>
      <w:r w:rsidR="007B6FB9" w:rsidRPr="007945D1">
        <w:rPr>
          <w:rFonts w:ascii="Palatino Linotype" w:hAnsi="Palatino Linotype"/>
          <w:sz w:val="21"/>
          <w:szCs w:val="21"/>
        </w:rPr>
        <w:t>GLEI</w:t>
      </w:r>
      <w:r w:rsidR="004C1914" w:rsidRPr="007945D1">
        <w:rPr>
          <w:rFonts w:ascii="Palatino Linotype" w:hAnsi="Palatino Linotype"/>
          <w:sz w:val="21"/>
          <w:szCs w:val="21"/>
        </w:rPr>
        <w:t>F</w:t>
      </w:r>
      <w:r w:rsidR="00BB593C" w:rsidRPr="007945D1">
        <w:rPr>
          <w:rFonts w:ascii="Palatino Linotype" w:hAnsi="Palatino Linotype"/>
          <w:sz w:val="21"/>
          <w:szCs w:val="21"/>
        </w:rPr>
        <w:t>)</w:t>
      </w:r>
    </w:p>
    <w:p w14:paraId="1F063424" w14:textId="77777777" w:rsidR="00E52EAF" w:rsidRPr="007945D1" w:rsidRDefault="00E52EAF" w:rsidP="00E52EAF">
      <w:pPr>
        <w:tabs>
          <w:tab w:val="left" w:pos="2838"/>
        </w:tabs>
        <w:wordWrap/>
        <w:ind w:left="360"/>
        <w:jc w:val="left"/>
        <w:rPr>
          <w:rFonts w:ascii="Palatino Linotype" w:hAnsi="Palatino Linotype"/>
          <w:sz w:val="21"/>
          <w:szCs w:val="21"/>
        </w:rPr>
      </w:pPr>
    </w:p>
    <w:p w14:paraId="6C511560" w14:textId="0B1E5788" w:rsidR="00B361E9" w:rsidRPr="00B608B7" w:rsidRDefault="00E52EAF" w:rsidP="00E52EAF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b/>
          <w:sz w:val="22"/>
        </w:rPr>
      </w:pPr>
      <w:r w:rsidRPr="00B608B7">
        <w:rPr>
          <w:rFonts w:ascii="Palatino Linotype" w:hAnsi="Palatino Linotype"/>
          <w:b/>
          <w:sz w:val="22"/>
        </w:rPr>
        <w:t>Teaching</w:t>
      </w:r>
    </w:p>
    <w:p w14:paraId="7DAE025A" w14:textId="70F511E9" w:rsidR="00B65F34" w:rsidRDefault="00B65F34" w:rsidP="00E52EAF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 w:rsidRPr="00E52EAF">
        <w:rPr>
          <w:rFonts w:ascii="Palatino Linotype" w:hAnsi="Palatino Linotype"/>
          <w:sz w:val="21"/>
          <w:szCs w:val="21"/>
        </w:rPr>
        <w:t>University of Mannheim</w:t>
      </w:r>
      <w:r w:rsidR="00B608B7">
        <w:rPr>
          <w:rFonts w:ascii="Palatino Linotype" w:hAnsi="Palatino Linotype"/>
          <w:sz w:val="21"/>
          <w:szCs w:val="21"/>
        </w:rPr>
        <w:t>:</w:t>
      </w:r>
    </w:p>
    <w:p w14:paraId="179D27EA" w14:textId="42418DC9" w:rsidR="00B65F34" w:rsidRDefault="008713EA" w:rsidP="008713EA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  </w:t>
      </w:r>
      <w:r w:rsidR="00B65F34" w:rsidRPr="00E52EAF">
        <w:rPr>
          <w:rFonts w:ascii="Palatino Linotype" w:hAnsi="Palatino Linotype"/>
          <w:sz w:val="21"/>
          <w:szCs w:val="21"/>
        </w:rPr>
        <w:t>Ph.D. Macro Core I, Fall 2016</w:t>
      </w:r>
      <w:r w:rsidR="00CD6C31" w:rsidRPr="00E52EAF">
        <w:rPr>
          <w:rFonts w:ascii="Palatino Linotype" w:hAnsi="Palatino Linotype"/>
          <w:sz w:val="21"/>
          <w:szCs w:val="21"/>
        </w:rPr>
        <w:t xml:space="preserve"> </w:t>
      </w:r>
      <w:r w:rsidR="00800B36" w:rsidRPr="00E52EAF">
        <w:rPr>
          <w:rFonts w:ascii="Palatino Linotype" w:hAnsi="Palatino Linotype"/>
          <w:sz w:val="21"/>
          <w:szCs w:val="21"/>
        </w:rPr>
        <w:t>–</w:t>
      </w:r>
      <w:r w:rsidR="00CD6C31" w:rsidRPr="00E52EAF">
        <w:rPr>
          <w:rFonts w:ascii="Palatino Linotype" w:hAnsi="Palatino Linotype"/>
          <w:sz w:val="21"/>
          <w:szCs w:val="21"/>
        </w:rPr>
        <w:t xml:space="preserve"> </w:t>
      </w:r>
      <w:r w:rsidR="00E73490" w:rsidRPr="00E52EAF">
        <w:rPr>
          <w:rFonts w:ascii="Palatino Linotype" w:hAnsi="Palatino Linotype"/>
          <w:sz w:val="21"/>
          <w:szCs w:val="21"/>
        </w:rPr>
        <w:t>2018</w:t>
      </w:r>
    </w:p>
    <w:p w14:paraId="669CD4DA" w14:textId="2934B555" w:rsidR="00CE4FAF" w:rsidRDefault="008713EA" w:rsidP="008713EA">
      <w:pPr>
        <w:tabs>
          <w:tab w:val="left" w:pos="2838"/>
        </w:tabs>
        <w:wordWrap/>
        <w:jc w:val="left"/>
        <w:rPr>
          <w:rFonts w:ascii="Palatino Linotype" w:hAnsi="Palatino Linotype"/>
          <w:bCs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  </w:t>
      </w:r>
      <w:r w:rsidR="00CE4FAF" w:rsidRPr="00E52EAF">
        <w:rPr>
          <w:rFonts w:ascii="Palatino Linotype" w:hAnsi="Palatino Linotype"/>
          <w:bCs/>
          <w:sz w:val="21"/>
          <w:szCs w:val="21"/>
        </w:rPr>
        <w:t>UG Public Policy and Macroeconomics, Fall 2020</w:t>
      </w:r>
    </w:p>
    <w:p w14:paraId="0311012C" w14:textId="4FA99644" w:rsidR="00B65F34" w:rsidRDefault="008713EA" w:rsidP="008713EA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bCs/>
          <w:sz w:val="21"/>
          <w:szCs w:val="21"/>
        </w:rPr>
        <w:t xml:space="preserve">   </w:t>
      </w:r>
      <w:r w:rsidR="00B65F34" w:rsidRPr="00E52EAF">
        <w:rPr>
          <w:rFonts w:ascii="Palatino Linotype" w:hAnsi="Palatino Linotype"/>
          <w:sz w:val="21"/>
          <w:szCs w:val="21"/>
        </w:rPr>
        <w:t>UG Intermediate Macro, Spring 2016</w:t>
      </w:r>
      <w:r w:rsidR="00CD6C31" w:rsidRPr="00E52EAF">
        <w:rPr>
          <w:rFonts w:ascii="Palatino Linotype" w:hAnsi="Palatino Linotype"/>
          <w:sz w:val="21"/>
          <w:szCs w:val="21"/>
        </w:rPr>
        <w:t xml:space="preserve"> – </w:t>
      </w:r>
      <w:r w:rsidR="009161FD" w:rsidRPr="00E52EAF">
        <w:rPr>
          <w:rFonts w:ascii="Palatino Linotype" w:hAnsi="Palatino Linotype"/>
          <w:sz w:val="21"/>
          <w:szCs w:val="21"/>
        </w:rPr>
        <w:t>2019</w:t>
      </w:r>
    </w:p>
    <w:p w14:paraId="323206A3" w14:textId="793161B1" w:rsidR="00C77051" w:rsidRPr="00E52EAF" w:rsidRDefault="008713EA" w:rsidP="00EB513A">
      <w:pPr>
        <w:tabs>
          <w:tab w:val="left" w:pos="2838"/>
        </w:tabs>
        <w:wordWrap/>
        <w:spacing w:line="288" w:lineRule="auto"/>
        <w:jc w:val="left"/>
        <w:rPr>
          <w:rFonts w:ascii="Palatino Linotype" w:hAnsi="Palatino Linotype"/>
          <w:b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  </w:t>
      </w:r>
      <w:r w:rsidR="001E33A9">
        <w:rPr>
          <w:rFonts w:ascii="Palatino Linotype" w:hAnsi="Palatino Linotype"/>
          <w:sz w:val="21"/>
          <w:szCs w:val="21"/>
        </w:rPr>
        <w:t xml:space="preserve">M.Sc. </w:t>
      </w:r>
      <w:r w:rsidR="00B65F34" w:rsidRPr="00E52EAF">
        <w:rPr>
          <w:rFonts w:ascii="Palatino Linotype" w:hAnsi="Palatino Linotype"/>
          <w:sz w:val="21"/>
          <w:szCs w:val="21"/>
        </w:rPr>
        <w:t>Topics in Macroeconomics wi</w:t>
      </w:r>
      <w:r w:rsidR="00733FCE" w:rsidRPr="00E52EAF">
        <w:rPr>
          <w:rFonts w:ascii="Palatino Linotype" w:hAnsi="Palatino Linotype"/>
          <w:sz w:val="21"/>
          <w:szCs w:val="21"/>
        </w:rPr>
        <w:t>th Household Heterogeneity</w:t>
      </w:r>
      <w:r w:rsidR="00B65F34" w:rsidRPr="00E52EAF">
        <w:rPr>
          <w:rFonts w:ascii="Palatino Linotype" w:hAnsi="Palatino Linotype"/>
          <w:sz w:val="21"/>
          <w:szCs w:val="21"/>
        </w:rPr>
        <w:t>, Fall 2015</w:t>
      </w:r>
    </w:p>
    <w:p w14:paraId="6A2A1148" w14:textId="68755C1D" w:rsidR="001A2F00" w:rsidRDefault="001A2F00" w:rsidP="001A2F00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Goethe University Frankfurt:   </w:t>
      </w:r>
    </w:p>
    <w:p w14:paraId="12A89D99" w14:textId="4E4A73D9" w:rsidR="001A2F00" w:rsidRDefault="001A2F00" w:rsidP="001A2F00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  </w:t>
      </w:r>
      <w:r w:rsidRPr="00E52EAF">
        <w:rPr>
          <w:rFonts w:ascii="Palatino Linotype" w:hAnsi="Palatino Linotype"/>
          <w:sz w:val="21"/>
          <w:szCs w:val="21"/>
        </w:rPr>
        <w:t xml:space="preserve">Ph.D. </w:t>
      </w:r>
      <w:r>
        <w:rPr>
          <w:rFonts w:ascii="Palatino Linotype" w:hAnsi="Palatino Linotype"/>
          <w:sz w:val="21"/>
          <w:szCs w:val="21"/>
        </w:rPr>
        <w:t>Mathematical Method (with Leo Kaas)</w:t>
      </w:r>
      <w:r w:rsidRPr="00E52EAF">
        <w:rPr>
          <w:rFonts w:ascii="Palatino Linotype" w:hAnsi="Palatino Linotype"/>
          <w:sz w:val="21"/>
          <w:szCs w:val="21"/>
        </w:rPr>
        <w:t xml:space="preserve">, </w:t>
      </w:r>
      <w:r>
        <w:rPr>
          <w:rFonts w:ascii="Palatino Linotype" w:hAnsi="Palatino Linotype"/>
          <w:sz w:val="21"/>
          <w:szCs w:val="21"/>
        </w:rPr>
        <w:t>Winter 2019</w:t>
      </w:r>
      <w:r>
        <w:rPr>
          <w:rFonts w:ascii="Palatino Linotype" w:hAnsi="Palatino Linotype"/>
          <w:bCs/>
          <w:sz w:val="21"/>
          <w:szCs w:val="21"/>
        </w:rPr>
        <w:t xml:space="preserve">   </w:t>
      </w:r>
    </w:p>
    <w:p w14:paraId="69B2B273" w14:textId="08D07C08" w:rsidR="001A2F00" w:rsidRPr="00E52EAF" w:rsidRDefault="001A2F00" w:rsidP="001A2F00">
      <w:pPr>
        <w:tabs>
          <w:tab w:val="left" w:pos="2838"/>
        </w:tabs>
        <w:wordWrap/>
        <w:spacing w:line="288" w:lineRule="auto"/>
        <w:jc w:val="left"/>
        <w:rPr>
          <w:rFonts w:ascii="Palatino Linotype" w:hAnsi="Palatino Linotype"/>
          <w:b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  </w:t>
      </w:r>
      <w:r w:rsidRPr="00E52EAF">
        <w:rPr>
          <w:rFonts w:ascii="Palatino Linotype" w:hAnsi="Palatino Linotype"/>
          <w:sz w:val="21"/>
          <w:szCs w:val="21"/>
        </w:rPr>
        <w:t>UG Intermediate Macro</w:t>
      </w:r>
      <w:r>
        <w:rPr>
          <w:rFonts w:ascii="Palatino Linotype" w:hAnsi="Palatino Linotype"/>
          <w:sz w:val="21"/>
          <w:szCs w:val="21"/>
        </w:rPr>
        <w:t xml:space="preserve"> (with Leo Kaas)</w:t>
      </w:r>
      <w:r w:rsidRPr="00E52EAF">
        <w:rPr>
          <w:rFonts w:ascii="Palatino Linotype" w:hAnsi="Palatino Linotype"/>
          <w:sz w:val="21"/>
          <w:szCs w:val="21"/>
        </w:rPr>
        <w:t xml:space="preserve">, </w:t>
      </w:r>
      <w:r>
        <w:rPr>
          <w:rFonts w:ascii="Palatino Linotype" w:hAnsi="Palatino Linotype"/>
          <w:sz w:val="21"/>
          <w:szCs w:val="21"/>
        </w:rPr>
        <w:t>Summer 2020</w:t>
      </w:r>
    </w:p>
    <w:p w14:paraId="015CBF70" w14:textId="73F17D50" w:rsidR="00B65F34" w:rsidRDefault="00927D8D" w:rsidP="00E52EAF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 w:rsidRPr="00E52EAF">
        <w:rPr>
          <w:rFonts w:ascii="Palatino Linotype" w:hAnsi="Palatino Linotype"/>
          <w:sz w:val="21"/>
          <w:szCs w:val="21"/>
        </w:rPr>
        <w:t xml:space="preserve">The </w:t>
      </w:r>
      <w:r w:rsidR="00B65F34" w:rsidRPr="00E52EAF">
        <w:rPr>
          <w:rFonts w:ascii="Palatino Linotype" w:hAnsi="Palatino Linotype"/>
          <w:sz w:val="21"/>
          <w:szCs w:val="21"/>
        </w:rPr>
        <w:t>Ohio State University</w:t>
      </w:r>
      <w:r w:rsidR="00B608B7">
        <w:rPr>
          <w:rFonts w:ascii="Palatino Linotype" w:hAnsi="Palatino Linotype"/>
          <w:sz w:val="21"/>
          <w:szCs w:val="21"/>
        </w:rPr>
        <w:t>:</w:t>
      </w:r>
    </w:p>
    <w:p w14:paraId="5E28CFE0" w14:textId="69BD1B90" w:rsidR="00B65F34" w:rsidRDefault="008713EA" w:rsidP="008713EA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b/>
          <w:sz w:val="21"/>
          <w:szCs w:val="21"/>
        </w:rPr>
        <w:t xml:space="preserve">   </w:t>
      </w:r>
      <w:r w:rsidR="00B65F34" w:rsidRPr="00E52EAF">
        <w:rPr>
          <w:rFonts w:ascii="Palatino Linotype" w:hAnsi="Palatino Linotype"/>
          <w:sz w:val="21"/>
          <w:szCs w:val="21"/>
        </w:rPr>
        <w:t>Instructor, UG Intermediate Macro Theory, Spring 2014</w:t>
      </w:r>
    </w:p>
    <w:p w14:paraId="5EBBBA50" w14:textId="307B0CAE" w:rsidR="00B65F34" w:rsidRDefault="008713EA" w:rsidP="008713EA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  </w:t>
      </w:r>
      <w:r w:rsidR="00B65F34" w:rsidRPr="00E52EAF">
        <w:rPr>
          <w:rFonts w:ascii="Palatino Linotype" w:hAnsi="Palatino Linotype"/>
          <w:sz w:val="21"/>
          <w:szCs w:val="21"/>
        </w:rPr>
        <w:t>Recitation Instructor, Ph.D. Macro Core IA (Aubhik Khan), Fall 2012</w:t>
      </w:r>
      <w:r w:rsidR="00800B36" w:rsidRPr="00E52EAF">
        <w:rPr>
          <w:rFonts w:ascii="Palatino Linotype" w:hAnsi="Palatino Linotype"/>
          <w:sz w:val="21"/>
          <w:szCs w:val="21"/>
        </w:rPr>
        <w:t xml:space="preserve"> –</w:t>
      </w:r>
      <w:r w:rsidR="00733FCE" w:rsidRPr="00E52EAF">
        <w:rPr>
          <w:rFonts w:ascii="Palatino Linotype" w:hAnsi="Palatino Linotype"/>
          <w:sz w:val="21"/>
          <w:szCs w:val="21"/>
        </w:rPr>
        <w:t xml:space="preserve"> </w:t>
      </w:r>
      <w:r w:rsidR="00B65F34" w:rsidRPr="00E52EAF">
        <w:rPr>
          <w:rFonts w:ascii="Palatino Linotype" w:hAnsi="Palatino Linotype"/>
          <w:sz w:val="21"/>
          <w:szCs w:val="21"/>
        </w:rPr>
        <w:t>2014</w:t>
      </w:r>
    </w:p>
    <w:p w14:paraId="62E7709E" w14:textId="064212A0" w:rsidR="00B65F34" w:rsidRDefault="008713EA" w:rsidP="008713EA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  </w:t>
      </w:r>
      <w:r w:rsidR="00B65F34" w:rsidRPr="00E52EAF">
        <w:rPr>
          <w:rFonts w:ascii="Palatino Linotype" w:hAnsi="Palatino Linotype"/>
          <w:sz w:val="21"/>
          <w:szCs w:val="21"/>
        </w:rPr>
        <w:t>Recitation Instructor, Ph.D. Macro Core IB (Julia Thomas), Fall 2014</w:t>
      </w:r>
    </w:p>
    <w:p w14:paraId="63D84A44" w14:textId="7AF0C616" w:rsidR="00B65F34" w:rsidRPr="00E52EAF" w:rsidRDefault="008713EA" w:rsidP="00EB513A">
      <w:pPr>
        <w:tabs>
          <w:tab w:val="left" w:pos="2838"/>
        </w:tabs>
        <w:wordWrap/>
        <w:spacing w:line="288" w:lineRule="auto"/>
        <w:jc w:val="left"/>
        <w:rPr>
          <w:rFonts w:ascii="Palatino Linotype" w:hAnsi="Palatino Linotype"/>
          <w:b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  </w:t>
      </w:r>
      <w:r w:rsidR="00B65F34" w:rsidRPr="00E52EAF">
        <w:rPr>
          <w:rFonts w:ascii="Palatino Linotype" w:hAnsi="Palatino Linotype"/>
          <w:sz w:val="21"/>
          <w:szCs w:val="21"/>
        </w:rPr>
        <w:t>Department Tutor, Macro Ph.D. Qualifying Exam, Summer 2012</w:t>
      </w:r>
      <w:r w:rsidR="00800B36" w:rsidRPr="00E52EAF">
        <w:rPr>
          <w:rFonts w:ascii="Palatino Linotype" w:hAnsi="Palatino Linotype"/>
          <w:sz w:val="21"/>
          <w:szCs w:val="21"/>
        </w:rPr>
        <w:t xml:space="preserve"> – </w:t>
      </w:r>
      <w:r w:rsidR="00B65F34" w:rsidRPr="00E52EAF">
        <w:rPr>
          <w:rFonts w:ascii="Palatino Linotype" w:hAnsi="Palatino Linotype"/>
          <w:sz w:val="21"/>
          <w:szCs w:val="21"/>
        </w:rPr>
        <w:t>2013</w:t>
      </w:r>
    </w:p>
    <w:p w14:paraId="7BA60FFB" w14:textId="01EC296A" w:rsidR="00B65F34" w:rsidRDefault="00B65F34" w:rsidP="00E52EAF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 w:rsidRPr="00E52EAF">
        <w:rPr>
          <w:rFonts w:ascii="Palatino Linotype" w:hAnsi="Palatino Linotype"/>
          <w:sz w:val="21"/>
          <w:szCs w:val="21"/>
        </w:rPr>
        <w:t>Sogang University</w:t>
      </w:r>
      <w:r w:rsidR="00B608B7">
        <w:rPr>
          <w:rFonts w:ascii="Palatino Linotype" w:hAnsi="Palatino Linotype"/>
          <w:sz w:val="21"/>
          <w:szCs w:val="21"/>
        </w:rPr>
        <w:t>:</w:t>
      </w:r>
    </w:p>
    <w:p w14:paraId="2CC00500" w14:textId="59DE7BE9" w:rsidR="00B65F34" w:rsidRDefault="008713EA" w:rsidP="008713EA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  </w:t>
      </w:r>
      <w:r w:rsidR="00B65F34" w:rsidRPr="00E52EAF">
        <w:rPr>
          <w:rFonts w:ascii="Palatino Linotype" w:hAnsi="Palatino Linotype"/>
          <w:sz w:val="21"/>
          <w:szCs w:val="21"/>
        </w:rPr>
        <w:t>Teaching Assistant, Graduate Econometrics Core (</w:t>
      </w:r>
      <w:r w:rsidR="00623CAF" w:rsidRPr="00E52EAF">
        <w:rPr>
          <w:rFonts w:ascii="Palatino Linotype" w:hAnsi="Palatino Linotype"/>
          <w:sz w:val="21"/>
          <w:szCs w:val="21"/>
        </w:rPr>
        <w:t xml:space="preserve">In </w:t>
      </w:r>
      <w:r w:rsidR="00B65F34" w:rsidRPr="00E52EAF">
        <w:rPr>
          <w:rFonts w:ascii="Palatino Linotype" w:hAnsi="Palatino Linotype"/>
          <w:sz w:val="21"/>
          <w:szCs w:val="21"/>
        </w:rPr>
        <w:t xml:space="preserve">Choi), </w:t>
      </w:r>
      <w:bookmarkStart w:id="11" w:name="OLE_LINK1"/>
      <w:bookmarkStart w:id="12" w:name="OLE_LINK2"/>
      <w:bookmarkStart w:id="13" w:name="OLE_LINK3"/>
      <w:r w:rsidR="00B65F34" w:rsidRPr="00E52EAF">
        <w:rPr>
          <w:rFonts w:ascii="Palatino Linotype" w:hAnsi="Palatino Linotype"/>
          <w:sz w:val="21"/>
          <w:szCs w:val="21"/>
        </w:rPr>
        <w:t xml:space="preserve">Spring </w:t>
      </w:r>
      <w:bookmarkEnd w:id="11"/>
      <w:bookmarkEnd w:id="12"/>
      <w:bookmarkEnd w:id="13"/>
      <w:r w:rsidR="00B65F34" w:rsidRPr="00E52EAF">
        <w:rPr>
          <w:rFonts w:ascii="Palatino Linotype" w:hAnsi="Palatino Linotype"/>
          <w:sz w:val="21"/>
          <w:szCs w:val="21"/>
        </w:rPr>
        <w:t>2008</w:t>
      </w:r>
      <w:r w:rsidR="00800B36" w:rsidRPr="00E52EAF">
        <w:rPr>
          <w:rFonts w:ascii="Palatino Linotype" w:hAnsi="Palatino Linotype"/>
          <w:sz w:val="21"/>
          <w:szCs w:val="21"/>
        </w:rPr>
        <w:t xml:space="preserve"> –</w:t>
      </w:r>
      <w:r w:rsidR="00733FCE" w:rsidRPr="00E52EAF">
        <w:rPr>
          <w:rFonts w:ascii="Palatino Linotype" w:hAnsi="Palatino Linotype"/>
          <w:sz w:val="21"/>
          <w:szCs w:val="21"/>
        </w:rPr>
        <w:t xml:space="preserve"> </w:t>
      </w:r>
      <w:r w:rsidR="00B65F34" w:rsidRPr="00E52EAF">
        <w:rPr>
          <w:rFonts w:ascii="Palatino Linotype" w:hAnsi="Palatino Linotype"/>
          <w:sz w:val="21"/>
          <w:szCs w:val="21"/>
        </w:rPr>
        <w:t>2010</w:t>
      </w:r>
    </w:p>
    <w:p w14:paraId="5D8C8B5E" w14:textId="1E9E06ED" w:rsidR="00B65F34" w:rsidRDefault="00EB513A" w:rsidP="00EB513A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 xml:space="preserve">   </w:t>
      </w:r>
      <w:r w:rsidR="00B65F34" w:rsidRPr="00E52EAF">
        <w:rPr>
          <w:rFonts w:ascii="Palatino Linotype" w:hAnsi="Palatino Linotype"/>
          <w:sz w:val="21"/>
          <w:szCs w:val="21"/>
        </w:rPr>
        <w:t>Teaching Assistant, UG Econometrics (In Choi), Fall 2009</w:t>
      </w:r>
    </w:p>
    <w:p w14:paraId="73CB8217" w14:textId="6241D9CC" w:rsidR="008229A3" w:rsidRPr="00E52EAF" w:rsidRDefault="00EB513A" w:rsidP="00EB513A">
      <w:pPr>
        <w:tabs>
          <w:tab w:val="left" w:pos="2838"/>
        </w:tabs>
        <w:wordWrap/>
        <w:jc w:val="left"/>
        <w:rPr>
          <w:rFonts w:ascii="Palatino Linotype" w:hAnsi="Palatino Linotype"/>
          <w:szCs w:val="20"/>
        </w:rPr>
      </w:pPr>
      <w:r>
        <w:rPr>
          <w:rFonts w:ascii="Palatino Linotype" w:hAnsi="Palatino Linotype"/>
          <w:sz w:val="21"/>
          <w:szCs w:val="21"/>
        </w:rPr>
        <w:t xml:space="preserve">   </w:t>
      </w:r>
      <w:r w:rsidR="00B65F34" w:rsidRPr="00E52EAF">
        <w:rPr>
          <w:rFonts w:ascii="Palatino Linotype" w:hAnsi="Palatino Linotype"/>
          <w:sz w:val="21"/>
          <w:szCs w:val="21"/>
        </w:rPr>
        <w:t>Teaching Assistant, UG Financial Time Series (In Choi), Fall 2008, Spring 2010</w:t>
      </w:r>
    </w:p>
    <w:p w14:paraId="614AB09A" w14:textId="77777777" w:rsidR="003A44D8" w:rsidRPr="003A44D8" w:rsidRDefault="003A44D8" w:rsidP="008C2450">
      <w:pPr>
        <w:pStyle w:val="ListParagraph"/>
        <w:tabs>
          <w:tab w:val="left" w:pos="2838"/>
        </w:tabs>
        <w:wordWrap/>
        <w:ind w:leftChars="0" w:left="720"/>
        <w:jc w:val="left"/>
        <w:rPr>
          <w:rFonts w:ascii="Palatino Linotype" w:hAnsi="Palatino Linotype"/>
          <w:szCs w:val="20"/>
        </w:rPr>
      </w:pPr>
    </w:p>
    <w:p w14:paraId="5B61EBDC" w14:textId="77777777" w:rsidR="00AA3457" w:rsidRPr="00B608B7" w:rsidRDefault="00AA3457" w:rsidP="00AA3457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sz w:val="22"/>
        </w:rPr>
      </w:pPr>
      <w:r w:rsidRPr="00B608B7">
        <w:rPr>
          <w:rFonts w:ascii="Palatino Linotype" w:hAnsi="Palatino Linotype"/>
          <w:b/>
          <w:sz w:val="22"/>
        </w:rPr>
        <w:t>Short Term Visits</w:t>
      </w:r>
    </w:p>
    <w:p w14:paraId="56A24451" w14:textId="77777777" w:rsidR="00AA3457" w:rsidRPr="007945D1" w:rsidRDefault="00AA3457" w:rsidP="00AA3457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 w:rsidRPr="007945D1">
        <w:rPr>
          <w:rFonts w:ascii="Palatino Linotype" w:hAnsi="Palatino Linotype"/>
          <w:sz w:val="21"/>
          <w:szCs w:val="21"/>
        </w:rPr>
        <w:t>Bank of Canada, Jul</w:t>
      </w:r>
      <w:r>
        <w:rPr>
          <w:rFonts w:ascii="Palatino Linotype" w:hAnsi="Palatino Linotype"/>
          <w:sz w:val="21"/>
          <w:szCs w:val="21"/>
        </w:rPr>
        <w:t>y</w:t>
      </w:r>
      <w:r w:rsidRPr="007945D1">
        <w:rPr>
          <w:rFonts w:ascii="Palatino Linotype" w:hAnsi="Palatino Linotype"/>
          <w:sz w:val="21"/>
          <w:szCs w:val="21"/>
        </w:rPr>
        <w:t xml:space="preserve"> 2019</w:t>
      </w:r>
    </w:p>
    <w:p w14:paraId="2A23B8C2" w14:textId="77777777" w:rsidR="00AA3457" w:rsidRPr="007945D1" w:rsidRDefault="00AA3457" w:rsidP="00AA3457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 w:rsidRPr="007945D1">
        <w:rPr>
          <w:rFonts w:ascii="Palatino Linotype" w:hAnsi="Palatino Linotype"/>
          <w:sz w:val="21"/>
          <w:szCs w:val="21"/>
        </w:rPr>
        <w:t>Sejong University, Jun</w:t>
      </w:r>
      <w:r>
        <w:rPr>
          <w:rFonts w:ascii="Palatino Linotype" w:hAnsi="Palatino Linotype"/>
          <w:sz w:val="21"/>
          <w:szCs w:val="21"/>
        </w:rPr>
        <w:t>e</w:t>
      </w:r>
      <w:r w:rsidRPr="007945D1">
        <w:rPr>
          <w:rFonts w:ascii="Palatino Linotype" w:hAnsi="Palatino Linotype"/>
          <w:sz w:val="21"/>
          <w:szCs w:val="21"/>
        </w:rPr>
        <w:t xml:space="preserve"> 2018, Aug</w:t>
      </w:r>
      <w:r>
        <w:rPr>
          <w:rFonts w:ascii="Palatino Linotype" w:hAnsi="Palatino Linotype"/>
          <w:sz w:val="21"/>
          <w:szCs w:val="21"/>
        </w:rPr>
        <w:t>ust</w:t>
      </w:r>
      <w:r w:rsidRPr="007945D1">
        <w:rPr>
          <w:rFonts w:ascii="Palatino Linotype" w:hAnsi="Palatino Linotype"/>
          <w:sz w:val="21"/>
          <w:szCs w:val="21"/>
        </w:rPr>
        <w:t xml:space="preserve"> 2019</w:t>
      </w:r>
    </w:p>
    <w:p w14:paraId="3773C271" w14:textId="77777777" w:rsidR="00AA3457" w:rsidRPr="007945D1" w:rsidRDefault="00AA3457" w:rsidP="00AA3457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 w:rsidRPr="007945D1">
        <w:rPr>
          <w:rFonts w:ascii="Palatino Linotype" w:hAnsi="Palatino Linotype"/>
          <w:sz w:val="21"/>
          <w:szCs w:val="21"/>
        </w:rPr>
        <w:t>Kobe University, Jun</w:t>
      </w:r>
      <w:r>
        <w:rPr>
          <w:rFonts w:ascii="Palatino Linotype" w:hAnsi="Palatino Linotype"/>
          <w:sz w:val="21"/>
          <w:szCs w:val="21"/>
        </w:rPr>
        <w:t>e</w:t>
      </w:r>
      <w:r w:rsidRPr="007945D1">
        <w:rPr>
          <w:rFonts w:ascii="Palatino Linotype" w:hAnsi="Palatino Linotype"/>
          <w:sz w:val="21"/>
          <w:szCs w:val="21"/>
        </w:rPr>
        <w:t xml:space="preserve"> 2017, Jan</w:t>
      </w:r>
      <w:r>
        <w:rPr>
          <w:rFonts w:ascii="Palatino Linotype" w:hAnsi="Palatino Linotype"/>
          <w:sz w:val="21"/>
          <w:szCs w:val="21"/>
        </w:rPr>
        <w:t>uary</w:t>
      </w:r>
      <w:r w:rsidRPr="007945D1">
        <w:rPr>
          <w:rFonts w:ascii="Palatino Linotype" w:hAnsi="Palatino Linotype"/>
          <w:sz w:val="21"/>
          <w:szCs w:val="21"/>
        </w:rPr>
        <w:t xml:space="preserve"> 2018, Aug</w:t>
      </w:r>
      <w:r>
        <w:rPr>
          <w:rFonts w:ascii="Palatino Linotype" w:hAnsi="Palatino Linotype"/>
          <w:sz w:val="21"/>
          <w:szCs w:val="21"/>
        </w:rPr>
        <w:t>ust</w:t>
      </w:r>
      <w:r w:rsidRPr="007945D1">
        <w:rPr>
          <w:rFonts w:ascii="Palatino Linotype" w:hAnsi="Palatino Linotype"/>
          <w:sz w:val="21"/>
          <w:szCs w:val="21"/>
        </w:rPr>
        <w:t xml:space="preserve"> 2019</w:t>
      </w:r>
    </w:p>
    <w:p w14:paraId="6EF74C54" w14:textId="77777777" w:rsidR="00AA3457" w:rsidRPr="007945D1" w:rsidRDefault="00AA3457" w:rsidP="00AA3457">
      <w:pPr>
        <w:tabs>
          <w:tab w:val="left" w:pos="2838"/>
        </w:tabs>
        <w:wordWrap/>
        <w:jc w:val="left"/>
        <w:rPr>
          <w:rFonts w:ascii="Palatino Linotype" w:hAnsi="Palatino Linotype"/>
          <w:sz w:val="21"/>
          <w:szCs w:val="21"/>
        </w:rPr>
      </w:pPr>
      <w:r w:rsidRPr="007945D1">
        <w:rPr>
          <w:rFonts w:ascii="Palatino Linotype" w:hAnsi="Palatino Linotype"/>
          <w:sz w:val="21"/>
          <w:szCs w:val="21"/>
        </w:rPr>
        <w:t>Sogang University, Ja</w:t>
      </w:r>
      <w:r>
        <w:rPr>
          <w:rFonts w:ascii="Palatino Linotype" w:hAnsi="Palatino Linotype"/>
          <w:sz w:val="21"/>
          <w:szCs w:val="21"/>
        </w:rPr>
        <w:t>nuary</w:t>
      </w:r>
      <w:r w:rsidRPr="007945D1">
        <w:rPr>
          <w:rFonts w:ascii="Palatino Linotype" w:hAnsi="Palatino Linotype"/>
          <w:sz w:val="21"/>
          <w:szCs w:val="21"/>
        </w:rPr>
        <w:t xml:space="preserve"> </w:t>
      </w:r>
      <w:r>
        <w:rPr>
          <w:rFonts w:ascii="Palatino Linotype" w:hAnsi="Palatino Linotype"/>
          <w:sz w:val="21"/>
          <w:szCs w:val="21"/>
        </w:rPr>
        <w:t>–</w:t>
      </w:r>
      <w:r w:rsidRPr="007945D1">
        <w:rPr>
          <w:rFonts w:ascii="Palatino Linotype" w:hAnsi="Palatino Linotype"/>
          <w:sz w:val="21"/>
          <w:szCs w:val="21"/>
        </w:rPr>
        <w:t xml:space="preserve"> Feb</w:t>
      </w:r>
      <w:r>
        <w:rPr>
          <w:rFonts w:ascii="Palatino Linotype" w:hAnsi="Palatino Linotype"/>
          <w:sz w:val="21"/>
          <w:szCs w:val="21"/>
        </w:rPr>
        <w:t>ruary</w:t>
      </w:r>
      <w:r w:rsidRPr="007945D1">
        <w:rPr>
          <w:rFonts w:ascii="Palatino Linotype" w:hAnsi="Palatino Linotype"/>
          <w:sz w:val="21"/>
          <w:szCs w:val="21"/>
        </w:rPr>
        <w:t xml:space="preserve"> 2016, Aug</w:t>
      </w:r>
      <w:r>
        <w:rPr>
          <w:rFonts w:ascii="Palatino Linotype" w:hAnsi="Palatino Linotype"/>
          <w:sz w:val="21"/>
          <w:szCs w:val="21"/>
        </w:rPr>
        <w:t>ust</w:t>
      </w:r>
      <w:r w:rsidRPr="007945D1">
        <w:rPr>
          <w:rFonts w:ascii="Palatino Linotype" w:hAnsi="Palatino Linotype"/>
          <w:sz w:val="21"/>
          <w:szCs w:val="21"/>
        </w:rPr>
        <w:t xml:space="preserve"> – Sep</w:t>
      </w:r>
      <w:r>
        <w:rPr>
          <w:rFonts w:ascii="Palatino Linotype" w:hAnsi="Palatino Linotype"/>
          <w:sz w:val="21"/>
          <w:szCs w:val="21"/>
        </w:rPr>
        <w:t>tember</w:t>
      </w:r>
      <w:r w:rsidRPr="007945D1">
        <w:rPr>
          <w:rFonts w:ascii="Palatino Linotype" w:hAnsi="Palatino Linotype"/>
          <w:sz w:val="21"/>
          <w:szCs w:val="21"/>
        </w:rPr>
        <w:t xml:space="preserve"> 2017, Jun</w:t>
      </w:r>
      <w:r>
        <w:rPr>
          <w:rFonts w:ascii="Palatino Linotype" w:hAnsi="Palatino Linotype"/>
          <w:sz w:val="21"/>
          <w:szCs w:val="21"/>
        </w:rPr>
        <w:t>e</w:t>
      </w:r>
      <w:r w:rsidRPr="007945D1">
        <w:rPr>
          <w:rFonts w:ascii="Palatino Linotype" w:hAnsi="Palatino Linotype"/>
          <w:sz w:val="21"/>
          <w:szCs w:val="21"/>
        </w:rPr>
        <w:t xml:space="preserve"> 2018, Aug</w:t>
      </w:r>
      <w:r>
        <w:rPr>
          <w:rFonts w:ascii="Palatino Linotype" w:hAnsi="Palatino Linotype"/>
          <w:sz w:val="21"/>
          <w:szCs w:val="21"/>
        </w:rPr>
        <w:t>ust</w:t>
      </w:r>
      <w:r w:rsidRPr="007945D1">
        <w:rPr>
          <w:rFonts w:ascii="Palatino Linotype" w:hAnsi="Palatino Linotype"/>
          <w:sz w:val="21"/>
          <w:szCs w:val="21"/>
        </w:rPr>
        <w:t xml:space="preserve"> 2019</w:t>
      </w:r>
      <w:r w:rsidRPr="007945D1">
        <w:rPr>
          <w:rFonts w:ascii="Palatino Linotype" w:hAnsi="Palatino Linotype"/>
          <w:sz w:val="21"/>
          <w:szCs w:val="21"/>
        </w:rPr>
        <w:br/>
      </w:r>
    </w:p>
    <w:p w14:paraId="0965F4B7" w14:textId="14D487D6" w:rsidR="003A44D8" w:rsidRPr="00B608B7" w:rsidRDefault="00E52EAF" w:rsidP="00E52EAF">
      <w:pPr>
        <w:tabs>
          <w:tab w:val="left" w:pos="2838"/>
        </w:tabs>
        <w:wordWrap/>
        <w:spacing w:line="360" w:lineRule="auto"/>
        <w:jc w:val="left"/>
        <w:rPr>
          <w:rFonts w:ascii="Palatino Linotype" w:hAnsi="Palatino Linotype"/>
          <w:b/>
          <w:sz w:val="22"/>
        </w:rPr>
      </w:pPr>
      <w:r w:rsidRPr="00B608B7">
        <w:rPr>
          <w:rFonts w:ascii="Palatino Linotype" w:hAnsi="Palatino Linotype"/>
          <w:b/>
          <w:sz w:val="22"/>
        </w:rPr>
        <w:t>Other Full-</w:t>
      </w:r>
      <w:r w:rsidR="004B6344">
        <w:rPr>
          <w:rFonts w:ascii="Palatino Linotype" w:hAnsi="Palatino Linotype"/>
          <w:b/>
          <w:sz w:val="22"/>
        </w:rPr>
        <w:t>T</w:t>
      </w:r>
      <w:r w:rsidRPr="00B608B7">
        <w:rPr>
          <w:rFonts w:ascii="Palatino Linotype" w:hAnsi="Palatino Linotype"/>
          <w:b/>
          <w:sz w:val="22"/>
        </w:rPr>
        <w:t>ime Work Experience</w:t>
      </w:r>
    </w:p>
    <w:p w14:paraId="2769D21F" w14:textId="17CEDF73" w:rsidR="003A44D8" w:rsidRPr="00E52EAF" w:rsidRDefault="003A44D8" w:rsidP="00E52EAF">
      <w:pPr>
        <w:tabs>
          <w:tab w:val="left" w:pos="2838"/>
        </w:tabs>
        <w:wordWrap/>
        <w:jc w:val="left"/>
        <w:rPr>
          <w:rFonts w:ascii="Palatino Linotype" w:hAnsi="Palatino Linotype"/>
          <w:b/>
          <w:sz w:val="21"/>
          <w:szCs w:val="21"/>
        </w:rPr>
      </w:pPr>
      <w:r w:rsidRPr="00E52EAF">
        <w:rPr>
          <w:rFonts w:ascii="Palatino Linotype" w:hAnsi="Palatino Linotype"/>
          <w:sz w:val="21"/>
          <w:szCs w:val="21"/>
        </w:rPr>
        <w:t>Research Assistant, The Bank of Korea</w:t>
      </w:r>
      <w:r w:rsidR="008B3B3C">
        <w:rPr>
          <w:rFonts w:ascii="Palatino Linotype" w:hAnsi="Palatino Linotype"/>
          <w:sz w:val="21"/>
          <w:szCs w:val="21"/>
        </w:rPr>
        <w:t xml:space="preserve"> (Central Bank)</w:t>
      </w:r>
      <w:r w:rsidRPr="00E52EAF">
        <w:rPr>
          <w:rFonts w:ascii="Palatino Linotype" w:hAnsi="Palatino Linotype"/>
          <w:sz w:val="21"/>
          <w:szCs w:val="21"/>
        </w:rPr>
        <w:t>, Jul</w:t>
      </w:r>
      <w:r w:rsidR="00EB513A">
        <w:rPr>
          <w:rFonts w:ascii="Palatino Linotype" w:hAnsi="Palatino Linotype"/>
          <w:sz w:val="21"/>
          <w:szCs w:val="21"/>
        </w:rPr>
        <w:t>y</w:t>
      </w:r>
      <w:r w:rsidR="00CB0B3C" w:rsidRPr="00E52EAF">
        <w:rPr>
          <w:rFonts w:ascii="Palatino Linotype" w:hAnsi="Palatino Linotype"/>
          <w:sz w:val="21"/>
          <w:szCs w:val="21"/>
        </w:rPr>
        <w:t xml:space="preserve"> </w:t>
      </w:r>
      <w:r w:rsidRPr="00E52EAF">
        <w:rPr>
          <w:rFonts w:ascii="Palatino Linotype" w:hAnsi="Palatino Linotype"/>
          <w:sz w:val="21"/>
          <w:szCs w:val="21"/>
        </w:rPr>
        <w:t>–</w:t>
      </w:r>
      <w:r w:rsidR="00CB0B3C" w:rsidRPr="00E52EAF">
        <w:rPr>
          <w:rFonts w:ascii="Palatino Linotype" w:hAnsi="Palatino Linotype"/>
          <w:sz w:val="21"/>
          <w:szCs w:val="21"/>
        </w:rPr>
        <w:t xml:space="preserve"> </w:t>
      </w:r>
      <w:r w:rsidRPr="00E52EAF">
        <w:rPr>
          <w:rFonts w:ascii="Palatino Linotype" w:hAnsi="Palatino Linotype"/>
          <w:sz w:val="21"/>
          <w:szCs w:val="21"/>
        </w:rPr>
        <w:t>Dec</w:t>
      </w:r>
      <w:r w:rsidR="00EB513A">
        <w:rPr>
          <w:rFonts w:ascii="Palatino Linotype" w:hAnsi="Palatino Linotype"/>
          <w:sz w:val="21"/>
          <w:szCs w:val="21"/>
        </w:rPr>
        <w:t>ember</w:t>
      </w:r>
      <w:r w:rsidRPr="00E52EAF">
        <w:rPr>
          <w:rFonts w:ascii="Palatino Linotype" w:hAnsi="Palatino Linotype"/>
          <w:sz w:val="21"/>
          <w:szCs w:val="21"/>
        </w:rPr>
        <w:t xml:space="preserve"> 2007</w:t>
      </w:r>
    </w:p>
    <w:p w14:paraId="21AEA73C" w14:textId="7BD53C9F" w:rsidR="003A44D8" w:rsidRPr="00E52EAF" w:rsidRDefault="00733FCE" w:rsidP="00E52EAF">
      <w:pPr>
        <w:tabs>
          <w:tab w:val="left" w:pos="2838"/>
        </w:tabs>
        <w:wordWrap/>
        <w:jc w:val="left"/>
        <w:rPr>
          <w:rFonts w:ascii="Palatino Linotype" w:hAnsi="Palatino Linotype"/>
          <w:szCs w:val="20"/>
        </w:rPr>
      </w:pPr>
      <w:r w:rsidRPr="00E52EAF">
        <w:rPr>
          <w:rFonts w:ascii="Palatino Linotype" w:hAnsi="Palatino Linotype"/>
          <w:sz w:val="21"/>
          <w:szCs w:val="21"/>
        </w:rPr>
        <w:t>Private-</w:t>
      </w:r>
      <w:r w:rsidR="003A44D8" w:rsidRPr="00E52EAF">
        <w:rPr>
          <w:rFonts w:ascii="Palatino Linotype" w:hAnsi="Palatino Linotype"/>
          <w:sz w:val="21"/>
          <w:szCs w:val="21"/>
        </w:rPr>
        <w:t>Sergeant, KATUSA (Korean Augmentation to the U.S. Army), Jun</w:t>
      </w:r>
      <w:r w:rsidR="00EB513A">
        <w:rPr>
          <w:rFonts w:ascii="Palatino Linotype" w:hAnsi="Palatino Linotype"/>
          <w:sz w:val="21"/>
          <w:szCs w:val="21"/>
        </w:rPr>
        <w:t>e</w:t>
      </w:r>
      <w:r w:rsidR="003A44D8" w:rsidRPr="00E52EAF">
        <w:rPr>
          <w:rFonts w:ascii="Palatino Linotype" w:hAnsi="Palatino Linotype"/>
          <w:sz w:val="21"/>
          <w:szCs w:val="21"/>
        </w:rPr>
        <w:t xml:space="preserve"> 2003</w:t>
      </w:r>
      <w:r w:rsidR="0012207B" w:rsidRPr="00E52EAF">
        <w:rPr>
          <w:rFonts w:ascii="Palatino Linotype" w:hAnsi="Palatino Linotype"/>
          <w:sz w:val="21"/>
          <w:szCs w:val="21"/>
        </w:rPr>
        <w:t xml:space="preserve"> – </w:t>
      </w:r>
      <w:r w:rsidR="003A44D8" w:rsidRPr="00E52EAF">
        <w:rPr>
          <w:rFonts w:ascii="Palatino Linotype" w:hAnsi="Palatino Linotype"/>
          <w:sz w:val="21"/>
          <w:szCs w:val="21"/>
        </w:rPr>
        <w:t>Jun</w:t>
      </w:r>
      <w:r w:rsidR="00EB513A">
        <w:rPr>
          <w:rFonts w:ascii="Palatino Linotype" w:hAnsi="Palatino Linotype"/>
          <w:sz w:val="21"/>
          <w:szCs w:val="21"/>
        </w:rPr>
        <w:t>e</w:t>
      </w:r>
      <w:r w:rsidR="003A44D8" w:rsidRPr="00E52EAF">
        <w:rPr>
          <w:rFonts w:ascii="Palatino Linotype" w:hAnsi="Palatino Linotype"/>
          <w:sz w:val="21"/>
          <w:szCs w:val="21"/>
        </w:rPr>
        <w:t xml:space="preserve"> 2005</w:t>
      </w:r>
    </w:p>
    <w:sectPr w:rsidR="003A44D8" w:rsidRPr="00E52EAF" w:rsidSect="00251AAC">
      <w:type w:val="continuous"/>
      <w:pgSz w:w="12240" w:h="15840" w:code="1"/>
      <w:pgMar w:top="1440" w:right="1080" w:bottom="1440" w:left="1080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4D0A2" w14:textId="77777777" w:rsidR="00F66CB6" w:rsidRDefault="00F66CB6" w:rsidP="00CF48BF">
      <w:r>
        <w:separator/>
      </w:r>
    </w:p>
  </w:endnote>
  <w:endnote w:type="continuationSeparator" w:id="0">
    <w:p w14:paraId="6E7CDE37" w14:textId="77777777" w:rsidR="00F66CB6" w:rsidRDefault="00F66CB6" w:rsidP="00CF4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1646540"/>
      <w:docPartObj>
        <w:docPartGallery w:val="Page Numbers (Bottom of Page)"/>
        <w:docPartUnique/>
      </w:docPartObj>
    </w:sdtPr>
    <w:sdtEndPr/>
    <w:sdtContent>
      <w:p w14:paraId="36ED39D4" w14:textId="77777777" w:rsidR="00347414" w:rsidRPr="00903328" w:rsidRDefault="00347414" w:rsidP="00903328">
        <w:pPr>
          <w:pStyle w:val="Footer"/>
          <w:rPr>
            <w:rFonts w:ascii="Garamond" w:hAnsi="Garamond"/>
          </w:rPr>
        </w:pPr>
      </w:p>
      <w:p w14:paraId="45D05D12" w14:textId="52E85A35" w:rsidR="00347414" w:rsidRDefault="00347414">
        <w:pPr>
          <w:pStyle w:val="Footer"/>
          <w:jc w:val="center"/>
        </w:pPr>
        <w:r w:rsidRPr="00347414">
          <w:rPr>
            <w:rFonts w:ascii="Garamond" w:hAnsi="Garamond"/>
          </w:rPr>
          <w:fldChar w:fldCharType="begin"/>
        </w:r>
        <w:r w:rsidRPr="00347414">
          <w:rPr>
            <w:rFonts w:ascii="Garamond" w:hAnsi="Garamond"/>
          </w:rPr>
          <w:instrText>PAGE    \* MERGEFORMAT</w:instrText>
        </w:r>
        <w:r w:rsidRPr="00347414">
          <w:rPr>
            <w:rFonts w:ascii="Garamond" w:hAnsi="Garamond"/>
          </w:rPr>
          <w:fldChar w:fldCharType="separate"/>
        </w:r>
        <w:r w:rsidR="004806E3" w:rsidRPr="004806E3">
          <w:rPr>
            <w:rFonts w:ascii="Garamond" w:hAnsi="Garamond"/>
            <w:noProof/>
            <w:lang w:val="ko-KR"/>
          </w:rPr>
          <w:t>2</w:t>
        </w:r>
        <w:r w:rsidRPr="00347414">
          <w:rPr>
            <w:rFonts w:ascii="Garamond" w:hAnsi="Garamond"/>
          </w:rPr>
          <w:fldChar w:fldCharType="end"/>
        </w:r>
      </w:p>
    </w:sdtContent>
  </w:sdt>
  <w:p w14:paraId="658F5A52" w14:textId="77777777" w:rsidR="00347414" w:rsidRDefault="00347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9134E" w14:textId="77777777" w:rsidR="00F66CB6" w:rsidRDefault="00F66CB6" w:rsidP="00CF48BF">
      <w:r>
        <w:separator/>
      </w:r>
    </w:p>
  </w:footnote>
  <w:footnote w:type="continuationSeparator" w:id="0">
    <w:p w14:paraId="460E79D8" w14:textId="77777777" w:rsidR="00F66CB6" w:rsidRDefault="00F66CB6" w:rsidP="00CF4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6EF7C" w14:textId="32064F24" w:rsidR="00956E33" w:rsidRPr="0024427E" w:rsidRDefault="00C84A31" w:rsidP="00956E33">
    <w:pPr>
      <w:pStyle w:val="Header"/>
      <w:jc w:val="right"/>
      <w:rPr>
        <w:rFonts w:ascii="Palatino Linotype" w:hAnsi="Palatino Linotype"/>
        <w:szCs w:val="20"/>
      </w:rPr>
    </w:pPr>
    <w:r>
      <w:rPr>
        <w:rStyle w:val="Hyperlink"/>
        <w:rFonts w:ascii="Palatino Linotype" w:hAnsi="Palatino Linotype"/>
        <w:color w:val="auto"/>
        <w:szCs w:val="20"/>
        <w:u w:val="none"/>
      </w:rPr>
      <w:t>August</w:t>
    </w:r>
    <w:r w:rsidR="00956E33" w:rsidRPr="0024427E">
      <w:rPr>
        <w:rStyle w:val="Hyperlink"/>
        <w:rFonts w:ascii="Palatino Linotype" w:hAnsi="Palatino Linotype"/>
        <w:color w:val="auto"/>
        <w:szCs w:val="20"/>
        <w:u w:val="none"/>
      </w:rPr>
      <w:t xml:space="preserve"> 20</w:t>
    </w:r>
    <w:r w:rsidR="00570714">
      <w:rPr>
        <w:rStyle w:val="Hyperlink"/>
        <w:rFonts w:ascii="Palatino Linotype" w:hAnsi="Palatino Linotype"/>
        <w:color w:val="auto"/>
        <w:szCs w:val="20"/>
        <w:u w:val="none"/>
      </w:rPr>
      <w:t>20</w:t>
    </w:r>
  </w:p>
  <w:p w14:paraId="5CFE4DB9" w14:textId="77777777" w:rsidR="00956E33" w:rsidRDefault="00956E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0FD2"/>
    <w:multiLevelType w:val="hybridMultilevel"/>
    <w:tmpl w:val="976A52D0"/>
    <w:lvl w:ilvl="0" w:tplc="9154B858">
      <w:start w:val="1"/>
      <w:numFmt w:val="bullet"/>
      <w:lvlText w:val="·"/>
      <w:lvlJc w:val="left"/>
      <w:pPr>
        <w:ind w:left="360" w:hanging="360"/>
      </w:pPr>
      <w:rPr>
        <w:rFonts w:ascii="Malgun Gothic" w:eastAsia="Malgun Gothic" w:hAnsi="Malgun Gothic" w:hint="eastAsia"/>
      </w:rPr>
    </w:lvl>
    <w:lvl w:ilvl="1" w:tplc="DB1C3F80">
      <w:start w:val="1"/>
      <w:numFmt w:val="bullet"/>
      <w:lvlText w:val="·"/>
      <w:lvlJc w:val="left"/>
      <w:pPr>
        <w:ind w:left="720" w:hanging="360"/>
      </w:pPr>
      <w:rPr>
        <w:rFonts w:ascii="Malgun Gothic" w:eastAsia="Malgun Gothic" w:hAnsi="Malgun Gothic" w:hint="eastAsia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52D4C"/>
    <w:multiLevelType w:val="hybridMultilevel"/>
    <w:tmpl w:val="95846C8E"/>
    <w:lvl w:ilvl="0" w:tplc="EFDC5BE4">
      <w:start w:val="1"/>
      <w:numFmt w:val="bullet"/>
      <w:lvlText w:val="·"/>
      <w:lvlJc w:val="left"/>
      <w:pPr>
        <w:ind w:left="432" w:hanging="216"/>
      </w:pPr>
      <w:rPr>
        <w:rFonts w:ascii="Malgun Gothic" w:eastAsia="Malgun Gothic" w:hAnsi="Malgun Gothic" w:hint="eastAsia"/>
      </w:rPr>
    </w:lvl>
    <w:lvl w:ilvl="1" w:tplc="7D3A9FDE">
      <w:start w:val="1"/>
      <w:numFmt w:val="bullet"/>
      <w:lvlText w:val="·"/>
      <w:lvlJc w:val="left"/>
      <w:pPr>
        <w:ind w:left="864" w:hanging="216"/>
      </w:pPr>
      <w:rPr>
        <w:rFonts w:ascii="Malgun Gothic" w:eastAsia="Malgun Gothic" w:hAnsi="Malgun Gothic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695DBB"/>
    <w:multiLevelType w:val="hybridMultilevel"/>
    <w:tmpl w:val="0EB0D594"/>
    <w:lvl w:ilvl="0" w:tplc="9154B858">
      <w:start w:val="1"/>
      <w:numFmt w:val="bullet"/>
      <w:lvlText w:val="·"/>
      <w:lvlJc w:val="left"/>
      <w:pPr>
        <w:ind w:left="432" w:hanging="216"/>
      </w:pPr>
      <w:rPr>
        <w:rFonts w:ascii="Malgun Gothic" w:eastAsia="Malgun Gothic" w:hAnsi="Malgun Gothic" w:hint="eastAsia"/>
      </w:rPr>
    </w:lvl>
    <w:lvl w:ilvl="1" w:tplc="353C9A68">
      <w:start w:val="1"/>
      <w:numFmt w:val="bullet"/>
      <w:lvlText w:val="·"/>
      <w:lvlJc w:val="left"/>
      <w:pPr>
        <w:ind w:left="864" w:hanging="216"/>
      </w:pPr>
      <w:rPr>
        <w:rFonts w:ascii="Malgun Gothic" w:eastAsia="Malgun Gothic" w:hAnsi="Malgun Gothic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F2293D"/>
    <w:multiLevelType w:val="hybridMultilevel"/>
    <w:tmpl w:val="AB06A8AC"/>
    <w:lvl w:ilvl="0" w:tplc="E9E46070">
      <w:start w:val="1"/>
      <w:numFmt w:val="bullet"/>
      <w:lvlText w:val="·"/>
      <w:lvlJc w:val="left"/>
      <w:pPr>
        <w:ind w:left="720" w:hanging="360"/>
      </w:pPr>
      <w:rPr>
        <w:rFonts w:ascii="Malgun Gothic" w:eastAsia="Malgun Gothic" w:hAnsi="Malgun Gothic" w:hint="eastAsia"/>
      </w:rPr>
    </w:lvl>
    <w:lvl w:ilvl="1" w:tplc="9154B858">
      <w:start w:val="1"/>
      <w:numFmt w:val="bullet"/>
      <w:lvlText w:val="·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3D34E9"/>
    <w:multiLevelType w:val="hybridMultilevel"/>
    <w:tmpl w:val="363E4074"/>
    <w:lvl w:ilvl="0" w:tplc="08643BEA">
      <w:start w:val="1"/>
      <w:numFmt w:val="bullet"/>
      <w:lvlText w:val="·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8643BEA">
      <w:start w:val="1"/>
      <w:numFmt w:val="bullet"/>
      <w:lvlText w:val="·"/>
      <w:lvlJc w:val="left"/>
      <w:pPr>
        <w:ind w:left="1200" w:hanging="400"/>
      </w:pPr>
      <w:rPr>
        <w:rFonts w:ascii="Malgun Gothic" w:eastAsia="Malgun Gothic" w:hAnsi="Malgun Gothic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1E3EBA"/>
    <w:multiLevelType w:val="hybridMultilevel"/>
    <w:tmpl w:val="531818A0"/>
    <w:lvl w:ilvl="0" w:tplc="9154B858">
      <w:start w:val="1"/>
      <w:numFmt w:val="bullet"/>
      <w:lvlText w:val="·"/>
      <w:lvlJc w:val="left"/>
      <w:pPr>
        <w:ind w:left="360" w:hanging="360"/>
      </w:pPr>
      <w:rPr>
        <w:rFonts w:ascii="Malgun Gothic" w:eastAsia="Malgun Gothic" w:hAnsi="Malgun Gothic" w:hint="eastAsia"/>
      </w:rPr>
    </w:lvl>
    <w:lvl w:ilvl="1" w:tplc="9154B858">
      <w:start w:val="1"/>
      <w:numFmt w:val="bullet"/>
      <w:lvlText w:val="·"/>
      <w:lvlJc w:val="left"/>
      <w:pPr>
        <w:ind w:left="720" w:hanging="360"/>
      </w:pPr>
      <w:rPr>
        <w:rFonts w:ascii="Malgun Gothic" w:eastAsia="Malgun Gothic" w:hAnsi="Malgun Gothic" w:hint="eastAsia"/>
      </w:rPr>
    </w:lvl>
    <w:lvl w:ilvl="2" w:tplc="5E929714">
      <w:start w:val="1"/>
      <w:numFmt w:val="bullet"/>
      <w:lvlText w:val="·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A377B9"/>
    <w:multiLevelType w:val="hybridMultilevel"/>
    <w:tmpl w:val="8BC0DDD6"/>
    <w:lvl w:ilvl="0" w:tplc="9154B858">
      <w:start w:val="1"/>
      <w:numFmt w:val="bullet"/>
      <w:lvlText w:val="·"/>
      <w:lvlJc w:val="left"/>
      <w:pPr>
        <w:ind w:left="432" w:hanging="216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EC510D"/>
    <w:multiLevelType w:val="hybridMultilevel"/>
    <w:tmpl w:val="4162A5AA"/>
    <w:lvl w:ilvl="0" w:tplc="08643BEA">
      <w:start w:val="1"/>
      <w:numFmt w:val="bullet"/>
      <w:lvlText w:val="·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4522336"/>
    <w:multiLevelType w:val="hybridMultilevel"/>
    <w:tmpl w:val="99028D7E"/>
    <w:lvl w:ilvl="0" w:tplc="9154B858">
      <w:start w:val="1"/>
      <w:numFmt w:val="bullet"/>
      <w:lvlText w:val="·"/>
      <w:lvlJc w:val="left"/>
      <w:pPr>
        <w:ind w:left="360" w:hanging="360"/>
      </w:pPr>
      <w:rPr>
        <w:rFonts w:ascii="Malgun Gothic" w:eastAsia="Malgun Gothic" w:hAnsi="Malgun Gothic" w:hint="eastAsia"/>
      </w:rPr>
    </w:lvl>
    <w:lvl w:ilvl="1" w:tplc="9154B858">
      <w:start w:val="1"/>
      <w:numFmt w:val="bullet"/>
      <w:lvlText w:val="·"/>
      <w:lvlJc w:val="left"/>
      <w:pPr>
        <w:ind w:left="720" w:hanging="360"/>
      </w:pPr>
      <w:rPr>
        <w:rFonts w:ascii="Malgun Gothic" w:eastAsia="Malgun Gothic" w:hAnsi="Malgun Gothic" w:hint="eastAsia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302FED"/>
    <w:multiLevelType w:val="hybridMultilevel"/>
    <w:tmpl w:val="4CD02838"/>
    <w:lvl w:ilvl="0" w:tplc="9154B858">
      <w:start w:val="1"/>
      <w:numFmt w:val="bullet"/>
      <w:lvlText w:val="·"/>
      <w:lvlJc w:val="left"/>
      <w:pPr>
        <w:ind w:left="360" w:hanging="360"/>
      </w:pPr>
      <w:rPr>
        <w:rFonts w:ascii="Malgun Gothic" w:eastAsia="Malgun Gothic" w:hAnsi="Malgun Gothic" w:hint="eastAsia"/>
      </w:rPr>
    </w:lvl>
    <w:lvl w:ilvl="1" w:tplc="21C62888">
      <w:start w:val="1"/>
      <w:numFmt w:val="bullet"/>
      <w:lvlText w:val="·"/>
      <w:lvlJc w:val="left"/>
      <w:pPr>
        <w:ind w:left="720" w:hanging="360"/>
      </w:pPr>
      <w:rPr>
        <w:rFonts w:ascii="Malgun Gothic" w:eastAsia="Malgun Gothic" w:hAnsi="Malgun Gothic" w:hint="eastAsia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854881"/>
    <w:multiLevelType w:val="hybridMultilevel"/>
    <w:tmpl w:val="7FF09218"/>
    <w:lvl w:ilvl="0" w:tplc="FF701B88">
      <w:start w:val="1"/>
      <w:numFmt w:val="bullet"/>
      <w:lvlText w:val="·"/>
      <w:lvlJc w:val="left"/>
      <w:pPr>
        <w:ind w:left="432" w:hanging="216"/>
      </w:pPr>
      <w:rPr>
        <w:rFonts w:ascii="Malgun Gothic" w:eastAsia="Malgun Gothic" w:hAnsi="Malgun Gothic" w:hint="eastAsia"/>
      </w:rPr>
    </w:lvl>
    <w:lvl w:ilvl="1" w:tplc="08643BEA">
      <w:start w:val="1"/>
      <w:numFmt w:val="bullet"/>
      <w:lvlText w:val="·"/>
      <w:lvlJc w:val="left"/>
      <w:pPr>
        <w:ind w:left="1200" w:hanging="400"/>
      </w:pPr>
      <w:rPr>
        <w:rFonts w:ascii="Malgun Gothic" w:eastAsia="Malgun Gothic" w:hAnsi="Malgun Gothic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96117C"/>
    <w:multiLevelType w:val="hybridMultilevel"/>
    <w:tmpl w:val="0B0C2DB0"/>
    <w:lvl w:ilvl="0" w:tplc="9154B858">
      <w:start w:val="1"/>
      <w:numFmt w:val="bullet"/>
      <w:lvlText w:val="·"/>
      <w:lvlJc w:val="left"/>
      <w:pPr>
        <w:ind w:left="36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B81CB6"/>
    <w:multiLevelType w:val="hybridMultilevel"/>
    <w:tmpl w:val="BAD63EAA"/>
    <w:lvl w:ilvl="0" w:tplc="9154B858">
      <w:start w:val="1"/>
      <w:numFmt w:val="bullet"/>
      <w:lvlText w:val="·"/>
      <w:lvlJc w:val="left"/>
      <w:pPr>
        <w:ind w:left="36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472022"/>
    <w:multiLevelType w:val="hybridMultilevel"/>
    <w:tmpl w:val="E494AE78"/>
    <w:lvl w:ilvl="0" w:tplc="9154B858">
      <w:start w:val="1"/>
      <w:numFmt w:val="bullet"/>
      <w:lvlText w:val="·"/>
      <w:lvlJc w:val="left"/>
      <w:pPr>
        <w:ind w:left="360" w:hanging="360"/>
      </w:pPr>
      <w:rPr>
        <w:rFonts w:ascii="Malgun Gothic" w:eastAsia="Malgun Gothic" w:hAnsi="Malgun Gothic" w:hint="eastAsi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C67439"/>
    <w:multiLevelType w:val="hybridMultilevel"/>
    <w:tmpl w:val="F3386020"/>
    <w:lvl w:ilvl="0" w:tplc="9154B858">
      <w:start w:val="1"/>
      <w:numFmt w:val="bullet"/>
      <w:lvlText w:val="·"/>
      <w:lvlJc w:val="left"/>
      <w:pPr>
        <w:ind w:left="36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DC531C"/>
    <w:multiLevelType w:val="hybridMultilevel"/>
    <w:tmpl w:val="6A78E8B4"/>
    <w:lvl w:ilvl="0" w:tplc="3E5E0CC0">
      <w:start w:val="1"/>
      <w:numFmt w:val="bullet"/>
      <w:lvlText w:val="·"/>
      <w:lvlJc w:val="left"/>
      <w:pPr>
        <w:ind w:left="432" w:hanging="216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C7A655E"/>
    <w:multiLevelType w:val="hybridMultilevel"/>
    <w:tmpl w:val="254C3638"/>
    <w:lvl w:ilvl="0" w:tplc="08643BEA">
      <w:start w:val="1"/>
      <w:numFmt w:val="bullet"/>
      <w:lvlText w:val="·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98612A"/>
    <w:multiLevelType w:val="hybridMultilevel"/>
    <w:tmpl w:val="B7CE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6"/>
  </w:num>
  <w:num w:numId="5">
    <w:abstractNumId w:val="1"/>
  </w:num>
  <w:num w:numId="6">
    <w:abstractNumId w:val="4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12"/>
  </w:num>
  <w:num w:numId="12">
    <w:abstractNumId w:val="14"/>
  </w:num>
  <w:num w:numId="13">
    <w:abstractNumId w:val="8"/>
  </w:num>
  <w:num w:numId="14">
    <w:abstractNumId w:val="5"/>
  </w:num>
  <w:num w:numId="15">
    <w:abstractNumId w:val="13"/>
  </w:num>
  <w:num w:numId="16">
    <w:abstractNumId w:val="9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oNotDisplayPageBoundaries/>
  <w:bordersDoNotSurroundHeader/>
  <w:bordersDoNotSurroundFooter/>
  <w:defaultTabStop w:val="800"/>
  <w:hyphenationZone w:val="425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3NTM2NjewMDc0NLRQ0lEKTi0uzszPAykwtKgFAM+FxoMtAAAA"/>
  </w:docVars>
  <w:rsids>
    <w:rsidRoot w:val="00CF48BF"/>
    <w:rsid w:val="000019A0"/>
    <w:rsid w:val="0000552F"/>
    <w:rsid w:val="00006787"/>
    <w:rsid w:val="00007124"/>
    <w:rsid w:val="00011B2F"/>
    <w:rsid w:val="0001216B"/>
    <w:rsid w:val="000127E3"/>
    <w:rsid w:val="000131C8"/>
    <w:rsid w:val="000137B9"/>
    <w:rsid w:val="00014253"/>
    <w:rsid w:val="00015DE3"/>
    <w:rsid w:val="00016643"/>
    <w:rsid w:val="00016AE9"/>
    <w:rsid w:val="000177CB"/>
    <w:rsid w:val="00020114"/>
    <w:rsid w:val="0002234D"/>
    <w:rsid w:val="00022F0D"/>
    <w:rsid w:val="00024D3A"/>
    <w:rsid w:val="00025842"/>
    <w:rsid w:val="00030217"/>
    <w:rsid w:val="00032284"/>
    <w:rsid w:val="00034B92"/>
    <w:rsid w:val="00035975"/>
    <w:rsid w:val="00036549"/>
    <w:rsid w:val="00042CA4"/>
    <w:rsid w:val="00043055"/>
    <w:rsid w:val="000455E6"/>
    <w:rsid w:val="00045CF1"/>
    <w:rsid w:val="00046568"/>
    <w:rsid w:val="00051B02"/>
    <w:rsid w:val="00053103"/>
    <w:rsid w:val="000556A0"/>
    <w:rsid w:val="00055770"/>
    <w:rsid w:val="0005622D"/>
    <w:rsid w:val="00056E86"/>
    <w:rsid w:val="00057ABC"/>
    <w:rsid w:val="000624BE"/>
    <w:rsid w:val="0006458C"/>
    <w:rsid w:val="00064FBC"/>
    <w:rsid w:val="00065632"/>
    <w:rsid w:val="0007211E"/>
    <w:rsid w:val="000761E0"/>
    <w:rsid w:val="00076D70"/>
    <w:rsid w:val="00077B9D"/>
    <w:rsid w:val="00081A33"/>
    <w:rsid w:val="00087892"/>
    <w:rsid w:val="00093EBA"/>
    <w:rsid w:val="000941CD"/>
    <w:rsid w:val="000947B3"/>
    <w:rsid w:val="000A0AB6"/>
    <w:rsid w:val="000A127D"/>
    <w:rsid w:val="000A3212"/>
    <w:rsid w:val="000A35BE"/>
    <w:rsid w:val="000A4A64"/>
    <w:rsid w:val="000A5F40"/>
    <w:rsid w:val="000A6234"/>
    <w:rsid w:val="000B01C3"/>
    <w:rsid w:val="000B23B2"/>
    <w:rsid w:val="000B2D73"/>
    <w:rsid w:val="000B395E"/>
    <w:rsid w:val="000B3A83"/>
    <w:rsid w:val="000B4080"/>
    <w:rsid w:val="000B5EE5"/>
    <w:rsid w:val="000B6539"/>
    <w:rsid w:val="000C1612"/>
    <w:rsid w:val="000C2132"/>
    <w:rsid w:val="000C3603"/>
    <w:rsid w:val="000C38C3"/>
    <w:rsid w:val="000C44F3"/>
    <w:rsid w:val="000D0CDC"/>
    <w:rsid w:val="000D1F50"/>
    <w:rsid w:val="000D4CC3"/>
    <w:rsid w:val="000D52E0"/>
    <w:rsid w:val="000D67D3"/>
    <w:rsid w:val="000D7432"/>
    <w:rsid w:val="000D7753"/>
    <w:rsid w:val="000D7869"/>
    <w:rsid w:val="000D7F26"/>
    <w:rsid w:val="000E0321"/>
    <w:rsid w:val="000E071C"/>
    <w:rsid w:val="000E15A9"/>
    <w:rsid w:val="000E1A2C"/>
    <w:rsid w:val="000E2C15"/>
    <w:rsid w:val="000E2ECC"/>
    <w:rsid w:val="000E3BCB"/>
    <w:rsid w:val="000E5340"/>
    <w:rsid w:val="000E5CD3"/>
    <w:rsid w:val="000E7003"/>
    <w:rsid w:val="000F046E"/>
    <w:rsid w:val="000F0F5A"/>
    <w:rsid w:val="000F199B"/>
    <w:rsid w:val="000F1A92"/>
    <w:rsid w:val="000F3F33"/>
    <w:rsid w:val="000F5DFD"/>
    <w:rsid w:val="000F69B3"/>
    <w:rsid w:val="00100A26"/>
    <w:rsid w:val="00101712"/>
    <w:rsid w:val="00102819"/>
    <w:rsid w:val="0010470A"/>
    <w:rsid w:val="001104E3"/>
    <w:rsid w:val="00110D6D"/>
    <w:rsid w:val="001110F5"/>
    <w:rsid w:val="00111A42"/>
    <w:rsid w:val="00111EE1"/>
    <w:rsid w:val="0011554D"/>
    <w:rsid w:val="00116779"/>
    <w:rsid w:val="00117FBD"/>
    <w:rsid w:val="00120540"/>
    <w:rsid w:val="00120AC3"/>
    <w:rsid w:val="00121CCE"/>
    <w:rsid w:val="00121F97"/>
    <w:rsid w:val="0012207B"/>
    <w:rsid w:val="00122B16"/>
    <w:rsid w:val="00122DCF"/>
    <w:rsid w:val="00125039"/>
    <w:rsid w:val="0012738B"/>
    <w:rsid w:val="0013085C"/>
    <w:rsid w:val="001350C1"/>
    <w:rsid w:val="001355EB"/>
    <w:rsid w:val="00136516"/>
    <w:rsid w:val="00137CA7"/>
    <w:rsid w:val="00142439"/>
    <w:rsid w:val="00142BDF"/>
    <w:rsid w:val="001435FB"/>
    <w:rsid w:val="001437A9"/>
    <w:rsid w:val="00145A4D"/>
    <w:rsid w:val="001516F9"/>
    <w:rsid w:val="001522B3"/>
    <w:rsid w:val="00152F09"/>
    <w:rsid w:val="00153770"/>
    <w:rsid w:val="00153D1D"/>
    <w:rsid w:val="00154EB9"/>
    <w:rsid w:val="00155692"/>
    <w:rsid w:val="00156BA8"/>
    <w:rsid w:val="00160F5C"/>
    <w:rsid w:val="001615BB"/>
    <w:rsid w:val="001635AD"/>
    <w:rsid w:val="001649AC"/>
    <w:rsid w:val="00165093"/>
    <w:rsid w:val="0017170D"/>
    <w:rsid w:val="0017284B"/>
    <w:rsid w:val="0017306F"/>
    <w:rsid w:val="00173B4C"/>
    <w:rsid w:val="0017551E"/>
    <w:rsid w:val="001767E7"/>
    <w:rsid w:val="00180B8F"/>
    <w:rsid w:val="00181E94"/>
    <w:rsid w:val="0018372E"/>
    <w:rsid w:val="001873F6"/>
    <w:rsid w:val="00187E4A"/>
    <w:rsid w:val="00190387"/>
    <w:rsid w:val="00190E13"/>
    <w:rsid w:val="0019241A"/>
    <w:rsid w:val="00193998"/>
    <w:rsid w:val="001941E7"/>
    <w:rsid w:val="00195D8A"/>
    <w:rsid w:val="001963E4"/>
    <w:rsid w:val="00196EAF"/>
    <w:rsid w:val="0019754D"/>
    <w:rsid w:val="001A00A8"/>
    <w:rsid w:val="001A2F00"/>
    <w:rsid w:val="001A31A8"/>
    <w:rsid w:val="001A6E56"/>
    <w:rsid w:val="001B0515"/>
    <w:rsid w:val="001B0CD3"/>
    <w:rsid w:val="001B1E4C"/>
    <w:rsid w:val="001B1E58"/>
    <w:rsid w:val="001B277F"/>
    <w:rsid w:val="001B3A02"/>
    <w:rsid w:val="001B4E1F"/>
    <w:rsid w:val="001B58DE"/>
    <w:rsid w:val="001B778E"/>
    <w:rsid w:val="001C0C92"/>
    <w:rsid w:val="001C2228"/>
    <w:rsid w:val="001C36C3"/>
    <w:rsid w:val="001C4087"/>
    <w:rsid w:val="001C4FF5"/>
    <w:rsid w:val="001C6C48"/>
    <w:rsid w:val="001C6EBB"/>
    <w:rsid w:val="001C6EBF"/>
    <w:rsid w:val="001D1371"/>
    <w:rsid w:val="001D1B7C"/>
    <w:rsid w:val="001D3E20"/>
    <w:rsid w:val="001D3FFC"/>
    <w:rsid w:val="001D6AE7"/>
    <w:rsid w:val="001E33A9"/>
    <w:rsid w:val="001E3783"/>
    <w:rsid w:val="001E3D4C"/>
    <w:rsid w:val="001F1E8F"/>
    <w:rsid w:val="001F25F9"/>
    <w:rsid w:val="001F4C4D"/>
    <w:rsid w:val="001F4C5F"/>
    <w:rsid w:val="001F6618"/>
    <w:rsid w:val="001F7EF2"/>
    <w:rsid w:val="002000B1"/>
    <w:rsid w:val="00202649"/>
    <w:rsid w:val="00205073"/>
    <w:rsid w:val="00206814"/>
    <w:rsid w:val="00207698"/>
    <w:rsid w:val="0021022D"/>
    <w:rsid w:val="00210B33"/>
    <w:rsid w:val="002122ED"/>
    <w:rsid w:val="00213F5B"/>
    <w:rsid w:val="00217BB3"/>
    <w:rsid w:val="002211E3"/>
    <w:rsid w:val="00221DBE"/>
    <w:rsid w:val="0022296B"/>
    <w:rsid w:val="00225ABF"/>
    <w:rsid w:val="002271FA"/>
    <w:rsid w:val="0023013E"/>
    <w:rsid w:val="002321F2"/>
    <w:rsid w:val="002347A4"/>
    <w:rsid w:val="00235247"/>
    <w:rsid w:val="0023736A"/>
    <w:rsid w:val="0024205C"/>
    <w:rsid w:val="0024232C"/>
    <w:rsid w:val="0024427E"/>
    <w:rsid w:val="002444C7"/>
    <w:rsid w:val="00246811"/>
    <w:rsid w:val="002510D5"/>
    <w:rsid w:val="00251AAC"/>
    <w:rsid w:val="00253043"/>
    <w:rsid w:val="00260B9C"/>
    <w:rsid w:val="00260C65"/>
    <w:rsid w:val="002620E2"/>
    <w:rsid w:val="00264B8F"/>
    <w:rsid w:val="00265298"/>
    <w:rsid w:val="0026539D"/>
    <w:rsid w:val="00266978"/>
    <w:rsid w:val="00267046"/>
    <w:rsid w:val="00267E26"/>
    <w:rsid w:val="002703DD"/>
    <w:rsid w:val="00270A85"/>
    <w:rsid w:val="00270AD3"/>
    <w:rsid w:val="00272050"/>
    <w:rsid w:val="002725C8"/>
    <w:rsid w:val="00273BC8"/>
    <w:rsid w:val="002742B3"/>
    <w:rsid w:val="00276853"/>
    <w:rsid w:val="0028008F"/>
    <w:rsid w:val="00280FE5"/>
    <w:rsid w:val="00281174"/>
    <w:rsid w:val="002846D6"/>
    <w:rsid w:val="002900E2"/>
    <w:rsid w:val="00295247"/>
    <w:rsid w:val="002955AD"/>
    <w:rsid w:val="00295A15"/>
    <w:rsid w:val="00296FF9"/>
    <w:rsid w:val="002A08A1"/>
    <w:rsid w:val="002A1A5F"/>
    <w:rsid w:val="002A1F46"/>
    <w:rsid w:val="002A3111"/>
    <w:rsid w:val="002A4246"/>
    <w:rsid w:val="002A4F69"/>
    <w:rsid w:val="002A5442"/>
    <w:rsid w:val="002A5532"/>
    <w:rsid w:val="002A6881"/>
    <w:rsid w:val="002A69CE"/>
    <w:rsid w:val="002A7EE2"/>
    <w:rsid w:val="002B0730"/>
    <w:rsid w:val="002B08D3"/>
    <w:rsid w:val="002B50FA"/>
    <w:rsid w:val="002B60D4"/>
    <w:rsid w:val="002B76D9"/>
    <w:rsid w:val="002B7F12"/>
    <w:rsid w:val="002C1F4B"/>
    <w:rsid w:val="002C290B"/>
    <w:rsid w:val="002C65F8"/>
    <w:rsid w:val="002C76EF"/>
    <w:rsid w:val="002C7EA0"/>
    <w:rsid w:val="002D160C"/>
    <w:rsid w:val="002D2E4E"/>
    <w:rsid w:val="002D3A5D"/>
    <w:rsid w:val="002D4CA7"/>
    <w:rsid w:val="002D520D"/>
    <w:rsid w:val="002D675D"/>
    <w:rsid w:val="002D72AA"/>
    <w:rsid w:val="002D7E7C"/>
    <w:rsid w:val="002E2025"/>
    <w:rsid w:val="002E2470"/>
    <w:rsid w:val="002E3E34"/>
    <w:rsid w:val="002E6AD6"/>
    <w:rsid w:val="002E6D36"/>
    <w:rsid w:val="002E7EC5"/>
    <w:rsid w:val="002F01BE"/>
    <w:rsid w:val="002F0383"/>
    <w:rsid w:val="002F17D3"/>
    <w:rsid w:val="002F3288"/>
    <w:rsid w:val="002F3754"/>
    <w:rsid w:val="002F5848"/>
    <w:rsid w:val="003007BA"/>
    <w:rsid w:val="00302748"/>
    <w:rsid w:val="003036C0"/>
    <w:rsid w:val="003045C9"/>
    <w:rsid w:val="00307C69"/>
    <w:rsid w:val="00311A5B"/>
    <w:rsid w:val="003120A5"/>
    <w:rsid w:val="00315203"/>
    <w:rsid w:val="003156CB"/>
    <w:rsid w:val="003265F8"/>
    <w:rsid w:val="003269DD"/>
    <w:rsid w:val="0032788B"/>
    <w:rsid w:val="00327D7E"/>
    <w:rsid w:val="00327F3E"/>
    <w:rsid w:val="00330A79"/>
    <w:rsid w:val="003327E5"/>
    <w:rsid w:val="00332CEA"/>
    <w:rsid w:val="003338E2"/>
    <w:rsid w:val="003378DD"/>
    <w:rsid w:val="00340738"/>
    <w:rsid w:val="00340E10"/>
    <w:rsid w:val="00342944"/>
    <w:rsid w:val="00342D67"/>
    <w:rsid w:val="003432A2"/>
    <w:rsid w:val="00347414"/>
    <w:rsid w:val="00347A10"/>
    <w:rsid w:val="0035156C"/>
    <w:rsid w:val="00354C1D"/>
    <w:rsid w:val="00354D71"/>
    <w:rsid w:val="00355964"/>
    <w:rsid w:val="0035665F"/>
    <w:rsid w:val="0036028F"/>
    <w:rsid w:val="00363F18"/>
    <w:rsid w:val="003714CA"/>
    <w:rsid w:val="003729D1"/>
    <w:rsid w:val="00373A73"/>
    <w:rsid w:val="0037455E"/>
    <w:rsid w:val="003760C1"/>
    <w:rsid w:val="00376F90"/>
    <w:rsid w:val="00380933"/>
    <w:rsid w:val="00385365"/>
    <w:rsid w:val="00385CE8"/>
    <w:rsid w:val="00385E37"/>
    <w:rsid w:val="003901FC"/>
    <w:rsid w:val="00392EAA"/>
    <w:rsid w:val="003965D2"/>
    <w:rsid w:val="00396A1B"/>
    <w:rsid w:val="00396ABD"/>
    <w:rsid w:val="003971DA"/>
    <w:rsid w:val="003979EF"/>
    <w:rsid w:val="00397F78"/>
    <w:rsid w:val="003A1711"/>
    <w:rsid w:val="003A306C"/>
    <w:rsid w:val="003A3457"/>
    <w:rsid w:val="003A34F0"/>
    <w:rsid w:val="003A44D8"/>
    <w:rsid w:val="003A45B2"/>
    <w:rsid w:val="003B2E7D"/>
    <w:rsid w:val="003B4E5B"/>
    <w:rsid w:val="003B5EC5"/>
    <w:rsid w:val="003B748F"/>
    <w:rsid w:val="003C119C"/>
    <w:rsid w:val="003C194D"/>
    <w:rsid w:val="003C36E7"/>
    <w:rsid w:val="003C5CB7"/>
    <w:rsid w:val="003C7519"/>
    <w:rsid w:val="003D1767"/>
    <w:rsid w:val="003D2FC2"/>
    <w:rsid w:val="003D3783"/>
    <w:rsid w:val="003D3BC0"/>
    <w:rsid w:val="003D510D"/>
    <w:rsid w:val="003D6472"/>
    <w:rsid w:val="003D663C"/>
    <w:rsid w:val="003D7402"/>
    <w:rsid w:val="003E4BD3"/>
    <w:rsid w:val="003E7A22"/>
    <w:rsid w:val="003F0751"/>
    <w:rsid w:val="003F2656"/>
    <w:rsid w:val="0040187E"/>
    <w:rsid w:val="00401A83"/>
    <w:rsid w:val="00405A9C"/>
    <w:rsid w:val="00407BC9"/>
    <w:rsid w:val="00410065"/>
    <w:rsid w:val="004106EE"/>
    <w:rsid w:val="00411900"/>
    <w:rsid w:val="00412002"/>
    <w:rsid w:val="00412F5A"/>
    <w:rsid w:val="004131F5"/>
    <w:rsid w:val="004159D5"/>
    <w:rsid w:val="00421326"/>
    <w:rsid w:val="00421F1F"/>
    <w:rsid w:val="00422EC1"/>
    <w:rsid w:val="00424153"/>
    <w:rsid w:val="00424D25"/>
    <w:rsid w:val="00425409"/>
    <w:rsid w:val="0042708E"/>
    <w:rsid w:val="004348F8"/>
    <w:rsid w:val="0043780C"/>
    <w:rsid w:val="0044035A"/>
    <w:rsid w:val="004405CD"/>
    <w:rsid w:val="00441433"/>
    <w:rsid w:val="00441802"/>
    <w:rsid w:val="00441F8B"/>
    <w:rsid w:val="0044203F"/>
    <w:rsid w:val="0044401F"/>
    <w:rsid w:val="00445C8C"/>
    <w:rsid w:val="004464A6"/>
    <w:rsid w:val="004479DA"/>
    <w:rsid w:val="0045102E"/>
    <w:rsid w:val="00455976"/>
    <w:rsid w:val="00456ADA"/>
    <w:rsid w:val="00456D2C"/>
    <w:rsid w:val="00457C2D"/>
    <w:rsid w:val="004619EA"/>
    <w:rsid w:val="004635A7"/>
    <w:rsid w:val="00463BB7"/>
    <w:rsid w:val="00463D21"/>
    <w:rsid w:val="00465DFF"/>
    <w:rsid w:val="00473DEF"/>
    <w:rsid w:val="00474C97"/>
    <w:rsid w:val="00474F07"/>
    <w:rsid w:val="00477BE3"/>
    <w:rsid w:val="00477F4E"/>
    <w:rsid w:val="004806E3"/>
    <w:rsid w:val="00483707"/>
    <w:rsid w:val="004837A8"/>
    <w:rsid w:val="004901B5"/>
    <w:rsid w:val="00493494"/>
    <w:rsid w:val="00493ED4"/>
    <w:rsid w:val="0049411C"/>
    <w:rsid w:val="004943FA"/>
    <w:rsid w:val="00494937"/>
    <w:rsid w:val="00494A53"/>
    <w:rsid w:val="00496626"/>
    <w:rsid w:val="00496C39"/>
    <w:rsid w:val="004A0BC1"/>
    <w:rsid w:val="004A13BD"/>
    <w:rsid w:val="004A3EDC"/>
    <w:rsid w:val="004A569A"/>
    <w:rsid w:val="004A74C7"/>
    <w:rsid w:val="004B3C30"/>
    <w:rsid w:val="004B3DC5"/>
    <w:rsid w:val="004B6344"/>
    <w:rsid w:val="004B7B3B"/>
    <w:rsid w:val="004C11D5"/>
    <w:rsid w:val="004C142B"/>
    <w:rsid w:val="004C1914"/>
    <w:rsid w:val="004C257B"/>
    <w:rsid w:val="004C62E4"/>
    <w:rsid w:val="004C7173"/>
    <w:rsid w:val="004D1FBD"/>
    <w:rsid w:val="004D6D9D"/>
    <w:rsid w:val="004E25DB"/>
    <w:rsid w:val="004E295B"/>
    <w:rsid w:val="004E2BBD"/>
    <w:rsid w:val="004E3954"/>
    <w:rsid w:val="004E3D3F"/>
    <w:rsid w:val="004E4340"/>
    <w:rsid w:val="004E45C2"/>
    <w:rsid w:val="004E6BBC"/>
    <w:rsid w:val="004E6E93"/>
    <w:rsid w:val="004E7237"/>
    <w:rsid w:val="004E7C42"/>
    <w:rsid w:val="004F0879"/>
    <w:rsid w:val="004F118A"/>
    <w:rsid w:val="004F11FE"/>
    <w:rsid w:val="004F2C21"/>
    <w:rsid w:val="004F3206"/>
    <w:rsid w:val="004F5BE0"/>
    <w:rsid w:val="004F63B6"/>
    <w:rsid w:val="004F72D0"/>
    <w:rsid w:val="005011F2"/>
    <w:rsid w:val="00504B85"/>
    <w:rsid w:val="00505734"/>
    <w:rsid w:val="0050625E"/>
    <w:rsid w:val="0050675F"/>
    <w:rsid w:val="0051020C"/>
    <w:rsid w:val="005118C2"/>
    <w:rsid w:val="00514CC9"/>
    <w:rsid w:val="00516888"/>
    <w:rsid w:val="00517A8F"/>
    <w:rsid w:val="005217A5"/>
    <w:rsid w:val="00521A1A"/>
    <w:rsid w:val="00524027"/>
    <w:rsid w:val="0052707F"/>
    <w:rsid w:val="0052769C"/>
    <w:rsid w:val="005300A4"/>
    <w:rsid w:val="00534823"/>
    <w:rsid w:val="00535B21"/>
    <w:rsid w:val="00536E58"/>
    <w:rsid w:val="005379EA"/>
    <w:rsid w:val="005409A8"/>
    <w:rsid w:val="00544042"/>
    <w:rsid w:val="0054418C"/>
    <w:rsid w:val="00545913"/>
    <w:rsid w:val="00550D29"/>
    <w:rsid w:val="005536F4"/>
    <w:rsid w:val="00553978"/>
    <w:rsid w:val="005546B3"/>
    <w:rsid w:val="00554854"/>
    <w:rsid w:val="00554E98"/>
    <w:rsid w:val="00557E94"/>
    <w:rsid w:val="00561390"/>
    <w:rsid w:val="00563A32"/>
    <w:rsid w:val="00564C02"/>
    <w:rsid w:val="00565559"/>
    <w:rsid w:val="005660B2"/>
    <w:rsid w:val="0056787B"/>
    <w:rsid w:val="00570714"/>
    <w:rsid w:val="00570BA3"/>
    <w:rsid w:val="00576637"/>
    <w:rsid w:val="005766C2"/>
    <w:rsid w:val="00581C4D"/>
    <w:rsid w:val="00583819"/>
    <w:rsid w:val="00584615"/>
    <w:rsid w:val="00586C1C"/>
    <w:rsid w:val="0058710B"/>
    <w:rsid w:val="0059305C"/>
    <w:rsid w:val="005935BE"/>
    <w:rsid w:val="0059555B"/>
    <w:rsid w:val="005979A0"/>
    <w:rsid w:val="00597C5B"/>
    <w:rsid w:val="00597EEB"/>
    <w:rsid w:val="005A05A2"/>
    <w:rsid w:val="005A23C2"/>
    <w:rsid w:val="005A2527"/>
    <w:rsid w:val="005A5AD7"/>
    <w:rsid w:val="005B1E86"/>
    <w:rsid w:val="005B4FA4"/>
    <w:rsid w:val="005B5259"/>
    <w:rsid w:val="005B7D66"/>
    <w:rsid w:val="005C0BDA"/>
    <w:rsid w:val="005C0CEC"/>
    <w:rsid w:val="005C14B4"/>
    <w:rsid w:val="005C15AF"/>
    <w:rsid w:val="005C2205"/>
    <w:rsid w:val="005C22B8"/>
    <w:rsid w:val="005C2F3B"/>
    <w:rsid w:val="005C5D96"/>
    <w:rsid w:val="005C5E85"/>
    <w:rsid w:val="005D0D9C"/>
    <w:rsid w:val="005D14A1"/>
    <w:rsid w:val="005D29FA"/>
    <w:rsid w:val="005D2A88"/>
    <w:rsid w:val="005D3425"/>
    <w:rsid w:val="005D3635"/>
    <w:rsid w:val="005D5393"/>
    <w:rsid w:val="005D5958"/>
    <w:rsid w:val="005D68F6"/>
    <w:rsid w:val="005E0114"/>
    <w:rsid w:val="005E07B5"/>
    <w:rsid w:val="005E28CE"/>
    <w:rsid w:val="005E479C"/>
    <w:rsid w:val="005E591A"/>
    <w:rsid w:val="005E6483"/>
    <w:rsid w:val="005E7057"/>
    <w:rsid w:val="005F028E"/>
    <w:rsid w:val="005F1A28"/>
    <w:rsid w:val="005F2B1F"/>
    <w:rsid w:val="005F5337"/>
    <w:rsid w:val="005F63AB"/>
    <w:rsid w:val="005F790E"/>
    <w:rsid w:val="00600051"/>
    <w:rsid w:val="0060167A"/>
    <w:rsid w:val="0060495A"/>
    <w:rsid w:val="00605513"/>
    <w:rsid w:val="00605818"/>
    <w:rsid w:val="00606FDE"/>
    <w:rsid w:val="006127CC"/>
    <w:rsid w:val="00615C36"/>
    <w:rsid w:val="00616154"/>
    <w:rsid w:val="006161D7"/>
    <w:rsid w:val="00616246"/>
    <w:rsid w:val="0062134A"/>
    <w:rsid w:val="00621596"/>
    <w:rsid w:val="00623562"/>
    <w:rsid w:val="00623CAF"/>
    <w:rsid w:val="006267E0"/>
    <w:rsid w:val="0062688B"/>
    <w:rsid w:val="00632639"/>
    <w:rsid w:val="006326C7"/>
    <w:rsid w:val="00632CB1"/>
    <w:rsid w:val="00632F6D"/>
    <w:rsid w:val="00633671"/>
    <w:rsid w:val="00635172"/>
    <w:rsid w:val="00636D72"/>
    <w:rsid w:val="00637ABC"/>
    <w:rsid w:val="0064297D"/>
    <w:rsid w:val="0064536B"/>
    <w:rsid w:val="0064716E"/>
    <w:rsid w:val="00650E18"/>
    <w:rsid w:val="006607B8"/>
    <w:rsid w:val="006633F0"/>
    <w:rsid w:val="006649BE"/>
    <w:rsid w:val="00665422"/>
    <w:rsid w:val="0066585F"/>
    <w:rsid w:val="00666537"/>
    <w:rsid w:val="00666A2D"/>
    <w:rsid w:val="006742A8"/>
    <w:rsid w:val="00681444"/>
    <w:rsid w:val="00684377"/>
    <w:rsid w:val="006859D8"/>
    <w:rsid w:val="0069006D"/>
    <w:rsid w:val="006904EE"/>
    <w:rsid w:val="0069129B"/>
    <w:rsid w:val="00692DB8"/>
    <w:rsid w:val="00693E52"/>
    <w:rsid w:val="0069434A"/>
    <w:rsid w:val="00694CFB"/>
    <w:rsid w:val="006A02FB"/>
    <w:rsid w:val="006A15E2"/>
    <w:rsid w:val="006A2EE8"/>
    <w:rsid w:val="006A49E1"/>
    <w:rsid w:val="006A5DB9"/>
    <w:rsid w:val="006A6EF3"/>
    <w:rsid w:val="006A72C5"/>
    <w:rsid w:val="006A7F05"/>
    <w:rsid w:val="006A7F30"/>
    <w:rsid w:val="006B3E3E"/>
    <w:rsid w:val="006B46EE"/>
    <w:rsid w:val="006B5339"/>
    <w:rsid w:val="006B5601"/>
    <w:rsid w:val="006B5C0C"/>
    <w:rsid w:val="006B6DA8"/>
    <w:rsid w:val="006B7723"/>
    <w:rsid w:val="006C2068"/>
    <w:rsid w:val="006C2109"/>
    <w:rsid w:val="006C5362"/>
    <w:rsid w:val="006C5EBF"/>
    <w:rsid w:val="006C675F"/>
    <w:rsid w:val="006D03C8"/>
    <w:rsid w:val="006D12A5"/>
    <w:rsid w:val="006D1461"/>
    <w:rsid w:val="006D1A51"/>
    <w:rsid w:val="006D2433"/>
    <w:rsid w:val="006D3492"/>
    <w:rsid w:val="006D36DA"/>
    <w:rsid w:val="006D431C"/>
    <w:rsid w:val="006D5BC2"/>
    <w:rsid w:val="006D66D0"/>
    <w:rsid w:val="006D70B8"/>
    <w:rsid w:val="006D7239"/>
    <w:rsid w:val="006E0FF9"/>
    <w:rsid w:val="006E30DF"/>
    <w:rsid w:val="006E4F51"/>
    <w:rsid w:val="006F1C33"/>
    <w:rsid w:val="006F3A0D"/>
    <w:rsid w:val="006F57C4"/>
    <w:rsid w:val="006F769B"/>
    <w:rsid w:val="006F78AA"/>
    <w:rsid w:val="00703AA9"/>
    <w:rsid w:val="00706C20"/>
    <w:rsid w:val="00710140"/>
    <w:rsid w:val="007102E3"/>
    <w:rsid w:val="00711F1C"/>
    <w:rsid w:val="0071275C"/>
    <w:rsid w:val="00716003"/>
    <w:rsid w:val="00716385"/>
    <w:rsid w:val="007206BF"/>
    <w:rsid w:val="00724025"/>
    <w:rsid w:val="00724D97"/>
    <w:rsid w:val="00733ABD"/>
    <w:rsid w:val="00733FCE"/>
    <w:rsid w:val="00734240"/>
    <w:rsid w:val="007351E8"/>
    <w:rsid w:val="007356F4"/>
    <w:rsid w:val="00736213"/>
    <w:rsid w:val="007401D0"/>
    <w:rsid w:val="0074045B"/>
    <w:rsid w:val="007410B3"/>
    <w:rsid w:val="007411A6"/>
    <w:rsid w:val="00744409"/>
    <w:rsid w:val="007446BB"/>
    <w:rsid w:val="0075174C"/>
    <w:rsid w:val="00751A1B"/>
    <w:rsid w:val="00753217"/>
    <w:rsid w:val="00755DA3"/>
    <w:rsid w:val="007569F7"/>
    <w:rsid w:val="00757F0D"/>
    <w:rsid w:val="00760F42"/>
    <w:rsid w:val="00761382"/>
    <w:rsid w:val="0076161B"/>
    <w:rsid w:val="00761B91"/>
    <w:rsid w:val="0076375D"/>
    <w:rsid w:val="0076506F"/>
    <w:rsid w:val="007656B9"/>
    <w:rsid w:val="00767CF0"/>
    <w:rsid w:val="00773788"/>
    <w:rsid w:val="00774E44"/>
    <w:rsid w:val="00774F32"/>
    <w:rsid w:val="00775804"/>
    <w:rsid w:val="00776319"/>
    <w:rsid w:val="0077673C"/>
    <w:rsid w:val="00780949"/>
    <w:rsid w:val="00781E9B"/>
    <w:rsid w:val="007828A6"/>
    <w:rsid w:val="00782D9A"/>
    <w:rsid w:val="00783DBC"/>
    <w:rsid w:val="007857C9"/>
    <w:rsid w:val="00785E87"/>
    <w:rsid w:val="007862CF"/>
    <w:rsid w:val="00787649"/>
    <w:rsid w:val="00793115"/>
    <w:rsid w:val="007945D1"/>
    <w:rsid w:val="00796BF4"/>
    <w:rsid w:val="0079793B"/>
    <w:rsid w:val="007A2270"/>
    <w:rsid w:val="007A36C9"/>
    <w:rsid w:val="007A53FC"/>
    <w:rsid w:val="007A6CAE"/>
    <w:rsid w:val="007B3CB7"/>
    <w:rsid w:val="007B3EB6"/>
    <w:rsid w:val="007B3FC2"/>
    <w:rsid w:val="007B6417"/>
    <w:rsid w:val="007B6513"/>
    <w:rsid w:val="007B6FB9"/>
    <w:rsid w:val="007C1E83"/>
    <w:rsid w:val="007C3228"/>
    <w:rsid w:val="007C3CB1"/>
    <w:rsid w:val="007D01BC"/>
    <w:rsid w:val="007D0CFB"/>
    <w:rsid w:val="007D48C8"/>
    <w:rsid w:val="007D4CB3"/>
    <w:rsid w:val="007D56E6"/>
    <w:rsid w:val="007D57E6"/>
    <w:rsid w:val="007D59E1"/>
    <w:rsid w:val="007D76B5"/>
    <w:rsid w:val="007E1BE1"/>
    <w:rsid w:val="007E54C1"/>
    <w:rsid w:val="007E602B"/>
    <w:rsid w:val="007E69EA"/>
    <w:rsid w:val="007F0ADC"/>
    <w:rsid w:val="007F22A0"/>
    <w:rsid w:val="007F2B95"/>
    <w:rsid w:val="007F2F3F"/>
    <w:rsid w:val="007F3535"/>
    <w:rsid w:val="007F3AED"/>
    <w:rsid w:val="007F3DFA"/>
    <w:rsid w:val="007F6484"/>
    <w:rsid w:val="007F64D5"/>
    <w:rsid w:val="008000F8"/>
    <w:rsid w:val="00800B36"/>
    <w:rsid w:val="00801332"/>
    <w:rsid w:val="00802F18"/>
    <w:rsid w:val="00803CA6"/>
    <w:rsid w:val="0080545B"/>
    <w:rsid w:val="008131B7"/>
    <w:rsid w:val="008179E6"/>
    <w:rsid w:val="00820C2C"/>
    <w:rsid w:val="00822366"/>
    <w:rsid w:val="00822450"/>
    <w:rsid w:val="008229A3"/>
    <w:rsid w:val="00823588"/>
    <w:rsid w:val="00823A24"/>
    <w:rsid w:val="00825A60"/>
    <w:rsid w:val="00826A1A"/>
    <w:rsid w:val="00827E78"/>
    <w:rsid w:val="0083067B"/>
    <w:rsid w:val="00832C34"/>
    <w:rsid w:val="008332ED"/>
    <w:rsid w:val="0083502F"/>
    <w:rsid w:val="00835C44"/>
    <w:rsid w:val="00835F28"/>
    <w:rsid w:val="008371AA"/>
    <w:rsid w:val="00841ACF"/>
    <w:rsid w:val="008426B6"/>
    <w:rsid w:val="00844FCA"/>
    <w:rsid w:val="00846E39"/>
    <w:rsid w:val="0084734B"/>
    <w:rsid w:val="008473E2"/>
    <w:rsid w:val="0085004F"/>
    <w:rsid w:val="00851745"/>
    <w:rsid w:val="00851957"/>
    <w:rsid w:val="00851B1C"/>
    <w:rsid w:val="00854D24"/>
    <w:rsid w:val="00854F2D"/>
    <w:rsid w:val="0085552D"/>
    <w:rsid w:val="00860A07"/>
    <w:rsid w:val="008713EA"/>
    <w:rsid w:val="0087217A"/>
    <w:rsid w:val="00872BB0"/>
    <w:rsid w:val="00873B4B"/>
    <w:rsid w:val="008743B3"/>
    <w:rsid w:val="00874CB3"/>
    <w:rsid w:val="00875DF9"/>
    <w:rsid w:val="008802C0"/>
    <w:rsid w:val="00883C60"/>
    <w:rsid w:val="008869FC"/>
    <w:rsid w:val="00887EFA"/>
    <w:rsid w:val="00891B32"/>
    <w:rsid w:val="00892188"/>
    <w:rsid w:val="00893372"/>
    <w:rsid w:val="0089382C"/>
    <w:rsid w:val="00894C90"/>
    <w:rsid w:val="008965A3"/>
    <w:rsid w:val="008A0576"/>
    <w:rsid w:val="008A2C3F"/>
    <w:rsid w:val="008A3FB2"/>
    <w:rsid w:val="008A47BC"/>
    <w:rsid w:val="008A7C5F"/>
    <w:rsid w:val="008B0EE3"/>
    <w:rsid w:val="008B128F"/>
    <w:rsid w:val="008B3B3C"/>
    <w:rsid w:val="008B4585"/>
    <w:rsid w:val="008B706B"/>
    <w:rsid w:val="008B7ABE"/>
    <w:rsid w:val="008C0898"/>
    <w:rsid w:val="008C2450"/>
    <w:rsid w:val="008C494E"/>
    <w:rsid w:val="008C5816"/>
    <w:rsid w:val="008C6851"/>
    <w:rsid w:val="008C7EA0"/>
    <w:rsid w:val="008D0141"/>
    <w:rsid w:val="008D21D2"/>
    <w:rsid w:val="008D46C3"/>
    <w:rsid w:val="008D5C9E"/>
    <w:rsid w:val="008D7081"/>
    <w:rsid w:val="008E0566"/>
    <w:rsid w:val="008E1698"/>
    <w:rsid w:val="008E3FEC"/>
    <w:rsid w:val="008E4025"/>
    <w:rsid w:val="008E6A34"/>
    <w:rsid w:val="008F2889"/>
    <w:rsid w:val="008F4632"/>
    <w:rsid w:val="008F51CC"/>
    <w:rsid w:val="008F549C"/>
    <w:rsid w:val="008F5BB1"/>
    <w:rsid w:val="008F5E1B"/>
    <w:rsid w:val="008F718D"/>
    <w:rsid w:val="008F788C"/>
    <w:rsid w:val="009012E8"/>
    <w:rsid w:val="00901FAA"/>
    <w:rsid w:val="0090224D"/>
    <w:rsid w:val="00903140"/>
    <w:rsid w:val="00903143"/>
    <w:rsid w:val="00903328"/>
    <w:rsid w:val="009039D1"/>
    <w:rsid w:val="00906500"/>
    <w:rsid w:val="00906A02"/>
    <w:rsid w:val="00906F61"/>
    <w:rsid w:val="009070A9"/>
    <w:rsid w:val="009101DB"/>
    <w:rsid w:val="00910971"/>
    <w:rsid w:val="00913345"/>
    <w:rsid w:val="0091382D"/>
    <w:rsid w:val="00915F18"/>
    <w:rsid w:val="009161FD"/>
    <w:rsid w:val="009169D4"/>
    <w:rsid w:val="009204A8"/>
    <w:rsid w:val="0092353F"/>
    <w:rsid w:val="00923E1C"/>
    <w:rsid w:val="00924809"/>
    <w:rsid w:val="00926F53"/>
    <w:rsid w:val="00927D8D"/>
    <w:rsid w:val="00931BA9"/>
    <w:rsid w:val="00932C97"/>
    <w:rsid w:val="00933836"/>
    <w:rsid w:val="00934B91"/>
    <w:rsid w:val="00936945"/>
    <w:rsid w:val="00936F3A"/>
    <w:rsid w:val="0093740D"/>
    <w:rsid w:val="00937BF3"/>
    <w:rsid w:val="00941656"/>
    <w:rsid w:val="00942EB0"/>
    <w:rsid w:val="00943D7E"/>
    <w:rsid w:val="00943E3F"/>
    <w:rsid w:val="0094532D"/>
    <w:rsid w:val="00950995"/>
    <w:rsid w:val="00951CC8"/>
    <w:rsid w:val="00953CFD"/>
    <w:rsid w:val="00954D3D"/>
    <w:rsid w:val="00956E33"/>
    <w:rsid w:val="00961AEC"/>
    <w:rsid w:val="00961C41"/>
    <w:rsid w:val="009628F5"/>
    <w:rsid w:val="00964A1F"/>
    <w:rsid w:val="00971992"/>
    <w:rsid w:val="00972BBD"/>
    <w:rsid w:val="009777D9"/>
    <w:rsid w:val="00977CA8"/>
    <w:rsid w:val="00977EF5"/>
    <w:rsid w:val="00980287"/>
    <w:rsid w:val="00984CAA"/>
    <w:rsid w:val="0098746C"/>
    <w:rsid w:val="00991E9B"/>
    <w:rsid w:val="00992A45"/>
    <w:rsid w:val="009932EF"/>
    <w:rsid w:val="0099475D"/>
    <w:rsid w:val="00997228"/>
    <w:rsid w:val="009A0E28"/>
    <w:rsid w:val="009A22D9"/>
    <w:rsid w:val="009A243F"/>
    <w:rsid w:val="009A2521"/>
    <w:rsid w:val="009A4203"/>
    <w:rsid w:val="009A4366"/>
    <w:rsid w:val="009A5D5B"/>
    <w:rsid w:val="009A66AA"/>
    <w:rsid w:val="009A6B74"/>
    <w:rsid w:val="009B2DAF"/>
    <w:rsid w:val="009B3590"/>
    <w:rsid w:val="009B36A6"/>
    <w:rsid w:val="009B496E"/>
    <w:rsid w:val="009B5DD4"/>
    <w:rsid w:val="009B6023"/>
    <w:rsid w:val="009B6B4B"/>
    <w:rsid w:val="009C1275"/>
    <w:rsid w:val="009C36B2"/>
    <w:rsid w:val="009C4C34"/>
    <w:rsid w:val="009C5F4E"/>
    <w:rsid w:val="009C7A40"/>
    <w:rsid w:val="009D002B"/>
    <w:rsid w:val="009D0868"/>
    <w:rsid w:val="009D1822"/>
    <w:rsid w:val="009D1E9E"/>
    <w:rsid w:val="009D3651"/>
    <w:rsid w:val="009D72E5"/>
    <w:rsid w:val="009E274C"/>
    <w:rsid w:val="009E6277"/>
    <w:rsid w:val="009F2C14"/>
    <w:rsid w:val="009F3C18"/>
    <w:rsid w:val="009F608B"/>
    <w:rsid w:val="009F6595"/>
    <w:rsid w:val="009F7C28"/>
    <w:rsid w:val="00A00AB2"/>
    <w:rsid w:val="00A039D3"/>
    <w:rsid w:val="00A05850"/>
    <w:rsid w:val="00A06A14"/>
    <w:rsid w:val="00A06D4A"/>
    <w:rsid w:val="00A07F54"/>
    <w:rsid w:val="00A10980"/>
    <w:rsid w:val="00A11132"/>
    <w:rsid w:val="00A1380B"/>
    <w:rsid w:val="00A14036"/>
    <w:rsid w:val="00A171EA"/>
    <w:rsid w:val="00A17CF6"/>
    <w:rsid w:val="00A20295"/>
    <w:rsid w:val="00A22746"/>
    <w:rsid w:val="00A22F1A"/>
    <w:rsid w:val="00A23962"/>
    <w:rsid w:val="00A24007"/>
    <w:rsid w:val="00A26952"/>
    <w:rsid w:val="00A26A45"/>
    <w:rsid w:val="00A27628"/>
    <w:rsid w:val="00A36485"/>
    <w:rsid w:val="00A42223"/>
    <w:rsid w:val="00A42E0E"/>
    <w:rsid w:val="00A444D2"/>
    <w:rsid w:val="00A470BA"/>
    <w:rsid w:val="00A50A9B"/>
    <w:rsid w:val="00A5178F"/>
    <w:rsid w:val="00A54C92"/>
    <w:rsid w:val="00A55730"/>
    <w:rsid w:val="00A56FC3"/>
    <w:rsid w:val="00A57736"/>
    <w:rsid w:val="00A601F4"/>
    <w:rsid w:val="00A612BD"/>
    <w:rsid w:val="00A613EC"/>
    <w:rsid w:val="00A62F41"/>
    <w:rsid w:val="00A6309A"/>
    <w:rsid w:val="00A66317"/>
    <w:rsid w:val="00A66E74"/>
    <w:rsid w:val="00A7016C"/>
    <w:rsid w:val="00A707C7"/>
    <w:rsid w:val="00A70DFD"/>
    <w:rsid w:val="00A7161C"/>
    <w:rsid w:val="00A71C5E"/>
    <w:rsid w:val="00A73EDD"/>
    <w:rsid w:val="00A7529F"/>
    <w:rsid w:val="00A75321"/>
    <w:rsid w:val="00A77D2B"/>
    <w:rsid w:val="00A80C19"/>
    <w:rsid w:val="00A82EAD"/>
    <w:rsid w:val="00A863B4"/>
    <w:rsid w:val="00A86DFF"/>
    <w:rsid w:val="00A9403E"/>
    <w:rsid w:val="00A94E16"/>
    <w:rsid w:val="00A97F49"/>
    <w:rsid w:val="00AA1A1E"/>
    <w:rsid w:val="00AA292B"/>
    <w:rsid w:val="00AA2BFF"/>
    <w:rsid w:val="00AA2F76"/>
    <w:rsid w:val="00AA3346"/>
    <w:rsid w:val="00AA3457"/>
    <w:rsid w:val="00AA3F6A"/>
    <w:rsid w:val="00AA52C5"/>
    <w:rsid w:val="00AA68ED"/>
    <w:rsid w:val="00AA7439"/>
    <w:rsid w:val="00AB081A"/>
    <w:rsid w:val="00AB29BF"/>
    <w:rsid w:val="00AB662D"/>
    <w:rsid w:val="00AC0659"/>
    <w:rsid w:val="00AC13E6"/>
    <w:rsid w:val="00AC1BB1"/>
    <w:rsid w:val="00AC52E6"/>
    <w:rsid w:val="00AC7211"/>
    <w:rsid w:val="00AC7CA5"/>
    <w:rsid w:val="00AD1A56"/>
    <w:rsid w:val="00AD2442"/>
    <w:rsid w:val="00AD2D4D"/>
    <w:rsid w:val="00AD38B9"/>
    <w:rsid w:val="00AD4098"/>
    <w:rsid w:val="00AD40B7"/>
    <w:rsid w:val="00AD5094"/>
    <w:rsid w:val="00AD5A47"/>
    <w:rsid w:val="00AD5D41"/>
    <w:rsid w:val="00AD614D"/>
    <w:rsid w:val="00AE1A41"/>
    <w:rsid w:val="00AE3E4E"/>
    <w:rsid w:val="00AE7BC9"/>
    <w:rsid w:val="00AF3791"/>
    <w:rsid w:val="00AF53B1"/>
    <w:rsid w:val="00AF5FB4"/>
    <w:rsid w:val="00AF6996"/>
    <w:rsid w:val="00B02013"/>
    <w:rsid w:val="00B02A87"/>
    <w:rsid w:val="00B03762"/>
    <w:rsid w:val="00B03B72"/>
    <w:rsid w:val="00B04070"/>
    <w:rsid w:val="00B0470A"/>
    <w:rsid w:val="00B0525A"/>
    <w:rsid w:val="00B05C7C"/>
    <w:rsid w:val="00B067A0"/>
    <w:rsid w:val="00B06CFB"/>
    <w:rsid w:val="00B118A8"/>
    <w:rsid w:val="00B11E96"/>
    <w:rsid w:val="00B12494"/>
    <w:rsid w:val="00B12E5C"/>
    <w:rsid w:val="00B157AF"/>
    <w:rsid w:val="00B15DA1"/>
    <w:rsid w:val="00B17BF4"/>
    <w:rsid w:val="00B21CA7"/>
    <w:rsid w:val="00B254ED"/>
    <w:rsid w:val="00B25A8A"/>
    <w:rsid w:val="00B26BE0"/>
    <w:rsid w:val="00B31F7B"/>
    <w:rsid w:val="00B34912"/>
    <w:rsid w:val="00B361E9"/>
    <w:rsid w:val="00B36579"/>
    <w:rsid w:val="00B36C70"/>
    <w:rsid w:val="00B37CC7"/>
    <w:rsid w:val="00B412E3"/>
    <w:rsid w:val="00B452D5"/>
    <w:rsid w:val="00B470E2"/>
    <w:rsid w:val="00B47C2F"/>
    <w:rsid w:val="00B51333"/>
    <w:rsid w:val="00B517FF"/>
    <w:rsid w:val="00B52A99"/>
    <w:rsid w:val="00B54425"/>
    <w:rsid w:val="00B57503"/>
    <w:rsid w:val="00B5793C"/>
    <w:rsid w:val="00B579C8"/>
    <w:rsid w:val="00B6044B"/>
    <w:rsid w:val="00B608B7"/>
    <w:rsid w:val="00B65D7C"/>
    <w:rsid w:val="00B65F34"/>
    <w:rsid w:val="00B6659B"/>
    <w:rsid w:val="00B73101"/>
    <w:rsid w:val="00B739FA"/>
    <w:rsid w:val="00B73B78"/>
    <w:rsid w:val="00B73C40"/>
    <w:rsid w:val="00B74976"/>
    <w:rsid w:val="00B7708B"/>
    <w:rsid w:val="00B8036E"/>
    <w:rsid w:val="00B80BD0"/>
    <w:rsid w:val="00B81F57"/>
    <w:rsid w:val="00B825F1"/>
    <w:rsid w:val="00B825F2"/>
    <w:rsid w:val="00B82F1E"/>
    <w:rsid w:val="00B82F65"/>
    <w:rsid w:val="00B83CCB"/>
    <w:rsid w:val="00B83D46"/>
    <w:rsid w:val="00B86F80"/>
    <w:rsid w:val="00B90827"/>
    <w:rsid w:val="00B91E2D"/>
    <w:rsid w:val="00B9207F"/>
    <w:rsid w:val="00B940C0"/>
    <w:rsid w:val="00B940FF"/>
    <w:rsid w:val="00BA2584"/>
    <w:rsid w:val="00BA3327"/>
    <w:rsid w:val="00BA41F7"/>
    <w:rsid w:val="00BA4F1B"/>
    <w:rsid w:val="00BA4F84"/>
    <w:rsid w:val="00BA6132"/>
    <w:rsid w:val="00BB593C"/>
    <w:rsid w:val="00BB5F9F"/>
    <w:rsid w:val="00BC015C"/>
    <w:rsid w:val="00BC48DA"/>
    <w:rsid w:val="00BC48F7"/>
    <w:rsid w:val="00BC5C41"/>
    <w:rsid w:val="00BC76E2"/>
    <w:rsid w:val="00BD0454"/>
    <w:rsid w:val="00BD0A31"/>
    <w:rsid w:val="00BD118F"/>
    <w:rsid w:val="00BD2D8C"/>
    <w:rsid w:val="00BD421B"/>
    <w:rsid w:val="00BD727B"/>
    <w:rsid w:val="00BD762C"/>
    <w:rsid w:val="00BD798C"/>
    <w:rsid w:val="00BE19B6"/>
    <w:rsid w:val="00BE2171"/>
    <w:rsid w:val="00BE4008"/>
    <w:rsid w:val="00BE47B8"/>
    <w:rsid w:val="00BF050E"/>
    <w:rsid w:val="00BF12A5"/>
    <w:rsid w:val="00BF1540"/>
    <w:rsid w:val="00BF7120"/>
    <w:rsid w:val="00C01817"/>
    <w:rsid w:val="00C01EA2"/>
    <w:rsid w:val="00C01F7A"/>
    <w:rsid w:val="00C03486"/>
    <w:rsid w:val="00C03B77"/>
    <w:rsid w:val="00C03D78"/>
    <w:rsid w:val="00C11B64"/>
    <w:rsid w:val="00C11D81"/>
    <w:rsid w:val="00C12399"/>
    <w:rsid w:val="00C133EB"/>
    <w:rsid w:val="00C1360C"/>
    <w:rsid w:val="00C13895"/>
    <w:rsid w:val="00C149B2"/>
    <w:rsid w:val="00C15857"/>
    <w:rsid w:val="00C16028"/>
    <w:rsid w:val="00C1665E"/>
    <w:rsid w:val="00C205C8"/>
    <w:rsid w:val="00C20ECA"/>
    <w:rsid w:val="00C21D75"/>
    <w:rsid w:val="00C23B91"/>
    <w:rsid w:val="00C2471C"/>
    <w:rsid w:val="00C266B3"/>
    <w:rsid w:val="00C3058B"/>
    <w:rsid w:val="00C30DCC"/>
    <w:rsid w:val="00C30FE7"/>
    <w:rsid w:val="00C31D79"/>
    <w:rsid w:val="00C320E1"/>
    <w:rsid w:val="00C32C8D"/>
    <w:rsid w:val="00C34261"/>
    <w:rsid w:val="00C35F54"/>
    <w:rsid w:val="00C37236"/>
    <w:rsid w:val="00C37716"/>
    <w:rsid w:val="00C402C5"/>
    <w:rsid w:val="00C43043"/>
    <w:rsid w:val="00C433F7"/>
    <w:rsid w:val="00C471E6"/>
    <w:rsid w:val="00C50B9B"/>
    <w:rsid w:val="00C51416"/>
    <w:rsid w:val="00C51438"/>
    <w:rsid w:val="00C5408E"/>
    <w:rsid w:val="00C554C6"/>
    <w:rsid w:val="00C57034"/>
    <w:rsid w:val="00C570BA"/>
    <w:rsid w:val="00C60368"/>
    <w:rsid w:val="00C60FD0"/>
    <w:rsid w:val="00C62C6A"/>
    <w:rsid w:val="00C663F2"/>
    <w:rsid w:val="00C66BFA"/>
    <w:rsid w:val="00C703B2"/>
    <w:rsid w:val="00C70BF3"/>
    <w:rsid w:val="00C725DD"/>
    <w:rsid w:val="00C74312"/>
    <w:rsid w:val="00C7467A"/>
    <w:rsid w:val="00C75F2D"/>
    <w:rsid w:val="00C77051"/>
    <w:rsid w:val="00C814FC"/>
    <w:rsid w:val="00C83CAB"/>
    <w:rsid w:val="00C84276"/>
    <w:rsid w:val="00C84A31"/>
    <w:rsid w:val="00C87D72"/>
    <w:rsid w:val="00C90733"/>
    <w:rsid w:val="00C91095"/>
    <w:rsid w:val="00C963A0"/>
    <w:rsid w:val="00C96883"/>
    <w:rsid w:val="00C969EE"/>
    <w:rsid w:val="00CA0D64"/>
    <w:rsid w:val="00CA1766"/>
    <w:rsid w:val="00CA3BF8"/>
    <w:rsid w:val="00CA439E"/>
    <w:rsid w:val="00CA6A91"/>
    <w:rsid w:val="00CB0B3C"/>
    <w:rsid w:val="00CB504A"/>
    <w:rsid w:val="00CB65E2"/>
    <w:rsid w:val="00CC4E72"/>
    <w:rsid w:val="00CC5371"/>
    <w:rsid w:val="00CC67BD"/>
    <w:rsid w:val="00CC6E1D"/>
    <w:rsid w:val="00CD34BE"/>
    <w:rsid w:val="00CD5070"/>
    <w:rsid w:val="00CD6C31"/>
    <w:rsid w:val="00CD7B7B"/>
    <w:rsid w:val="00CE0CAB"/>
    <w:rsid w:val="00CE127C"/>
    <w:rsid w:val="00CE4EB4"/>
    <w:rsid w:val="00CE4FAF"/>
    <w:rsid w:val="00CE5C16"/>
    <w:rsid w:val="00CE5C47"/>
    <w:rsid w:val="00CE6D98"/>
    <w:rsid w:val="00CE7849"/>
    <w:rsid w:val="00CF02D1"/>
    <w:rsid w:val="00CF22EC"/>
    <w:rsid w:val="00CF2FED"/>
    <w:rsid w:val="00CF4744"/>
    <w:rsid w:val="00CF48BF"/>
    <w:rsid w:val="00D01629"/>
    <w:rsid w:val="00D053CF"/>
    <w:rsid w:val="00D07398"/>
    <w:rsid w:val="00D103A8"/>
    <w:rsid w:val="00D13F8A"/>
    <w:rsid w:val="00D14FE8"/>
    <w:rsid w:val="00D1746C"/>
    <w:rsid w:val="00D20B50"/>
    <w:rsid w:val="00D20FDB"/>
    <w:rsid w:val="00D219E6"/>
    <w:rsid w:val="00D230C7"/>
    <w:rsid w:val="00D23B13"/>
    <w:rsid w:val="00D24BCD"/>
    <w:rsid w:val="00D26EEB"/>
    <w:rsid w:val="00D30D2D"/>
    <w:rsid w:val="00D312D6"/>
    <w:rsid w:val="00D31BDB"/>
    <w:rsid w:val="00D32C91"/>
    <w:rsid w:val="00D33F37"/>
    <w:rsid w:val="00D35B79"/>
    <w:rsid w:val="00D36EE9"/>
    <w:rsid w:val="00D370BF"/>
    <w:rsid w:val="00D37D3D"/>
    <w:rsid w:val="00D37E81"/>
    <w:rsid w:val="00D40054"/>
    <w:rsid w:val="00D402DA"/>
    <w:rsid w:val="00D413B2"/>
    <w:rsid w:val="00D42CB5"/>
    <w:rsid w:val="00D4399C"/>
    <w:rsid w:val="00D43A9B"/>
    <w:rsid w:val="00D44524"/>
    <w:rsid w:val="00D457A6"/>
    <w:rsid w:val="00D45D2B"/>
    <w:rsid w:val="00D46B11"/>
    <w:rsid w:val="00D473B2"/>
    <w:rsid w:val="00D47D4B"/>
    <w:rsid w:val="00D51F02"/>
    <w:rsid w:val="00D529C9"/>
    <w:rsid w:val="00D5354D"/>
    <w:rsid w:val="00D54E25"/>
    <w:rsid w:val="00D54F0F"/>
    <w:rsid w:val="00D575FD"/>
    <w:rsid w:val="00D57C17"/>
    <w:rsid w:val="00D57C91"/>
    <w:rsid w:val="00D57D5E"/>
    <w:rsid w:val="00D60B0C"/>
    <w:rsid w:val="00D61071"/>
    <w:rsid w:val="00D61DB2"/>
    <w:rsid w:val="00D61EA2"/>
    <w:rsid w:val="00D631B4"/>
    <w:rsid w:val="00D65A39"/>
    <w:rsid w:val="00D67228"/>
    <w:rsid w:val="00D715F4"/>
    <w:rsid w:val="00D71ED1"/>
    <w:rsid w:val="00D72851"/>
    <w:rsid w:val="00D735B4"/>
    <w:rsid w:val="00D73843"/>
    <w:rsid w:val="00D739BF"/>
    <w:rsid w:val="00D748A4"/>
    <w:rsid w:val="00D81B50"/>
    <w:rsid w:val="00D83D4C"/>
    <w:rsid w:val="00D8474E"/>
    <w:rsid w:val="00D85282"/>
    <w:rsid w:val="00D9131F"/>
    <w:rsid w:val="00D93138"/>
    <w:rsid w:val="00D93353"/>
    <w:rsid w:val="00D97787"/>
    <w:rsid w:val="00DA0440"/>
    <w:rsid w:val="00DA062C"/>
    <w:rsid w:val="00DA070E"/>
    <w:rsid w:val="00DA149D"/>
    <w:rsid w:val="00DA3D69"/>
    <w:rsid w:val="00DA3F3A"/>
    <w:rsid w:val="00DA4F9E"/>
    <w:rsid w:val="00DA6205"/>
    <w:rsid w:val="00DA7430"/>
    <w:rsid w:val="00DA7883"/>
    <w:rsid w:val="00DB02D3"/>
    <w:rsid w:val="00DB2817"/>
    <w:rsid w:val="00DB3073"/>
    <w:rsid w:val="00DC05C4"/>
    <w:rsid w:val="00DC3886"/>
    <w:rsid w:val="00DC4C6F"/>
    <w:rsid w:val="00DC4D39"/>
    <w:rsid w:val="00DC5613"/>
    <w:rsid w:val="00DC5F78"/>
    <w:rsid w:val="00DC628F"/>
    <w:rsid w:val="00DC7686"/>
    <w:rsid w:val="00DC7FBD"/>
    <w:rsid w:val="00DC7FBE"/>
    <w:rsid w:val="00DD0AE7"/>
    <w:rsid w:val="00DD0D6F"/>
    <w:rsid w:val="00DD345E"/>
    <w:rsid w:val="00DD467E"/>
    <w:rsid w:val="00DD564C"/>
    <w:rsid w:val="00DD7794"/>
    <w:rsid w:val="00DD7D48"/>
    <w:rsid w:val="00DE030C"/>
    <w:rsid w:val="00DE091E"/>
    <w:rsid w:val="00DE0F91"/>
    <w:rsid w:val="00DE4832"/>
    <w:rsid w:val="00DE79B4"/>
    <w:rsid w:val="00DF1A4B"/>
    <w:rsid w:val="00DF1F9C"/>
    <w:rsid w:val="00DF62CE"/>
    <w:rsid w:val="00DF6395"/>
    <w:rsid w:val="00DF67CE"/>
    <w:rsid w:val="00DF6D79"/>
    <w:rsid w:val="00E004CD"/>
    <w:rsid w:val="00E01AFE"/>
    <w:rsid w:val="00E02F83"/>
    <w:rsid w:val="00E0481F"/>
    <w:rsid w:val="00E06AED"/>
    <w:rsid w:val="00E07294"/>
    <w:rsid w:val="00E1058F"/>
    <w:rsid w:val="00E10882"/>
    <w:rsid w:val="00E116D6"/>
    <w:rsid w:val="00E1284B"/>
    <w:rsid w:val="00E132B8"/>
    <w:rsid w:val="00E13C02"/>
    <w:rsid w:val="00E16A12"/>
    <w:rsid w:val="00E17248"/>
    <w:rsid w:val="00E22662"/>
    <w:rsid w:val="00E22A1E"/>
    <w:rsid w:val="00E22D54"/>
    <w:rsid w:val="00E23981"/>
    <w:rsid w:val="00E23D6E"/>
    <w:rsid w:val="00E23FD9"/>
    <w:rsid w:val="00E25472"/>
    <w:rsid w:val="00E30DF1"/>
    <w:rsid w:val="00E33099"/>
    <w:rsid w:val="00E33945"/>
    <w:rsid w:val="00E3669D"/>
    <w:rsid w:val="00E36782"/>
    <w:rsid w:val="00E40562"/>
    <w:rsid w:val="00E41FBD"/>
    <w:rsid w:val="00E42366"/>
    <w:rsid w:val="00E4326C"/>
    <w:rsid w:val="00E435B2"/>
    <w:rsid w:val="00E4498C"/>
    <w:rsid w:val="00E449F2"/>
    <w:rsid w:val="00E46545"/>
    <w:rsid w:val="00E504F3"/>
    <w:rsid w:val="00E50CBA"/>
    <w:rsid w:val="00E51808"/>
    <w:rsid w:val="00E52EAF"/>
    <w:rsid w:val="00E53CF4"/>
    <w:rsid w:val="00E5447B"/>
    <w:rsid w:val="00E56466"/>
    <w:rsid w:val="00E57182"/>
    <w:rsid w:val="00E57A40"/>
    <w:rsid w:val="00E607C4"/>
    <w:rsid w:val="00E61241"/>
    <w:rsid w:val="00E6224B"/>
    <w:rsid w:val="00E636C9"/>
    <w:rsid w:val="00E6501D"/>
    <w:rsid w:val="00E65FA4"/>
    <w:rsid w:val="00E67492"/>
    <w:rsid w:val="00E700F2"/>
    <w:rsid w:val="00E70207"/>
    <w:rsid w:val="00E71213"/>
    <w:rsid w:val="00E7291A"/>
    <w:rsid w:val="00E73490"/>
    <w:rsid w:val="00E7362D"/>
    <w:rsid w:val="00E739BF"/>
    <w:rsid w:val="00E74650"/>
    <w:rsid w:val="00E7560A"/>
    <w:rsid w:val="00E77086"/>
    <w:rsid w:val="00E778A0"/>
    <w:rsid w:val="00E83001"/>
    <w:rsid w:val="00E84FC5"/>
    <w:rsid w:val="00E8634A"/>
    <w:rsid w:val="00E8663D"/>
    <w:rsid w:val="00E86848"/>
    <w:rsid w:val="00E90341"/>
    <w:rsid w:val="00E96767"/>
    <w:rsid w:val="00E9692C"/>
    <w:rsid w:val="00E96948"/>
    <w:rsid w:val="00EA0EB2"/>
    <w:rsid w:val="00EA2DB1"/>
    <w:rsid w:val="00EA2FBF"/>
    <w:rsid w:val="00EA4741"/>
    <w:rsid w:val="00EA6092"/>
    <w:rsid w:val="00EA6625"/>
    <w:rsid w:val="00EA7CE3"/>
    <w:rsid w:val="00EB073F"/>
    <w:rsid w:val="00EB4B20"/>
    <w:rsid w:val="00EB513A"/>
    <w:rsid w:val="00EB5BB1"/>
    <w:rsid w:val="00EB718A"/>
    <w:rsid w:val="00EB7CC8"/>
    <w:rsid w:val="00EB7DCC"/>
    <w:rsid w:val="00EC1FC6"/>
    <w:rsid w:val="00EC2029"/>
    <w:rsid w:val="00EC3E1C"/>
    <w:rsid w:val="00EC5951"/>
    <w:rsid w:val="00EC6D6A"/>
    <w:rsid w:val="00EC7332"/>
    <w:rsid w:val="00ED03E1"/>
    <w:rsid w:val="00ED1D99"/>
    <w:rsid w:val="00ED1FD7"/>
    <w:rsid w:val="00ED2D56"/>
    <w:rsid w:val="00ED4ABA"/>
    <w:rsid w:val="00ED5675"/>
    <w:rsid w:val="00EE1138"/>
    <w:rsid w:val="00EE2BFD"/>
    <w:rsid w:val="00EE2D31"/>
    <w:rsid w:val="00EE4DA6"/>
    <w:rsid w:val="00EE5269"/>
    <w:rsid w:val="00EE70B9"/>
    <w:rsid w:val="00EE72C7"/>
    <w:rsid w:val="00EF11B0"/>
    <w:rsid w:val="00EF1B49"/>
    <w:rsid w:val="00EF283C"/>
    <w:rsid w:val="00EF3505"/>
    <w:rsid w:val="00EF3D4C"/>
    <w:rsid w:val="00EF559C"/>
    <w:rsid w:val="00EF7E60"/>
    <w:rsid w:val="00F04899"/>
    <w:rsid w:val="00F048F1"/>
    <w:rsid w:val="00F05006"/>
    <w:rsid w:val="00F063D4"/>
    <w:rsid w:val="00F0784C"/>
    <w:rsid w:val="00F11710"/>
    <w:rsid w:val="00F12880"/>
    <w:rsid w:val="00F2391E"/>
    <w:rsid w:val="00F245C4"/>
    <w:rsid w:val="00F24B05"/>
    <w:rsid w:val="00F25C92"/>
    <w:rsid w:val="00F271F7"/>
    <w:rsid w:val="00F32429"/>
    <w:rsid w:val="00F32BB0"/>
    <w:rsid w:val="00F33855"/>
    <w:rsid w:val="00F34990"/>
    <w:rsid w:val="00F36D40"/>
    <w:rsid w:val="00F37071"/>
    <w:rsid w:val="00F422B7"/>
    <w:rsid w:val="00F42706"/>
    <w:rsid w:val="00F43BAC"/>
    <w:rsid w:val="00F46CB6"/>
    <w:rsid w:val="00F47428"/>
    <w:rsid w:val="00F56911"/>
    <w:rsid w:val="00F56B50"/>
    <w:rsid w:val="00F609AB"/>
    <w:rsid w:val="00F6152D"/>
    <w:rsid w:val="00F61A37"/>
    <w:rsid w:val="00F62D32"/>
    <w:rsid w:val="00F65AF5"/>
    <w:rsid w:val="00F66CB6"/>
    <w:rsid w:val="00F675BF"/>
    <w:rsid w:val="00F710B9"/>
    <w:rsid w:val="00F715EB"/>
    <w:rsid w:val="00F77E92"/>
    <w:rsid w:val="00F81FD6"/>
    <w:rsid w:val="00F830BB"/>
    <w:rsid w:val="00F842A8"/>
    <w:rsid w:val="00F877A1"/>
    <w:rsid w:val="00F910C5"/>
    <w:rsid w:val="00F911AF"/>
    <w:rsid w:val="00F92F72"/>
    <w:rsid w:val="00F97778"/>
    <w:rsid w:val="00FA04F2"/>
    <w:rsid w:val="00FA0C49"/>
    <w:rsid w:val="00FA315F"/>
    <w:rsid w:val="00FA4535"/>
    <w:rsid w:val="00FA666C"/>
    <w:rsid w:val="00FA6D2A"/>
    <w:rsid w:val="00FA7098"/>
    <w:rsid w:val="00FB02ED"/>
    <w:rsid w:val="00FB0B51"/>
    <w:rsid w:val="00FB1205"/>
    <w:rsid w:val="00FB328C"/>
    <w:rsid w:val="00FB3950"/>
    <w:rsid w:val="00FB418D"/>
    <w:rsid w:val="00FB4C42"/>
    <w:rsid w:val="00FC08BD"/>
    <w:rsid w:val="00FC1CCE"/>
    <w:rsid w:val="00FC6A0B"/>
    <w:rsid w:val="00FC710C"/>
    <w:rsid w:val="00FC7978"/>
    <w:rsid w:val="00FC7B68"/>
    <w:rsid w:val="00FD004A"/>
    <w:rsid w:val="00FD2C08"/>
    <w:rsid w:val="00FD5B69"/>
    <w:rsid w:val="00FD6B94"/>
    <w:rsid w:val="00FE194D"/>
    <w:rsid w:val="00FE28DE"/>
    <w:rsid w:val="00FE41F3"/>
    <w:rsid w:val="00FE4D34"/>
    <w:rsid w:val="00FE58C7"/>
    <w:rsid w:val="00FE7749"/>
    <w:rsid w:val="00FF0F02"/>
    <w:rsid w:val="00FF17C2"/>
    <w:rsid w:val="00FF2C6E"/>
    <w:rsid w:val="00FF541A"/>
    <w:rsid w:val="00FF626D"/>
    <w:rsid w:val="00FF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A9064"/>
  <w15:docId w15:val="{FA6A9B26-1EBF-4204-B556-38D2EC54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D5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8B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48B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F48BF"/>
  </w:style>
  <w:style w:type="paragraph" w:styleId="Footer">
    <w:name w:val="footer"/>
    <w:basedOn w:val="Normal"/>
    <w:link w:val="FooterChar"/>
    <w:uiPriority w:val="99"/>
    <w:unhideWhenUsed/>
    <w:rsid w:val="00CF48B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F48BF"/>
  </w:style>
  <w:style w:type="paragraph" w:styleId="ListParagraph">
    <w:name w:val="List Paragraph"/>
    <w:basedOn w:val="Normal"/>
    <w:uiPriority w:val="34"/>
    <w:qFormat/>
    <w:rsid w:val="00BE4008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354C1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F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F4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22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45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45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450"/>
    <w:rPr>
      <w:b/>
      <w:bCs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4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3D20E-80DC-4436-A521-CE2D59D8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1124</Words>
  <Characters>6407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Mannheim</Company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Minchul</dc:creator>
  <cp:lastModifiedBy>Minchul Yum</cp:lastModifiedBy>
  <cp:revision>63</cp:revision>
  <cp:lastPrinted>2020-06-10T09:27:00Z</cp:lastPrinted>
  <dcterms:created xsi:type="dcterms:W3CDTF">2020-05-29T22:09:00Z</dcterms:created>
  <dcterms:modified xsi:type="dcterms:W3CDTF">2020-08-25T09:32:00Z</dcterms:modified>
</cp:coreProperties>
</file>