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84272" w14:textId="77777777" w:rsidR="0017239F" w:rsidRDefault="0017239F" w:rsidP="0017239F">
      <w:pPr>
        <w:jc w:val="center"/>
        <w:rPr>
          <w:rFonts w:ascii="Aptos Narrow" w:hAnsi="Aptos Narrow"/>
          <w:b/>
          <w:bCs/>
          <w:sz w:val="40"/>
          <w:szCs w:val="40"/>
          <w:u w:val="single"/>
        </w:rPr>
      </w:pPr>
      <w:r w:rsidRPr="0017239F">
        <w:rPr>
          <w:rFonts w:ascii="Aptos Narrow" w:hAnsi="Aptos Narrow"/>
          <w:b/>
          <w:bCs/>
          <w:sz w:val="40"/>
          <w:szCs w:val="40"/>
          <w:u w:val="single"/>
        </w:rPr>
        <w:t>INTER-PROCESS COMMUNICATION</w:t>
      </w:r>
    </w:p>
    <w:p w14:paraId="48906960" w14:textId="77777777" w:rsidR="0017239F" w:rsidRDefault="0017239F" w:rsidP="0017239F">
      <w:pPr>
        <w:jc w:val="center"/>
        <w:rPr>
          <w:rFonts w:ascii="Aptos Narrow" w:hAnsi="Aptos Narrow"/>
          <w:b/>
          <w:bCs/>
          <w:sz w:val="40"/>
          <w:szCs w:val="40"/>
          <w:u w:val="single"/>
        </w:rPr>
      </w:pPr>
      <w:r>
        <w:t>PBL Assignment | Semaphores and Sockets</w:t>
      </w:r>
    </w:p>
    <w:p w14:paraId="30842F9F" w14:textId="2E889387" w:rsidR="0017239F" w:rsidRPr="0017239F" w:rsidRDefault="0017239F" w:rsidP="0017239F">
      <w:pPr>
        <w:jc w:val="right"/>
        <w:rPr>
          <w:rFonts w:ascii="Aptos Narrow" w:hAnsi="Aptos Narrow"/>
          <w:b/>
          <w:bCs/>
          <w:sz w:val="22"/>
          <w:szCs w:val="22"/>
          <w:u w:val="single"/>
        </w:rPr>
      </w:pPr>
      <w:r w:rsidRPr="0017239F">
        <w:rPr>
          <w:sz w:val="22"/>
          <w:szCs w:val="22"/>
        </w:rPr>
        <w:t>Prepared by: Reyan</w:t>
      </w:r>
    </w:p>
    <w:p w14:paraId="6F2AB5DF" w14:textId="77777777" w:rsidR="0017239F" w:rsidRDefault="0017239F" w:rsidP="0017239F"/>
    <w:p w14:paraId="263F4109" w14:textId="77861D9B" w:rsidR="0017239F" w:rsidRPr="0017239F" w:rsidRDefault="0017239F" w:rsidP="0017239F">
      <w:pPr>
        <w:rPr>
          <w:b/>
          <w:bCs/>
        </w:rPr>
      </w:pPr>
      <w:r w:rsidRPr="0017239F">
        <w:rPr>
          <w:b/>
          <w:bCs/>
        </w:rPr>
        <w:t xml:space="preserve"> Introduction to Inter-Process Communication (IPC)</w:t>
      </w:r>
    </w:p>
    <w:p w14:paraId="4313E39F" w14:textId="77777777" w:rsidR="0017239F" w:rsidRDefault="0017239F" w:rsidP="0017239F">
      <w:r>
        <w:t>Inter-Process Communication (IPC) is a method that allows two or more processes to communicate with each other. Each process has its own memory. IPC helps processes exchange data, send messages and work together.</w:t>
      </w:r>
    </w:p>
    <w:p w14:paraId="1FE2F369" w14:textId="77777777" w:rsidR="0017239F" w:rsidRDefault="0017239F" w:rsidP="0017239F">
      <w:r>
        <w:t>There are different methods of IPC, such as pipes, message queues, shared memory, semaphores, sockets, signals and Remote Procedure Calls (RPC).</w:t>
      </w:r>
    </w:p>
    <w:p w14:paraId="60A0D6B0" w14:textId="77777777" w:rsidR="0017239F" w:rsidRDefault="0017239F" w:rsidP="0017239F"/>
    <w:p w14:paraId="15590C16" w14:textId="4C013E95" w:rsidR="0017239F" w:rsidRPr="00EB0AEA" w:rsidRDefault="0017239F" w:rsidP="0017239F">
      <w:pPr>
        <w:rPr>
          <w:b/>
          <w:bCs/>
          <w:sz w:val="32"/>
          <w:szCs w:val="32"/>
        </w:rPr>
      </w:pPr>
      <w:r w:rsidRPr="00EB0AEA">
        <w:rPr>
          <w:b/>
          <w:bCs/>
          <w:sz w:val="32"/>
          <w:szCs w:val="32"/>
        </w:rPr>
        <w:t>1.</w:t>
      </w:r>
      <w:r w:rsidRPr="00EB0AEA">
        <w:rPr>
          <w:b/>
          <w:bCs/>
          <w:sz w:val="32"/>
          <w:szCs w:val="32"/>
        </w:rPr>
        <w:t xml:space="preserve"> Semaphores</w:t>
      </w:r>
    </w:p>
    <w:p w14:paraId="44A01B7D" w14:textId="77777777" w:rsidR="0017239F" w:rsidRDefault="0017239F" w:rsidP="0017239F">
      <w:pPr>
        <w:pStyle w:val="ListParagraph"/>
        <w:numPr>
          <w:ilvl w:val="0"/>
          <w:numId w:val="1"/>
        </w:numPr>
      </w:pPr>
      <w:r>
        <w:t>Definition</w:t>
      </w:r>
    </w:p>
    <w:p w14:paraId="624BA629" w14:textId="77777777" w:rsidR="0017239F" w:rsidRDefault="0017239F" w:rsidP="0017239F">
      <w:r>
        <w:t>A semaphore is a synchronization mechanism used to control access to shared resources by multiple processes. It helps prevent problems when two or more processes try to access the same resource at the same time.</w:t>
      </w:r>
    </w:p>
    <w:p w14:paraId="0B324FE2" w14:textId="77777777" w:rsidR="0017239F" w:rsidRDefault="0017239F" w:rsidP="0017239F"/>
    <w:p w14:paraId="242F548A" w14:textId="77777777" w:rsidR="0017239F" w:rsidRDefault="0017239F" w:rsidP="0017239F">
      <w:pPr>
        <w:pStyle w:val="ListParagraph"/>
        <w:numPr>
          <w:ilvl w:val="0"/>
          <w:numId w:val="1"/>
        </w:numPr>
      </w:pPr>
      <w:r>
        <w:t>How semaphores work</w:t>
      </w:r>
    </w:p>
    <w:p w14:paraId="7394C3C9" w14:textId="77777777" w:rsidR="0017239F" w:rsidRDefault="0017239F" w:rsidP="0017239F">
      <w:r>
        <w:t>1. The operating system creates a semaphore with an initial value.</w:t>
      </w:r>
    </w:p>
    <w:p w14:paraId="2D27EDAE" w14:textId="77777777" w:rsidR="0017239F" w:rsidRDefault="0017239F" w:rsidP="0017239F">
      <w:r>
        <w:t>2. A process checks or decreases the semaphore before accessing a shared resource.</w:t>
      </w:r>
    </w:p>
    <w:p w14:paraId="6FD60932" w14:textId="77777777" w:rsidR="0017239F" w:rsidRDefault="0017239F" w:rsidP="0017239F">
      <w:r>
        <w:t>3. If the resource is available, the process can access it.</w:t>
      </w:r>
    </w:p>
    <w:p w14:paraId="012BACF8" w14:textId="77777777" w:rsidR="0017239F" w:rsidRDefault="0017239F" w:rsidP="0017239F">
      <w:r>
        <w:t>4. After finishing its work, the process increases the semaphore so that another process can access the resource.</w:t>
      </w:r>
    </w:p>
    <w:p w14:paraId="0397457E" w14:textId="77777777" w:rsidR="0017239F" w:rsidRDefault="0017239F" w:rsidP="0017239F">
      <w:r>
        <w:t>5. This helps prevent conflicts and ensures proper synchronization between processes.</w:t>
      </w:r>
    </w:p>
    <w:p w14:paraId="5D51AA5F" w14:textId="77777777" w:rsidR="0017239F" w:rsidRDefault="0017239F" w:rsidP="0017239F"/>
    <w:p w14:paraId="2101DB4F" w14:textId="77777777" w:rsidR="0017239F" w:rsidRDefault="0017239F" w:rsidP="0017239F">
      <w:pPr>
        <w:pStyle w:val="ListParagraph"/>
        <w:numPr>
          <w:ilvl w:val="0"/>
          <w:numId w:val="1"/>
        </w:numPr>
      </w:pPr>
      <w:r>
        <w:t>Example</w:t>
      </w:r>
    </w:p>
    <w:p w14:paraId="4721B38F" w14:textId="77777777" w:rsidR="0017239F" w:rsidRDefault="0017239F" w:rsidP="0017239F">
      <w:r>
        <w:t>Suppose two processes need to use the same printer. A semaphore can ensure that only one process uses the printer at a time. When the first process finishes printing, it releases the semaphore, allowing the second process to use the printer.</w:t>
      </w:r>
    </w:p>
    <w:p w14:paraId="72F26171" w14:textId="77777777" w:rsidR="0017239F" w:rsidRDefault="0017239F" w:rsidP="0017239F"/>
    <w:p w14:paraId="57912CDA" w14:textId="3B2ECCAD" w:rsidR="0017239F" w:rsidRPr="00EB0AEA" w:rsidRDefault="0017239F" w:rsidP="0017239F">
      <w:pPr>
        <w:rPr>
          <w:b/>
          <w:bCs/>
          <w:sz w:val="32"/>
          <w:szCs w:val="32"/>
        </w:rPr>
      </w:pPr>
      <w:r w:rsidRPr="00EB0AEA">
        <w:rPr>
          <w:b/>
          <w:bCs/>
          <w:sz w:val="32"/>
          <w:szCs w:val="32"/>
        </w:rPr>
        <w:lastRenderedPageBreak/>
        <w:t>2</w:t>
      </w:r>
      <w:r w:rsidRPr="00EB0AEA">
        <w:rPr>
          <w:b/>
          <w:bCs/>
          <w:sz w:val="32"/>
          <w:szCs w:val="32"/>
        </w:rPr>
        <w:t>. Sockets</w:t>
      </w:r>
    </w:p>
    <w:p w14:paraId="003177E9" w14:textId="77777777" w:rsidR="0017239F" w:rsidRDefault="0017239F" w:rsidP="007218B5">
      <w:pPr>
        <w:pStyle w:val="ListParagraph"/>
        <w:numPr>
          <w:ilvl w:val="0"/>
          <w:numId w:val="1"/>
        </w:numPr>
      </w:pPr>
      <w:r>
        <w:t>Definition</w:t>
      </w:r>
    </w:p>
    <w:p w14:paraId="7FA061A9" w14:textId="77777777" w:rsidR="0017239F" w:rsidRDefault="0017239F" w:rsidP="0017239F">
      <w:r>
        <w:t>A socket is an IPC method that allows processes to communicate with each other, either on the same computer or on different computers connected through a network. Sockets are commonly used in client-server applications.</w:t>
      </w:r>
    </w:p>
    <w:p w14:paraId="46CF79F4" w14:textId="77777777" w:rsidR="0017239F" w:rsidRDefault="0017239F" w:rsidP="0017239F"/>
    <w:p w14:paraId="20866C5F" w14:textId="77777777" w:rsidR="0017239F" w:rsidRDefault="0017239F" w:rsidP="0017239F">
      <w:pPr>
        <w:pStyle w:val="ListParagraph"/>
        <w:numPr>
          <w:ilvl w:val="0"/>
          <w:numId w:val="1"/>
        </w:numPr>
      </w:pPr>
      <w:r>
        <w:t>How sockets work</w:t>
      </w:r>
    </w:p>
    <w:p w14:paraId="4EE778A4" w14:textId="77777777" w:rsidR="0017239F" w:rsidRDefault="0017239F" w:rsidP="0017239F">
      <w:r>
        <w:t>1. A server creates a socket and waits for a connection.</w:t>
      </w:r>
    </w:p>
    <w:p w14:paraId="210C13E1" w14:textId="77777777" w:rsidR="0017239F" w:rsidRDefault="0017239F" w:rsidP="0017239F">
      <w:r>
        <w:t>2. A client creates a socket and connects to the server.</w:t>
      </w:r>
    </w:p>
    <w:p w14:paraId="67637295" w14:textId="77777777" w:rsidR="0017239F" w:rsidRDefault="0017239F" w:rsidP="0017239F">
      <w:r>
        <w:t>3. The client and server exchange data through the sockets.</w:t>
      </w:r>
    </w:p>
    <w:p w14:paraId="6D2FA1C8" w14:textId="77777777" w:rsidR="0017239F" w:rsidRDefault="0017239F" w:rsidP="0017239F">
      <w:r>
        <w:t>4. After communication is complete, the connection can be closed.</w:t>
      </w:r>
    </w:p>
    <w:p w14:paraId="575E65D3" w14:textId="77777777" w:rsidR="0017239F" w:rsidRDefault="0017239F" w:rsidP="0017239F">
      <w:r>
        <w:t>5. Sockets can support communication in both directions.</w:t>
      </w:r>
    </w:p>
    <w:p w14:paraId="5B752658" w14:textId="77777777" w:rsidR="0017239F" w:rsidRDefault="0017239F" w:rsidP="0017239F"/>
    <w:p w14:paraId="384CDDE1" w14:textId="77777777" w:rsidR="0017239F" w:rsidRDefault="0017239F" w:rsidP="0017239F">
      <w:pPr>
        <w:pStyle w:val="ListParagraph"/>
        <w:numPr>
          <w:ilvl w:val="0"/>
          <w:numId w:val="1"/>
        </w:numPr>
      </w:pPr>
      <w:r>
        <w:t>Example</w:t>
      </w:r>
    </w:p>
    <w:p w14:paraId="00750B7E" w14:textId="3836528C" w:rsidR="00756D67" w:rsidRDefault="0017239F" w:rsidP="0017239F">
      <w:r>
        <w:t>In a web application, a browser acts as a client and connects to a web server using sockets. The browser sends a request to the server, and the server sends the requested webpage or data back to the browser.</w:t>
      </w:r>
    </w:p>
    <w:sectPr w:rsidR="00756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42FE9"/>
    <w:multiLevelType w:val="hybridMultilevel"/>
    <w:tmpl w:val="18F02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3740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39F"/>
    <w:rsid w:val="0017239F"/>
    <w:rsid w:val="00416628"/>
    <w:rsid w:val="007218B5"/>
    <w:rsid w:val="00756D67"/>
    <w:rsid w:val="00A66843"/>
    <w:rsid w:val="00EB0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BA2C"/>
  <w15:chartTrackingRefBased/>
  <w15:docId w15:val="{A5ECFD29-BA84-4B04-80BD-B3015EE2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39F"/>
    <w:rPr>
      <w:rFonts w:eastAsiaTheme="majorEastAsia" w:cstheme="majorBidi"/>
      <w:color w:val="272727" w:themeColor="text1" w:themeTint="D8"/>
    </w:rPr>
  </w:style>
  <w:style w:type="paragraph" w:styleId="Title">
    <w:name w:val="Title"/>
    <w:basedOn w:val="Normal"/>
    <w:next w:val="Normal"/>
    <w:link w:val="TitleChar"/>
    <w:uiPriority w:val="10"/>
    <w:qFormat/>
    <w:rsid w:val="00172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39F"/>
    <w:pPr>
      <w:spacing w:before="160"/>
      <w:jc w:val="center"/>
    </w:pPr>
    <w:rPr>
      <w:i/>
      <w:iCs/>
      <w:color w:val="404040" w:themeColor="text1" w:themeTint="BF"/>
    </w:rPr>
  </w:style>
  <w:style w:type="character" w:customStyle="1" w:styleId="QuoteChar">
    <w:name w:val="Quote Char"/>
    <w:basedOn w:val="DefaultParagraphFont"/>
    <w:link w:val="Quote"/>
    <w:uiPriority w:val="29"/>
    <w:rsid w:val="0017239F"/>
    <w:rPr>
      <w:i/>
      <w:iCs/>
      <w:color w:val="404040" w:themeColor="text1" w:themeTint="BF"/>
    </w:rPr>
  </w:style>
  <w:style w:type="paragraph" w:styleId="ListParagraph">
    <w:name w:val="List Paragraph"/>
    <w:basedOn w:val="Normal"/>
    <w:uiPriority w:val="34"/>
    <w:qFormat/>
    <w:rsid w:val="0017239F"/>
    <w:pPr>
      <w:ind w:left="720"/>
      <w:contextualSpacing/>
    </w:pPr>
  </w:style>
  <w:style w:type="character" w:styleId="IntenseEmphasis">
    <w:name w:val="Intense Emphasis"/>
    <w:basedOn w:val="DefaultParagraphFont"/>
    <w:uiPriority w:val="21"/>
    <w:qFormat/>
    <w:rsid w:val="0017239F"/>
    <w:rPr>
      <w:i/>
      <w:iCs/>
      <w:color w:val="0F4761" w:themeColor="accent1" w:themeShade="BF"/>
    </w:rPr>
  </w:style>
  <w:style w:type="paragraph" w:styleId="IntenseQuote">
    <w:name w:val="Intense Quote"/>
    <w:basedOn w:val="Normal"/>
    <w:next w:val="Normal"/>
    <w:link w:val="IntenseQuoteChar"/>
    <w:uiPriority w:val="30"/>
    <w:qFormat/>
    <w:rsid w:val="00172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39F"/>
    <w:rPr>
      <w:i/>
      <w:iCs/>
      <w:color w:val="0F4761" w:themeColor="accent1" w:themeShade="BF"/>
    </w:rPr>
  </w:style>
  <w:style w:type="character" w:styleId="IntenseReference">
    <w:name w:val="Intense Reference"/>
    <w:basedOn w:val="DefaultParagraphFont"/>
    <w:uiPriority w:val="32"/>
    <w:qFormat/>
    <w:rsid w:val="00172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reyansamuel Dsouza</dc:creator>
  <cp:keywords/>
  <dc:description/>
  <cp:lastModifiedBy>reyansamuel Dsouza</cp:lastModifiedBy>
  <cp:revision>2</cp:revision>
  <dcterms:created xsi:type="dcterms:W3CDTF">2026-09-29T14:06:00Z</dcterms:created>
  <dcterms:modified xsi:type="dcterms:W3CDTF">2026-09-29T14:06:00Z</dcterms:modified>
</cp:coreProperties>
</file>