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System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7B45AD43" w:rsidR="00597AEC" w:rsidRDefault="002952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2</w:t>
            </w:r>
            <w:r w:rsidR="00640CF8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2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/09/2566</w:t>
            </w:r>
            <w:r w:rsidR="00597AEC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Reviewed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SQA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</w:t>
            </w:r>
            <w:proofErr w:type="gramEnd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Ack.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2D355D80" w:rsidR="00597AEC" w:rsidRDefault="00640C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70113D2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F62509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9BA302E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532E79D" w14:textId="77777777" w:rsidR="000B1C62" w:rsidRPr="000B1C62" w:rsidRDefault="000B1C62" w:rsidP="000B1C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4D3FF9" w14:paraId="176573D4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0CAD5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40124171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8EFD08E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95572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577B478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13209EC5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40AD83D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355AE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E8B2F35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688CF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0DCB74F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F056E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02C7F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7CE64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5AC65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835EE8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1FA04DD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71210C" w14:textId="54099B5F" w:rsidR="004D3FF9" w:rsidRPr="000B1C62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 w:rsidRPr="000B1C62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0B1C62"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51</w:t>
            </w:r>
            <w:r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DB0E9" w14:textId="155981FF" w:rsidR="004D3FF9" w:rsidRDefault="00BF2DDE" w:rsidP="00F27A07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 w:rsidRPr="00BF2DDE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หน้า</w:t>
            </w:r>
            <w:r w:rsidR="009F4EED" w:rsidRPr="009F4EED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ขอแจ้งเปลี่ยนแปลงราคา</w:t>
            </w:r>
            <w:r w:rsidRPr="00BF2DDE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 xml:space="preserve"> </w:t>
            </w:r>
            <w:r w:rsidR="009B2BB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,</w:t>
            </w:r>
            <w:r w:rsidRPr="00BF2DDE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 xml:space="preserve">เลือกรายการซำได้ </w:t>
            </w:r>
            <w:r w:rsidR="00500B6B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,</w:t>
            </w:r>
            <w:r w:rsidRPr="00BF2DDE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บันทึกได้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 </w:t>
            </w:r>
            <w:r w:rsidR="009B2BB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,</w:t>
            </w:r>
            <w:r w:rsidR="00D74A44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แสดง</w:t>
            </w:r>
            <w:r w:rsidR="00610F02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ลำดับเป็น </w:t>
            </w:r>
            <w:r w:rsidR="00610F0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True </w:t>
            </w:r>
            <w:r w:rsidR="009B2BB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,</w:t>
            </w:r>
            <w:r w:rsidR="00296D2B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มีการแสดงรายการ</w:t>
            </w:r>
            <w:r w:rsidR="003B1C22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ซ้ำจากรายการที่</w:t>
            </w:r>
            <w:r w:rsidR="009B2BB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,u</w:t>
            </w:r>
            <w:r w:rsidR="003B1C22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การแจ้ง</w:t>
            </w:r>
            <w:r w:rsidR="003F1778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เปลี่</w:t>
            </w:r>
            <w:r w:rsidR="009B2BB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ยน</w:t>
            </w:r>
            <w:r w:rsidR="003F1778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แปลงราคา</w:t>
            </w:r>
            <w:r w:rsidR="00500B6B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 </w:t>
            </w:r>
            <w:r w:rsidR="00500B6B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และใช้งานได้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8B588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908E8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798B4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7CE72515" w14:textId="77777777" w:rsidR="00BC3A34" w:rsidRDefault="00BC3A34"/>
    <w:p w14:paraId="333CA10A" w14:textId="2054EEF8" w:rsidR="00381174" w:rsidRDefault="00BC3A34">
      <w:r>
        <w:rPr>
          <w:rFonts w:hint="cs"/>
          <w:cs/>
        </w:rPr>
        <w:t>รูปที่</w:t>
      </w:r>
      <w:r w:rsidR="008C016A">
        <w:rPr>
          <w:rFonts w:hint="cs"/>
          <w:cs/>
        </w:rPr>
        <w:t xml:space="preserve"> 5</w:t>
      </w:r>
      <w:r w:rsidR="001E3210">
        <w:t>1</w:t>
      </w:r>
    </w:p>
    <w:p w14:paraId="0C2DB14F" w14:textId="630E2207" w:rsidR="001E3210" w:rsidRDefault="001E3210">
      <w:r>
        <w:rPr>
          <w:noProof/>
        </w:rPr>
        <w:drawing>
          <wp:inline distT="0" distB="0" distL="0" distR="0" wp14:anchorId="303C53DD" wp14:editId="680708A4">
            <wp:extent cx="5943600" cy="3014980"/>
            <wp:effectExtent l="0" t="0" r="0" b="0"/>
            <wp:docPr id="127944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2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19F9" w14:textId="77777777" w:rsidR="001E3210" w:rsidRDefault="001E3210"/>
    <w:p w14:paraId="18B0355E" w14:textId="1AA1EACE" w:rsidR="001E3210" w:rsidRDefault="008E4EB7">
      <w:r>
        <w:rPr>
          <w:noProof/>
        </w:rPr>
        <w:lastRenderedPageBreak/>
        <w:drawing>
          <wp:inline distT="0" distB="0" distL="0" distR="0" wp14:anchorId="50B99CB4" wp14:editId="4AE3AD35">
            <wp:extent cx="5943600" cy="3027680"/>
            <wp:effectExtent l="0" t="0" r="0" b="1270"/>
            <wp:docPr id="37776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3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FFBE" w14:textId="77777777" w:rsidR="008E4EB7" w:rsidRDefault="008E4EB7">
      <w:r>
        <w:br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8E4EB7" w14:paraId="65EB7144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12F544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4157F1FE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E4EB7" w14:paraId="08D4382D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652F4C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E4EB7" w14:paraId="379B9998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507BC75A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E4EB7" w14:paraId="6E57AE07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602426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E4EB7" w14:paraId="33682195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C35C9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E4EB7" w14:paraId="790C3CD5" w14:textId="77777777" w:rsidTr="00C03B88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D287F" w14:textId="77777777" w:rsidR="008E4EB7" w:rsidRDefault="008E4EB7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76209" w14:textId="77777777" w:rsidR="008E4EB7" w:rsidRDefault="008E4EB7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8BB34" w14:textId="77777777" w:rsidR="008E4EB7" w:rsidRDefault="008E4EB7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27BC0" w14:textId="77777777" w:rsidR="008E4EB7" w:rsidRDefault="008E4EB7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267FE" w14:textId="77777777" w:rsidR="008E4EB7" w:rsidRDefault="008E4EB7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E4EB7" w14:paraId="7ACB388D" w14:textId="77777777" w:rsidTr="0052223E">
        <w:trPr>
          <w:trHeight w:val="624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6B51B" w14:textId="3E8A1C37" w:rsidR="008E4EB7" w:rsidRPr="000B1C62" w:rsidRDefault="008E4EB7" w:rsidP="00C03B88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 w:rsidRPr="000B1C62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5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2</w:t>
            </w:r>
            <w:r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DEC537" w14:textId="4068E9F7" w:rsidR="008E4EB7" w:rsidRDefault="00D17889" w:rsidP="00C03B88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หน้าแสดงข้อมูลก่อนพิมพ์ ไม่มีการแสดงข้อมูล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0CB37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0B6C0" w14:textId="77777777" w:rsidR="008E4EB7" w:rsidRDefault="008E4EB7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FBF51" w14:textId="77777777" w:rsidR="008E4EB7" w:rsidRDefault="008E4EB7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2B4525AD" w14:textId="608EBF5B" w:rsidR="00381174" w:rsidRDefault="00381174"/>
    <w:p w14:paraId="719EDDD8" w14:textId="24F05AE6" w:rsidR="00D17889" w:rsidRDefault="00D17889">
      <w:r>
        <w:rPr>
          <w:rFonts w:hint="cs"/>
          <w:cs/>
        </w:rPr>
        <w:t>รูปที่ 5</w:t>
      </w:r>
      <w:r>
        <w:rPr>
          <w:rFonts w:hint="cs"/>
          <w:cs/>
        </w:rPr>
        <w:t>2</w:t>
      </w:r>
    </w:p>
    <w:p w14:paraId="0B29E188" w14:textId="2627B2FB" w:rsidR="00714555" w:rsidRDefault="00714555">
      <w:r>
        <w:rPr>
          <w:noProof/>
        </w:rPr>
        <w:lastRenderedPageBreak/>
        <w:drawing>
          <wp:inline distT="0" distB="0" distL="0" distR="0" wp14:anchorId="5C0A206C" wp14:editId="64A60AC1">
            <wp:extent cx="5943600" cy="3011170"/>
            <wp:effectExtent l="0" t="0" r="0" b="0"/>
            <wp:docPr id="142718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83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1B0" w14:textId="77777777" w:rsidR="00C2434F" w:rsidRDefault="00C2434F"/>
    <w:p w14:paraId="255F84B8" w14:textId="77777777" w:rsidR="00C2434F" w:rsidRDefault="00C243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C2434F" w14:paraId="15B10B49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076BA9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4CB9F9CD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2434F" w14:paraId="697D46E4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0AB2E1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2434F" w14:paraId="01190D92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06157AEA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2434F" w14:paraId="27E9873F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2A541C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2434F" w14:paraId="384F3D3C" w14:textId="77777777" w:rsidTr="00C03B88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64F5B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2434F" w14:paraId="41653133" w14:textId="77777777" w:rsidTr="00C03B88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D0535" w14:textId="77777777" w:rsidR="00C2434F" w:rsidRDefault="00C2434F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D96FF" w14:textId="77777777" w:rsidR="00C2434F" w:rsidRDefault="00C2434F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C69F2F" w14:textId="77777777" w:rsidR="00C2434F" w:rsidRDefault="00C2434F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5B328" w14:textId="77777777" w:rsidR="00C2434F" w:rsidRDefault="00C2434F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6BA47" w14:textId="77777777" w:rsidR="00C2434F" w:rsidRDefault="00C2434F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2434F" w14:paraId="0F45B72C" w14:textId="77777777" w:rsidTr="00C03B88">
        <w:trPr>
          <w:trHeight w:val="624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D51A9" w14:textId="75F57FCD" w:rsidR="00C2434F" w:rsidRPr="000B1C62" w:rsidRDefault="00C2434F" w:rsidP="00C03B88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 w:rsidRPr="000B1C62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5</w:t>
            </w:r>
            <w:r w:rsidR="003770D4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3</w:t>
            </w:r>
            <w:r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29BF6" w14:textId="0B90968E" w:rsidR="00C2434F" w:rsidRDefault="003770D4" w:rsidP="00C03B88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ใส่ </w:t>
            </w:r>
            <w:r w:rsidR="001716E8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ตัวอักษร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 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ได้โดยการ</w:t>
            </w:r>
            <w:r w:rsidR="004061E7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คัดลอกแล้ววาง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5DE7F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57578" w14:textId="77777777" w:rsidR="00C2434F" w:rsidRDefault="00C2434F" w:rsidP="00C03B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185370" w14:textId="77777777" w:rsidR="00C2434F" w:rsidRDefault="00C2434F" w:rsidP="00C03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4ECFE816" w14:textId="77777777" w:rsidR="00C2434F" w:rsidRDefault="00C2434F"/>
    <w:p w14:paraId="41C0A9CE" w14:textId="44C01760" w:rsidR="003770D4" w:rsidRDefault="003770D4">
      <w:pPr>
        <w:rPr>
          <w:rFonts w:hint="cs"/>
        </w:rPr>
      </w:pPr>
      <w:r>
        <w:rPr>
          <w:rFonts w:hint="cs"/>
          <w:cs/>
        </w:rPr>
        <w:t>รูปที่ 5</w:t>
      </w:r>
      <w:r>
        <w:rPr>
          <w:rFonts w:hint="cs"/>
          <w:cs/>
        </w:rPr>
        <w:t>3</w:t>
      </w:r>
    </w:p>
    <w:p w14:paraId="6AB2EF68" w14:textId="0807F5DF" w:rsidR="003770D4" w:rsidRDefault="007E3966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34701D17" wp14:editId="1E8E62F1">
            <wp:extent cx="5943600" cy="3029585"/>
            <wp:effectExtent l="0" t="0" r="0" b="0"/>
            <wp:docPr id="30084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46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0B1C62"/>
    <w:rsid w:val="00125F10"/>
    <w:rsid w:val="001716E8"/>
    <w:rsid w:val="001E3210"/>
    <w:rsid w:val="00295225"/>
    <w:rsid w:val="00296D2B"/>
    <w:rsid w:val="003574E3"/>
    <w:rsid w:val="00361CC8"/>
    <w:rsid w:val="00363DCB"/>
    <w:rsid w:val="00363E2B"/>
    <w:rsid w:val="003770D4"/>
    <w:rsid w:val="00381174"/>
    <w:rsid w:val="003B1C22"/>
    <w:rsid w:val="003F1778"/>
    <w:rsid w:val="003F2E61"/>
    <w:rsid w:val="004061E7"/>
    <w:rsid w:val="004A4BB2"/>
    <w:rsid w:val="004D3FF9"/>
    <w:rsid w:val="00500B6B"/>
    <w:rsid w:val="0052223E"/>
    <w:rsid w:val="00597AEC"/>
    <w:rsid w:val="00610F02"/>
    <w:rsid w:val="00640CF8"/>
    <w:rsid w:val="00661D89"/>
    <w:rsid w:val="006E7ABB"/>
    <w:rsid w:val="00706B28"/>
    <w:rsid w:val="00714555"/>
    <w:rsid w:val="007E3966"/>
    <w:rsid w:val="00850A9A"/>
    <w:rsid w:val="00887BB1"/>
    <w:rsid w:val="008A4AC2"/>
    <w:rsid w:val="008C016A"/>
    <w:rsid w:val="008D3B5D"/>
    <w:rsid w:val="008E4EB7"/>
    <w:rsid w:val="008F096D"/>
    <w:rsid w:val="00941358"/>
    <w:rsid w:val="009B2BBE"/>
    <w:rsid w:val="009F0A2E"/>
    <w:rsid w:val="009F4EED"/>
    <w:rsid w:val="00A953FB"/>
    <w:rsid w:val="00AB1B31"/>
    <w:rsid w:val="00B876D9"/>
    <w:rsid w:val="00BA11BD"/>
    <w:rsid w:val="00BA4183"/>
    <w:rsid w:val="00BC3A34"/>
    <w:rsid w:val="00BF2DDE"/>
    <w:rsid w:val="00C12CCB"/>
    <w:rsid w:val="00C2434F"/>
    <w:rsid w:val="00D04E1F"/>
    <w:rsid w:val="00D17889"/>
    <w:rsid w:val="00D47BC7"/>
    <w:rsid w:val="00D67C63"/>
    <w:rsid w:val="00D74A44"/>
    <w:rsid w:val="00DE2575"/>
    <w:rsid w:val="00E11456"/>
    <w:rsid w:val="00E501A6"/>
    <w:rsid w:val="00EF5C1B"/>
    <w:rsid w:val="00F515EE"/>
    <w:rsid w:val="00F6521C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E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Nutdania Penchan</cp:lastModifiedBy>
  <cp:revision>60</cp:revision>
  <dcterms:created xsi:type="dcterms:W3CDTF">2023-09-18T08:37:00Z</dcterms:created>
  <dcterms:modified xsi:type="dcterms:W3CDTF">2023-09-22T09:17:00Z</dcterms:modified>
</cp:coreProperties>
</file>