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บทนำ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บทนำ (introduction)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จุดประสงค์หลักของเอกสารเเผนการทดสอบนี้ได้อธิบายรายละเอียดเกี่ยวกับวิธีการทดสอบเว็ปเเอปพลิเคชัน LUMA เเละเป็นเเนวทางในการทำการทดสอบตามเเผนงานที่ว่าไว้ เพื่อให้มั่นใจว่ เเอปพลิเคชัน LUMA  มึคุณภาพโดยเว็บเเอปพลิเคชั่นนั้มีเป้าหมายให้ผู้ใช้้งานสามมารถใช้งานได้อย่างมีประสิทธิภาพ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วัตถุประสงค์(objective)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เป้าหมายการทดสอบเว็บเเอปพลิเคชั่น LUMA คือ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ตรวจสอบเว็บเเอปพลิเคชั่นที่กำหนดไว้ในขอบเขตของการทดสอบ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ตรวจสอบความปลอดภัย เเละเป็นส่วนตัวของข้อมูล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ตรวจสอบความสามารถในการทำงานของเว็บเเอปพลิเคชันเมื่อมีผู้ฝช้งานจำนวนมาก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ตรวจสอบการใช้งานบน platform หรือเครื่องมือต่างๆ เเละ browsers ที่เเตกต่างกัน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ขอบเขตการทดสอบ(in scope)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การสมัครสมาชิก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เรียกดูผลิตภัณ การค้นหา การกรอง filter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การจัดการตะกร้าสินค้า เเละขั้นตอนการซื้อสินค้า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การจ้การโปรไฟล์ของผู้ใช้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การทดสอบที่คลอบคลุม (Test approach)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การทดสอบจะเป็นเเบบ Manual Test เเละใช้เครื่องมือต่างๆมนการทดสอบ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Manual Functional Test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Black box testing and Grey box testing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Regression testing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User acceptance testing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Non functional test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Performanc testing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Security testing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Accessibility testing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Test Environment เเละเครื่องที่ใช้ทดสอบ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test environment: QA and UAT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OS:windows, macos, ios, Android (latest version)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Browsers: Chrome, Firefox, Safari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Devices: Desktop, laptop, tablet (ระบุรุ่น)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testing tool: jira for bug tracking tool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Timeline ของการทดสอบ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