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10大领域 47个过程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项目管理过程组</w:t>
      </w:r>
    </w:p>
    <w:tbl>
      <w:tblPr>
        <w:tblStyle w:val="10"/>
        <w:tblW w:w="10916" w:type="dxa"/>
        <w:tblInd w:w="-11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719"/>
        <w:gridCol w:w="1961"/>
        <w:gridCol w:w="1800"/>
        <w:gridCol w:w="1950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1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启动过程组</w:t>
            </w:r>
          </w:p>
        </w:tc>
        <w:tc>
          <w:tcPr>
            <w:tcW w:w="196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计划过程组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执行过程组</w:t>
            </w:r>
          </w:p>
        </w:tc>
        <w:tc>
          <w:tcPr>
            <w:tcW w:w="195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监控过程组</w:t>
            </w:r>
          </w:p>
        </w:tc>
        <w:tc>
          <w:tcPr>
            <w:tcW w:w="184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收尾过程组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整体管理</w:t>
            </w:r>
          </w:p>
        </w:tc>
        <w:tc>
          <w:tcPr>
            <w:tcW w:w="17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制定项目章程</w:t>
            </w:r>
          </w:p>
        </w:tc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制定项目管理计划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指导和管理项目执行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监督和控制项目工作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实施整体变更控制</w:t>
            </w:r>
          </w:p>
        </w:tc>
        <w:tc>
          <w:tcPr>
            <w:tcW w:w="18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结束项目或阶段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范围管理</w:t>
            </w:r>
          </w:p>
        </w:tc>
        <w:tc>
          <w:tcPr>
            <w:tcW w:w="17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规划范围管理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收集需求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定义范围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创建WBS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核实范围（确认范围？）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控制范围</w:t>
            </w:r>
          </w:p>
        </w:tc>
        <w:tc>
          <w:tcPr>
            <w:tcW w:w="1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时间/进度管理</w:t>
            </w:r>
          </w:p>
        </w:tc>
        <w:tc>
          <w:tcPr>
            <w:tcW w:w="17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规划进度管理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定义活动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活动排序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估算活动资源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估算活动持续时间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制定进度计划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控制进度</w:t>
            </w:r>
          </w:p>
        </w:tc>
        <w:tc>
          <w:tcPr>
            <w:tcW w:w="1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成本管理</w:t>
            </w:r>
          </w:p>
        </w:tc>
        <w:tc>
          <w:tcPr>
            <w:tcW w:w="17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规划成本管理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估算成本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制定预算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控制成本</w:t>
            </w:r>
          </w:p>
        </w:tc>
        <w:tc>
          <w:tcPr>
            <w:tcW w:w="1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质量管理</w:t>
            </w:r>
          </w:p>
        </w:tc>
        <w:tc>
          <w:tcPr>
            <w:tcW w:w="17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规划质量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执行质量保证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控制质量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（执行质量控制）</w:t>
            </w:r>
          </w:p>
        </w:tc>
        <w:tc>
          <w:tcPr>
            <w:tcW w:w="1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人力资源管理</w:t>
            </w:r>
          </w:p>
        </w:tc>
        <w:tc>
          <w:tcPr>
            <w:tcW w:w="17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制定人力资源计划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组建项目团队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建设项目团队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管理项目团队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沟通管理</w:t>
            </w:r>
          </w:p>
        </w:tc>
        <w:tc>
          <w:tcPr>
            <w:tcW w:w="17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规划沟通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管理沟通</w:t>
            </w:r>
          </w:p>
        </w:tc>
        <w:tc>
          <w:tcPr>
            <w:tcW w:w="1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控制沟通</w:t>
            </w:r>
          </w:p>
        </w:tc>
        <w:tc>
          <w:tcPr>
            <w:tcW w:w="1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风险管理</w:t>
            </w:r>
          </w:p>
        </w:tc>
        <w:tc>
          <w:tcPr>
            <w:tcW w:w="17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规划风险管理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识别风险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实施定性风险分析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实施定量风险分析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规划风险应对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监督与控制风险</w:t>
            </w:r>
          </w:p>
        </w:tc>
        <w:tc>
          <w:tcPr>
            <w:tcW w:w="1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采购管理</w:t>
            </w:r>
          </w:p>
        </w:tc>
        <w:tc>
          <w:tcPr>
            <w:tcW w:w="17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规划采购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实施采购</w:t>
            </w:r>
          </w:p>
        </w:tc>
        <w:tc>
          <w:tcPr>
            <w:tcW w:w="1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控制采购</w:t>
            </w:r>
          </w:p>
        </w:tc>
        <w:tc>
          <w:tcPr>
            <w:tcW w:w="18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项目干系人管理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识别项目干系人</w:t>
            </w:r>
          </w:p>
        </w:tc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编辑干系人管理计划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管理干系人参与</w:t>
            </w:r>
          </w:p>
        </w:tc>
        <w:tc>
          <w:tcPr>
            <w:tcW w:w="1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控制干系人参与</w:t>
            </w:r>
          </w:p>
        </w:tc>
        <w:tc>
          <w:tcPr>
            <w:tcW w:w="1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项目可行性分析，评估和论证，不是项目管理过程？k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一、项目整体管理</w:t>
      </w:r>
    </w:p>
    <w:tbl>
      <w:tblPr>
        <w:tblStyle w:val="9"/>
        <w:tblW w:w="836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6"/>
        <w:gridCol w:w="2444"/>
        <w:gridCol w:w="2021"/>
        <w:gridCol w:w="217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  <w:t>过程名</w:t>
            </w:r>
          </w:p>
        </w:tc>
        <w:tc>
          <w:tcPr>
            <w:tcW w:w="24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20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工具和技术</w:t>
            </w:r>
          </w:p>
        </w:tc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24" w:lineRule="atLeas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制定项目章程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4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1、项目工作说明书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2、商业论证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3、协议（合同，备忘录、意向及协议书）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4、组织过程资产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5、事业环境因素</w:t>
            </w:r>
          </w:p>
        </w:tc>
        <w:tc>
          <w:tcPr>
            <w:tcW w:w="20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2、引导技术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1、项目章程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2、制定项目管理计划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4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项目章程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其他规划过程的输出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组织过程资产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事业环境因素</w:t>
            </w:r>
          </w:p>
        </w:tc>
        <w:tc>
          <w:tcPr>
            <w:tcW w:w="20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引导技术</w:t>
            </w:r>
          </w:p>
        </w:tc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3、指导与管理项目工作</w:t>
            </w:r>
          </w:p>
        </w:tc>
        <w:tc>
          <w:tcPr>
            <w:tcW w:w="24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2、批准的变更请求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3、组织过程资产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0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项目管理信息系统（PMIS）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会议</w:t>
            </w:r>
          </w:p>
        </w:tc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可交付成果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工作绩效数据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 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4、监控项目工作</w:t>
            </w:r>
          </w:p>
        </w:tc>
        <w:tc>
          <w:tcPr>
            <w:tcW w:w="24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进度预测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成本预测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确认的变更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  工作绩效信息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  组织过程资产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 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0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分析技术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项目管理信息系统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会议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工作绩效报告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5、实施整体变更控制</w:t>
            </w:r>
          </w:p>
        </w:tc>
        <w:tc>
          <w:tcPr>
            <w:tcW w:w="24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工作绩效报告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组织过程资产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  事业环境因素</w:t>
            </w:r>
          </w:p>
        </w:tc>
        <w:tc>
          <w:tcPr>
            <w:tcW w:w="20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会议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变更控制工具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专家判断</w:t>
            </w:r>
          </w:p>
        </w:tc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批准的变更请求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变更日志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结束项目或阶段</w:t>
            </w:r>
          </w:p>
        </w:tc>
        <w:tc>
          <w:tcPr>
            <w:tcW w:w="24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验收的可交付成果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组织过程资产</w:t>
            </w:r>
          </w:p>
        </w:tc>
        <w:tc>
          <w:tcPr>
            <w:tcW w:w="20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分析技术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会议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专家判断</w:t>
            </w:r>
          </w:p>
        </w:tc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最终产品、服务或成果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组织过程资产更新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二、项目范围管理</w:t>
      </w:r>
    </w:p>
    <w:tbl>
      <w:tblPr>
        <w:tblStyle w:val="9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2621"/>
        <w:gridCol w:w="1844"/>
        <w:gridCol w:w="214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2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过程名</w:t>
            </w:r>
          </w:p>
        </w:tc>
        <w:tc>
          <w:tcPr>
            <w:tcW w:w="26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18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工具和技术</w:t>
            </w:r>
          </w:p>
        </w:tc>
        <w:tc>
          <w:tcPr>
            <w:tcW w:w="214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2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1、编制范围管理计划（规划范围管理）</w:t>
            </w:r>
          </w:p>
        </w:tc>
        <w:tc>
          <w:tcPr>
            <w:tcW w:w="26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项目章程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组织过程资产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事业环境因素</w:t>
            </w:r>
          </w:p>
        </w:tc>
        <w:tc>
          <w:tcPr>
            <w:tcW w:w="18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会议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专家判断</w:t>
            </w:r>
          </w:p>
        </w:tc>
        <w:tc>
          <w:tcPr>
            <w:tcW w:w="214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1、范围管理计划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2、需求管理计划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2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2、收集需求</w:t>
            </w:r>
          </w:p>
        </w:tc>
        <w:tc>
          <w:tcPr>
            <w:tcW w:w="26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范围管理计划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需求管理计划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干系人管理计划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项目章程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  干系人登记册</w:t>
            </w:r>
          </w:p>
        </w:tc>
        <w:tc>
          <w:tcPr>
            <w:tcW w:w="18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访谈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焦点小组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引导式研讨会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群体创新技术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  群体决策技术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  问卷调查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  观察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8、  原型法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9、  标杆对照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10、系统交付图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11、文件分析</w:t>
            </w:r>
          </w:p>
        </w:tc>
        <w:tc>
          <w:tcPr>
            <w:tcW w:w="214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1、需求文件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2、需求跟踪矩阵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2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3、定义范围</w:t>
            </w:r>
          </w:p>
        </w:tc>
        <w:tc>
          <w:tcPr>
            <w:tcW w:w="26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范围管理计划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项目章程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需求文件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组织过程资产</w:t>
            </w:r>
          </w:p>
        </w:tc>
        <w:tc>
          <w:tcPr>
            <w:tcW w:w="18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产品分析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备选方案生成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引导式研讨会</w:t>
            </w:r>
          </w:p>
        </w:tc>
        <w:tc>
          <w:tcPr>
            <w:tcW w:w="214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项目范围说明书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2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4、创建工作分解结构（WBS）</w:t>
            </w:r>
          </w:p>
        </w:tc>
        <w:tc>
          <w:tcPr>
            <w:tcW w:w="26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范围管理计划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项目范围说明书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需求文件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  组织过程资产</w:t>
            </w:r>
          </w:p>
        </w:tc>
        <w:tc>
          <w:tcPr>
            <w:tcW w:w="18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分解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专家判断</w:t>
            </w:r>
          </w:p>
        </w:tc>
        <w:tc>
          <w:tcPr>
            <w:tcW w:w="214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范围基准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2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5、确认范围</w:t>
            </w:r>
          </w:p>
        </w:tc>
        <w:tc>
          <w:tcPr>
            <w:tcW w:w="26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需求文件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需求跟踪矩阵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核实的可交付成果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  工作绩效数据</w:t>
            </w:r>
          </w:p>
        </w:tc>
        <w:tc>
          <w:tcPr>
            <w:tcW w:w="18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检查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群体决策技术</w:t>
            </w:r>
          </w:p>
        </w:tc>
        <w:tc>
          <w:tcPr>
            <w:tcW w:w="214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验收的可交付成果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工作绩效信息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2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6、范围控制</w:t>
            </w:r>
          </w:p>
        </w:tc>
        <w:tc>
          <w:tcPr>
            <w:tcW w:w="262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 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  需求文件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  需求跟踪矩阵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  工作绩效数据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  组织过程资产</w:t>
            </w:r>
          </w:p>
        </w:tc>
        <w:tc>
          <w:tcPr>
            <w:tcW w:w="184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1、偏差分析</w:t>
            </w:r>
          </w:p>
        </w:tc>
        <w:tc>
          <w:tcPr>
            <w:tcW w:w="214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1、工作绩效信息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3、项目文件更新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5、组织过程资产更新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三、项目时间管理</w:t>
      </w:r>
    </w:p>
    <w:tbl>
      <w:tblPr>
        <w:tblStyle w:val="9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6"/>
        <w:gridCol w:w="2111"/>
        <w:gridCol w:w="2109"/>
        <w:gridCol w:w="211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过程名</w:t>
            </w:r>
          </w:p>
        </w:tc>
        <w:tc>
          <w:tcPr>
            <w:tcW w:w="211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工具和技术</w:t>
            </w:r>
          </w:p>
        </w:tc>
        <w:tc>
          <w:tcPr>
            <w:tcW w:w="211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1、规划进度管理</w:t>
            </w:r>
          </w:p>
        </w:tc>
        <w:tc>
          <w:tcPr>
            <w:tcW w:w="211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项目章程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组织过程资产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事业环境因素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分析技术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会议</w:t>
            </w:r>
          </w:p>
        </w:tc>
        <w:tc>
          <w:tcPr>
            <w:tcW w:w="211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项目进度管理计划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2、定义活动</w:t>
            </w:r>
          </w:p>
        </w:tc>
        <w:tc>
          <w:tcPr>
            <w:tcW w:w="211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进度管理计划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范围基准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组织过程资产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事业环境因素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分解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滚动式规划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专家判断</w:t>
            </w:r>
          </w:p>
        </w:tc>
        <w:tc>
          <w:tcPr>
            <w:tcW w:w="211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活动清单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活动属性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里程碑清单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3、排列活动顺序</w:t>
            </w:r>
          </w:p>
        </w:tc>
        <w:tc>
          <w:tcPr>
            <w:tcW w:w="211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进度管理计划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活动清单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活动属性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里程碑清单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组织过程资产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项目范围说明书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前导图法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箭线图法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确定信赖关系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提前量与滞后量</w:t>
            </w:r>
          </w:p>
        </w:tc>
        <w:tc>
          <w:tcPr>
            <w:tcW w:w="211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项目进度网络图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4、估算活动资源</w:t>
            </w:r>
          </w:p>
        </w:tc>
        <w:tc>
          <w:tcPr>
            <w:tcW w:w="211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进度管理计划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活动清单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活动属性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资源日历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风险登记册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活动成本估算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8、 组织过程资产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备选方案分析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发布的估算数据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项目管理软件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自下而上估算</w:t>
            </w:r>
          </w:p>
        </w:tc>
        <w:tc>
          <w:tcPr>
            <w:tcW w:w="211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活动资源需求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资源分解结构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5、估算活动持续时间</w:t>
            </w:r>
          </w:p>
        </w:tc>
        <w:tc>
          <w:tcPr>
            <w:tcW w:w="211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进度管理计划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活动清单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活动属性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活动资源需求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资源日历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项目范围说明书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风险登记册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8、 资源分解结构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9、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10、组织过程资产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类比估算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参数估算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三点估算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群体决策技术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储备分析</w:t>
            </w:r>
          </w:p>
        </w:tc>
        <w:tc>
          <w:tcPr>
            <w:tcW w:w="211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活动持续时间估算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6、制定进度计划</w:t>
            </w:r>
          </w:p>
        </w:tc>
        <w:tc>
          <w:tcPr>
            <w:tcW w:w="211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进度管理计划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活动清单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活动属性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项目进度网络图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活动资源需求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资源日历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活动持续时间估算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8、 项目范围说明书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9、 风险登记册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10、项目人员分配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11、资源分解结构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12、事业环境因素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13、组织过程资产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进度网络分析法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关键路线法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关键链法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资源优化技术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建模技术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提前量和滞后量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进度压缩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 xml:space="preserve">8、 进度计划编制工具 </w:t>
            </w:r>
          </w:p>
        </w:tc>
        <w:tc>
          <w:tcPr>
            <w:tcW w:w="211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进度基准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项目进度计划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进度数据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项目日历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7、控制进度</w:t>
            </w:r>
          </w:p>
        </w:tc>
        <w:tc>
          <w:tcPr>
            <w:tcW w:w="211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项目进度计划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工作绩效数据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项目日历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进度数据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组织过程资产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绩效审查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项目管理软件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资源优化技术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建模技术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提前量和滞后量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进度压缩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进度计划编制工具</w:t>
            </w:r>
          </w:p>
        </w:tc>
        <w:tc>
          <w:tcPr>
            <w:tcW w:w="211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工作绩效信息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进度预测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项目文件更新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组织过程资产更新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四、项目成本管理</w:t>
      </w:r>
    </w:p>
    <w:tbl>
      <w:tblPr>
        <w:tblStyle w:val="9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8"/>
        <w:gridCol w:w="2065"/>
        <w:gridCol w:w="2342"/>
        <w:gridCol w:w="170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过程名</w:t>
            </w:r>
          </w:p>
        </w:tc>
        <w:tc>
          <w:tcPr>
            <w:tcW w:w="206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2342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工具和技术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1、制定成本管理计划（规划成本）</w:t>
            </w:r>
          </w:p>
        </w:tc>
        <w:tc>
          <w:tcPr>
            <w:tcW w:w="206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项目章程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组织过程资产</w:t>
            </w:r>
          </w:p>
        </w:tc>
        <w:tc>
          <w:tcPr>
            <w:tcW w:w="2342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分析技术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会议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1、成本管理计划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2、成本估算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06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成本管理计划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人力资源管理计划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范围基准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项目进度计划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风险登记册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组织过程资产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事业环境因素</w:t>
            </w:r>
          </w:p>
        </w:tc>
        <w:tc>
          <w:tcPr>
            <w:tcW w:w="2342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类比估算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参数估算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自下而上估算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三点估算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储备分析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质量成本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8、 项目管理软件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9、 卖方投标分析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10、群体决策技术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活动成本估算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估算依据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项目文件更新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3、成本预算（制定预算）</w:t>
            </w:r>
          </w:p>
        </w:tc>
        <w:tc>
          <w:tcPr>
            <w:tcW w:w="206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成本管理计划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范围基准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活动成本估算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活动依据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项目进度计划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资源日历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风险登记册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8、 协议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9、 组织过程资产</w:t>
            </w:r>
          </w:p>
        </w:tc>
        <w:tc>
          <w:tcPr>
            <w:tcW w:w="2342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成本汇总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储备分析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资金限制平衡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参数模型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1、成本基准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2、项目资金需求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4、成本控制</w:t>
            </w:r>
          </w:p>
        </w:tc>
        <w:tc>
          <w:tcPr>
            <w:tcW w:w="206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项目资金需求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工作绩效数据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组织过程资产</w:t>
            </w:r>
          </w:p>
        </w:tc>
        <w:tc>
          <w:tcPr>
            <w:tcW w:w="2342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挣值管理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预测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完工尚需绩效指数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绩效审查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项目管理软件（PM软件）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储备分析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工作绩效信息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成本预测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项目文件更新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组织过程资产更新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项目管理计划更新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b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五、项目质量管理</w:t>
      </w:r>
    </w:p>
    <w:tbl>
      <w:tblPr>
        <w:tblStyle w:val="9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8"/>
        <w:gridCol w:w="1920"/>
        <w:gridCol w:w="2288"/>
        <w:gridCol w:w="19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08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过程名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2288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工具和技术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08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1、规划质量管理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干系人登记册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风险登记册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需求文件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组织过程资产</w:t>
            </w:r>
          </w:p>
        </w:tc>
        <w:tc>
          <w:tcPr>
            <w:tcW w:w="2288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成本效益分析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质量成本法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七种基本质量工具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标杆对照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实验设计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统计抽样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其他质量管理工具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8、 会议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质量管理计划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过程改进计划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质量测量指标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质量核对单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08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2、实施质量保证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质量管理计划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过程改进计划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质量测量指标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质量控制测量结果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项目文件</w:t>
            </w:r>
          </w:p>
        </w:tc>
        <w:tc>
          <w:tcPr>
            <w:tcW w:w="2288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质量审计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过程分析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质量管理与控制工具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项目文件更新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组织过程资产更新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08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3、质量控制（控制质量）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质量测量指标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质量核对单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单工作绩效数据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批准的变更请求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可交付成果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项目文件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8、 组织过程资产</w:t>
            </w:r>
          </w:p>
        </w:tc>
        <w:tc>
          <w:tcPr>
            <w:tcW w:w="2288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七种基本质量工具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统计抽样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检查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审查已批准的变更请求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质量控制测量结果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确认的变更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核实的可交付成果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工作绩效信息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项目文件更新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8、 组织过程资产更新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六、项目人力资源管理</w:t>
      </w:r>
    </w:p>
    <w:tbl>
      <w:tblPr>
        <w:tblStyle w:val="9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5"/>
        <w:gridCol w:w="2573"/>
        <w:gridCol w:w="1945"/>
        <w:gridCol w:w="16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过程名称</w:t>
            </w:r>
          </w:p>
        </w:tc>
        <w:tc>
          <w:tcPr>
            <w:tcW w:w="257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194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工具和技术</w:t>
            </w:r>
          </w:p>
        </w:tc>
        <w:tc>
          <w:tcPr>
            <w:tcW w:w="164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1、编写人力资源计划（规划人力资源管理）</w:t>
            </w:r>
          </w:p>
        </w:tc>
        <w:tc>
          <w:tcPr>
            <w:tcW w:w="257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活动资源需求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组织过程资产</w:t>
            </w:r>
          </w:p>
        </w:tc>
        <w:tc>
          <w:tcPr>
            <w:tcW w:w="194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组织结构图和职位描述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人际交住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组织理论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会议</w:t>
            </w:r>
          </w:p>
        </w:tc>
        <w:tc>
          <w:tcPr>
            <w:tcW w:w="164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1、人力资源管理计划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2、组建项目团队</w:t>
            </w:r>
          </w:p>
        </w:tc>
        <w:tc>
          <w:tcPr>
            <w:tcW w:w="257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人力资源管理计划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组织过程资产</w:t>
            </w:r>
          </w:p>
        </w:tc>
        <w:tc>
          <w:tcPr>
            <w:tcW w:w="194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事先分派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谈判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招募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虚拟团队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多维决策分析</w:t>
            </w:r>
          </w:p>
        </w:tc>
        <w:tc>
          <w:tcPr>
            <w:tcW w:w="164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项目人员分配表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资源日历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项目管理计划更新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3、建设项目团队</w:t>
            </w:r>
          </w:p>
        </w:tc>
        <w:tc>
          <w:tcPr>
            <w:tcW w:w="257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人力资源</w:t>
            </w:r>
            <w:r>
              <w:rPr>
                <w:rFonts w:hint="eastAsia" w:ascii="Arial" w:hAnsi="Arial" w:eastAsia="宋体" w:cs="Arial"/>
                <w:b w:val="0"/>
                <w:color w:val="333333"/>
                <w:sz w:val="21"/>
                <w:szCs w:val="21"/>
                <w:lang w:val="en-US" w:eastAsia="zh-CN"/>
              </w:rPr>
              <w:t>管理</w:t>
            </w: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项目人员分配表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资源日历</w:t>
            </w:r>
          </w:p>
        </w:tc>
        <w:tc>
          <w:tcPr>
            <w:tcW w:w="194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人际关系技能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培训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团队建设活动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基本规则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集中办公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认可与奖励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人事测评工具</w:t>
            </w:r>
          </w:p>
        </w:tc>
        <w:tc>
          <w:tcPr>
            <w:tcW w:w="164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团队绩效评估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事业环境因素更新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4、管理项目团队</w:t>
            </w:r>
          </w:p>
        </w:tc>
        <w:tc>
          <w:tcPr>
            <w:tcW w:w="257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人力资源管理计划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项目人员分配表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团队绩效评估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问题日志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绩效报告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组织过程资产</w:t>
            </w:r>
          </w:p>
        </w:tc>
        <w:tc>
          <w:tcPr>
            <w:tcW w:w="194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观察和交谈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项目绩效评估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冲突管理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人际关系技能</w:t>
            </w:r>
          </w:p>
        </w:tc>
        <w:tc>
          <w:tcPr>
            <w:tcW w:w="164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项目文件更新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事业环境因素更新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组织过程资产更新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七、项目沟通管理</w:t>
      </w:r>
    </w:p>
    <w:tbl>
      <w:tblPr>
        <w:tblStyle w:val="9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5"/>
        <w:gridCol w:w="2530"/>
        <w:gridCol w:w="1896"/>
        <w:gridCol w:w="17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过程名称</w:t>
            </w:r>
          </w:p>
        </w:tc>
        <w:tc>
          <w:tcPr>
            <w:tcW w:w="253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189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工具和技术</w:t>
            </w:r>
          </w:p>
        </w:tc>
        <w:tc>
          <w:tcPr>
            <w:tcW w:w="173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1、制订沟通管理计划（规划沟通管理）</w:t>
            </w:r>
          </w:p>
        </w:tc>
        <w:tc>
          <w:tcPr>
            <w:tcW w:w="253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干系人登记册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组织过程资产</w:t>
            </w:r>
          </w:p>
        </w:tc>
        <w:tc>
          <w:tcPr>
            <w:tcW w:w="189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分析沟通需求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信息传递方法的选择</w:t>
            </w:r>
          </w:p>
        </w:tc>
        <w:tc>
          <w:tcPr>
            <w:tcW w:w="173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项目沟通管理计划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其他文档的更新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2、管理沟通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53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项目沟通管理计划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工作绩效报告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组织过程资产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事业环境因素</w:t>
            </w:r>
          </w:p>
        </w:tc>
        <w:tc>
          <w:tcPr>
            <w:tcW w:w="189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沟通渠道的选择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信息传递方式的选择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信息管理系统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绩效报告</w:t>
            </w:r>
          </w:p>
        </w:tc>
        <w:tc>
          <w:tcPr>
            <w:tcW w:w="173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项目沟通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其他项目计划更新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组织过程资产更新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3、控制沟通</w:t>
            </w:r>
          </w:p>
        </w:tc>
        <w:tc>
          <w:tcPr>
            <w:tcW w:w="253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项目沟通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问题日志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工作绩效数据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组织过程资产</w:t>
            </w:r>
          </w:p>
        </w:tc>
        <w:tc>
          <w:tcPr>
            <w:tcW w:w="189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信息管理系统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会议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73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工作绩效信息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其他项目计划更新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组织过程资产更新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八、项目采购管理</w:t>
      </w:r>
    </w:p>
    <w:tbl>
      <w:tblPr>
        <w:tblStyle w:val="9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5"/>
        <w:gridCol w:w="2233"/>
        <w:gridCol w:w="1964"/>
        <w:gridCol w:w="196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过程名称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196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工具和技术</w:t>
            </w:r>
          </w:p>
        </w:tc>
        <w:tc>
          <w:tcPr>
            <w:tcW w:w="196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1、编制采购计划（规划采购）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需求文档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风险登记册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活动资源要求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项目进度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活动成本估算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干系人登记册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8、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9、 组织过程资产</w:t>
            </w:r>
          </w:p>
        </w:tc>
        <w:tc>
          <w:tcPr>
            <w:tcW w:w="196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自制外购分析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市场调研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会议</w:t>
            </w:r>
          </w:p>
        </w:tc>
        <w:tc>
          <w:tcPr>
            <w:tcW w:w="196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采购管理计划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采购工作说明书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采购文件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供方选择标准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自制外购决策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变更申请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2、实施采购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采购管理计划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 xml:space="preserve">2、 </w:t>
            </w:r>
            <w:commentRangeStart w:id="0"/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采购文件</w:t>
            </w:r>
            <w:commentRangeEnd w:id="0"/>
            <w:r>
              <w:commentReference w:id="0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供方选择标准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 xml:space="preserve">4、 </w:t>
            </w:r>
            <w:commentRangeStart w:id="1"/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卖方建议书</w:t>
            </w:r>
            <w:commentRangeEnd w:id="1"/>
            <w:r>
              <w:commentReference w:id="1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项目文件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自制外购决策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采购工作说明书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8、 组织过程资产</w:t>
            </w:r>
          </w:p>
        </w:tc>
        <w:tc>
          <w:tcPr>
            <w:tcW w:w="196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投标人会议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 xml:space="preserve">2、 </w:t>
            </w:r>
            <w:commentRangeStart w:id="2"/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建议书评价技术</w:t>
            </w:r>
            <w:commentRangeEnd w:id="2"/>
            <w:r>
              <w:commentReference w:id="2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独立估算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刊登广告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分析技术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采购谈判</w:t>
            </w:r>
          </w:p>
        </w:tc>
        <w:tc>
          <w:tcPr>
            <w:tcW w:w="196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选择的卖方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合同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 xml:space="preserve">3、 </w:t>
            </w:r>
            <w:commentRangeStart w:id="3"/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资源日历</w:t>
            </w:r>
            <w:commentRangeEnd w:id="3"/>
            <w:r>
              <w:commentReference w:id="3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3、控制采购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采购文件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合同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批准的变更请求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工作绩效报告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工作绩效数据</w:t>
            </w:r>
          </w:p>
        </w:tc>
        <w:tc>
          <w:tcPr>
            <w:tcW w:w="196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合同变更控制系统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检查与审计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采购绩效审查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报告绩效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支付系统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索赔管理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记录管理系统</w:t>
            </w:r>
          </w:p>
        </w:tc>
        <w:tc>
          <w:tcPr>
            <w:tcW w:w="196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工作绩效信息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项目文件更新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组织过程资产更新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4、结束采购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合同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合同收尾程序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采购文件</w:t>
            </w:r>
          </w:p>
        </w:tc>
        <w:tc>
          <w:tcPr>
            <w:tcW w:w="196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采购审计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采购谈判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记录管理系统</w:t>
            </w:r>
          </w:p>
        </w:tc>
        <w:tc>
          <w:tcPr>
            <w:tcW w:w="1964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合同收尾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组织过程资产更新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九、项目风险管理</w:t>
      </w:r>
    </w:p>
    <w:tbl>
      <w:tblPr>
        <w:tblStyle w:val="9"/>
        <w:tblW w:w="832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9"/>
        <w:gridCol w:w="2292"/>
        <w:gridCol w:w="1913"/>
        <w:gridCol w:w="19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过程名称</w:t>
            </w:r>
          </w:p>
        </w:tc>
        <w:tc>
          <w:tcPr>
            <w:tcW w:w="2292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191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工具和技术</w:t>
            </w:r>
          </w:p>
        </w:tc>
        <w:tc>
          <w:tcPr>
            <w:tcW w:w="194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1、规划风险管理</w:t>
            </w:r>
          </w:p>
        </w:tc>
        <w:tc>
          <w:tcPr>
            <w:tcW w:w="2292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项目章程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干系人登记册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组织过程资产</w:t>
            </w:r>
          </w:p>
        </w:tc>
        <w:tc>
          <w:tcPr>
            <w:tcW w:w="191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分析技术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会议</w:t>
            </w:r>
          </w:p>
        </w:tc>
        <w:tc>
          <w:tcPr>
            <w:tcW w:w="194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1、风险管理计划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2、识别风险</w:t>
            </w:r>
          </w:p>
        </w:tc>
        <w:tc>
          <w:tcPr>
            <w:tcW w:w="2292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风险管理计划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成本管理计划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进度管理计划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质量管理计划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人力资源管理计划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范围基准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活动成本估算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8、 活动持续时间估算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9、 干系人登记册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10、项目文件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11、采购文件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12、事业环境因素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13、组织过程资产</w:t>
            </w:r>
          </w:p>
        </w:tc>
        <w:tc>
          <w:tcPr>
            <w:tcW w:w="191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文档审查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信息收集技术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核对单分析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假设分析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图解分析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SWOT分析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7、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94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风险登记册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3、实施定性风险分析</w:t>
            </w:r>
          </w:p>
        </w:tc>
        <w:tc>
          <w:tcPr>
            <w:tcW w:w="2292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风险管理计划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范围基准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风险登记册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组织过程资产</w:t>
            </w:r>
          </w:p>
        </w:tc>
        <w:tc>
          <w:tcPr>
            <w:tcW w:w="191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风险概率和影响评价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概率和影响矩阵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风险数据质量评估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风险种类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风险紧急度评估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专家判断</w:t>
            </w:r>
          </w:p>
        </w:tc>
        <w:tc>
          <w:tcPr>
            <w:tcW w:w="194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风险登记册更新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假设条件日志更新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4、实施定量风险分析</w:t>
            </w:r>
          </w:p>
        </w:tc>
        <w:tc>
          <w:tcPr>
            <w:tcW w:w="2292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风险管理计划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成本管理计划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进度管理计划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风险登记册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组织过程资产</w:t>
            </w:r>
          </w:p>
        </w:tc>
        <w:tc>
          <w:tcPr>
            <w:tcW w:w="191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数据收集和表示技术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定量分析和建模技术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专家判断</w:t>
            </w:r>
          </w:p>
        </w:tc>
        <w:tc>
          <w:tcPr>
            <w:tcW w:w="194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1、项目的概率分布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2、实现成本和实现目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标的概率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3、量化风险优先级清单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4、定量风险结果的趋势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5、规划风险应对</w:t>
            </w:r>
          </w:p>
        </w:tc>
        <w:tc>
          <w:tcPr>
            <w:tcW w:w="2292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风险管理计划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风险登记册</w:t>
            </w:r>
          </w:p>
        </w:tc>
        <w:tc>
          <w:tcPr>
            <w:tcW w:w="191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消极风险或威胁的应对策略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积极风险或机会的应对策略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应急响应策略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专家判断</w:t>
            </w:r>
          </w:p>
        </w:tc>
        <w:tc>
          <w:tcPr>
            <w:tcW w:w="194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9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6、控制风险</w:t>
            </w:r>
          </w:p>
        </w:tc>
        <w:tc>
          <w:tcPr>
            <w:tcW w:w="2292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风险登记册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工作绩效数据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工作绩效报告</w:t>
            </w:r>
          </w:p>
        </w:tc>
        <w:tc>
          <w:tcPr>
            <w:tcW w:w="191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风险再评估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风险审计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偏差和趋势分析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技术绩效测量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储备分析。6、会议</w:t>
            </w:r>
          </w:p>
        </w:tc>
        <w:tc>
          <w:tcPr>
            <w:tcW w:w="1941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工作绩效信息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项目文件更新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组织过程资产更新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十、项目干系人管理</w:t>
      </w:r>
    </w:p>
    <w:tbl>
      <w:tblPr>
        <w:tblStyle w:val="9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5"/>
        <w:gridCol w:w="2303"/>
        <w:gridCol w:w="1915"/>
        <w:gridCol w:w="19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过程名称</w:t>
            </w:r>
          </w:p>
        </w:tc>
        <w:tc>
          <w:tcPr>
            <w:tcW w:w="230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191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工具和技术</w:t>
            </w:r>
          </w:p>
        </w:tc>
        <w:tc>
          <w:tcPr>
            <w:tcW w:w="194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输出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1、识别干系人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" w:lineRule="atLeast"/>
              <w:ind w:right="0" w:rightChars="0"/>
              <w:rPr>
                <w:rFonts w:hint="eastAsia" w:ascii="Arial" w:hAnsi="Arial" w:eastAsia="宋体" w:cs="Arial"/>
                <w:b w:val="0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333333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Arial" w:hAnsi="Arial" w:eastAsia="宋体" w:cs="Arial"/>
                <w:b w:val="0"/>
                <w:color w:val="333333"/>
                <w:sz w:val="21"/>
                <w:szCs w:val="21"/>
                <w:lang w:val="en-US" w:eastAsia="zh-CN"/>
              </w:rPr>
              <w:t>启动过程组</w:t>
            </w:r>
            <w:r>
              <w:rPr>
                <w:rFonts w:hint="eastAsia" w:ascii="Arial" w:hAnsi="Arial" w:eastAsia="宋体" w:cs="Arial"/>
                <w:b w:val="0"/>
                <w:color w:val="333333"/>
                <w:sz w:val="21"/>
                <w:szCs w:val="21"/>
                <w:lang w:eastAsia="zh-CN"/>
              </w:rPr>
              <w:t>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30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项目章程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采购文件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组织过程资产</w:t>
            </w:r>
          </w:p>
        </w:tc>
        <w:tc>
          <w:tcPr>
            <w:tcW w:w="191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会议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干系人分析</w:t>
            </w:r>
          </w:p>
        </w:tc>
        <w:tc>
          <w:tcPr>
            <w:tcW w:w="194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1、干系人登记册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2、编制干系人管理计划（规划干系人）</w:t>
            </w:r>
          </w:p>
        </w:tc>
        <w:tc>
          <w:tcPr>
            <w:tcW w:w="230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干系人登记册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事业环境因素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组织过程资产</w:t>
            </w:r>
          </w:p>
        </w:tc>
        <w:tc>
          <w:tcPr>
            <w:tcW w:w="191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会议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分析技术</w:t>
            </w:r>
          </w:p>
        </w:tc>
        <w:tc>
          <w:tcPr>
            <w:tcW w:w="194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干系人管理计划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项目文件更新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3、管理干系人参与（管理干系人）</w:t>
            </w:r>
          </w:p>
        </w:tc>
        <w:tc>
          <w:tcPr>
            <w:tcW w:w="230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干系人管理计划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沟通管理计划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变更日志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组织过程资产</w:t>
            </w:r>
          </w:p>
        </w:tc>
        <w:tc>
          <w:tcPr>
            <w:tcW w:w="191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沟通方法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人际关系技能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管理技能</w:t>
            </w:r>
          </w:p>
        </w:tc>
        <w:tc>
          <w:tcPr>
            <w:tcW w:w="194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问题日志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请求变更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项目文件更新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组织过程资产更新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7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4、控制干系人参与</w:t>
            </w:r>
          </w:p>
        </w:tc>
        <w:tc>
          <w:tcPr>
            <w:tcW w:w="230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项目管理计划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问题日志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工作绩效数据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项目文件</w:t>
            </w:r>
          </w:p>
        </w:tc>
        <w:tc>
          <w:tcPr>
            <w:tcW w:w="1915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信息管理系统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专家判断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会议</w:t>
            </w:r>
          </w:p>
        </w:tc>
        <w:tc>
          <w:tcPr>
            <w:tcW w:w="1943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1、 工作绩效信息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2、 纠正措施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3、 变更请求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4、 项目管理计划更新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5、 组织过程资产更新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6、 项目文件更新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项目工作说明书：从什么地方来的呢？签订的合同？招标说明书？甲方内部论证的方案？乙方的卖方建议书？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龙龙哥" w:date="2019-09-03T21:21:46Z" w:initials="">
    <w:p w14:paraId="251852F3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招标书</w:t>
      </w:r>
    </w:p>
  </w:comment>
  <w:comment w:id="1" w:author="龙龙哥" w:date="2019-09-03T21:21:36Z" w:initials="">
    <w:p w14:paraId="3E3E2A8A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供应商的投标书</w:t>
      </w:r>
    </w:p>
  </w:comment>
  <w:comment w:id="2" w:author="龙龙哥" w:date="2019-09-03T21:23:00Z" w:initials="">
    <w:p w14:paraId="497F0FF8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这块不懂，应该还是有价值的</w:t>
      </w:r>
    </w:p>
  </w:comment>
  <w:comment w:id="3" w:author="龙龙哥" w:date="2019-09-03T21:56:45Z" w:initials="">
    <w:p w14:paraId="1BCA5139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提供给活动资源分析、进度计划中用到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51852F3" w15:done="0"/>
  <w15:commentEx w15:paraId="3E3E2A8A" w15:done="0"/>
  <w15:commentEx w15:paraId="497F0FF8" w15:done="0"/>
  <w15:commentEx w15:paraId="1BCA51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241E5C"/>
    <w:multiLevelType w:val="singleLevel"/>
    <w:tmpl w:val="C8241E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龙龙哥">
    <w15:presenceInfo w15:providerId="WPS Office" w15:userId="22242817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27E9"/>
    <w:rsid w:val="07346C6B"/>
    <w:rsid w:val="09601AB8"/>
    <w:rsid w:val="097E60D8"/>
    <w:rsid w:val="0A0E0C1F"/>
    <w:rsid w:val="14F97D50"/>
    <w:rsid w:val="16A32E5F"/>
    <w:rsid w:val="16AB2AE2"/>
    <w:rsid w:val="18867DC7"/>
    <w:rsid w:val="1BE559C5"/>
    <w:rsid w:val="1C175F2A"/>
    <w:rsid w:val="1E8E786A"/>
    <w:rsid w:val="1F1C01F9"/>
    <w:rsid w:val="20B82D3F"/>
    <w:rsid w:val="20BC44A6"/>
    <w:rsid w:val="225F70BF"/>
    <w:rsid w:val="24F20B66"/>
    <w:rsid w:val="29847EB8"/>
    <w:rsid w:val="2B3D55A5"/>
    <w:rsid w:val="2FE2614A"/>
    <w:rsid w:val="338137E3"/>
    <w:rsid w:val="33AE2918"/>
    <w:rsid w:val="35941870"/>
    <w:rsid w:val="362A0D56"/>
    <w:rsid w:val="38DD6BF3"/>
    <w:rsid w:val="4C1642C7"/>
    <w:rsid w:val="5717757A"/>
    <w:rsid w:val="573A49C3"/>
    <w:rsid w:val="57815CDE"/>
    <w:rsid w:val="59F72894"/>
    <w:rsid w:val="5A8018AB"/>
    <w:rsid w:val="63604B1C"/>
    <w:rsid w:val="688B7C5A"/>
    <w:rsid w:val="68E453C9"/>
    <w:rsid w:val="6966613F"/>
    <w:rsid w:val="6A744A9F"/>
    <w:rsid w:val="6A791FF9"/>
    <w:rsid w:val="7156219B"/>
    <w:rsid w:val="741F114A"/>
    <w:rsid w:val="77EF6EAD"/>
    <w:rsid w:val="793B3CE7"/>
    <w:rsid w:val="794A5576"/>
    <w:rsid w:val="7F5366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54"/>
      <w:szCs w:val="5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Hyperlink"/>
    <w:basedOn w:val="5"/>
    <w:qFormat/>
    <w:uiPriority w:val="0"/>
    <w:rPr>
      <w:color w:val="333333"/>
      <w:u w:val="non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article-type"/>
    <w:basedOn w:val="5"/>
    <w:uiPriority w:val="0"/>
  </w:style>
  <w:style w:type="character" w:customStyle="1" w:styleId="12">
    <w:name w:val="article-type1"/>
    <w:basedOn w:val="5"/>
    <w:qFormat/>
    <w:uiPriority w:val="0"/>
    <w:rPr>
      <w:sz w:val="18"/>
      <w:szCs w:val="18"/>
    </w:rPr>
  </w:style>
  <w:style w:type="character" w:customStyle="1" w:styleId="13">
    <w:name w:val="tip"/>
    <w:basedOn w:val="5"/>
    <w:uiPriority w:val="0"/>
    <w:rPr>
      <w:color w:val="999999"/>
      <w:sz w:val="18"/>
      <w:szCs w:val="18"/>
    </w:rPr>
  </w:style>
  <w:style w:type="character" w:customStyle="1" w:styleId="14">
    <w:name w:val="quote"/>
    <w:basedOn w:val="5"/>
    <w:uiPriority w:val="0"/>
    <w:rPr>
      <w:color w:val="6B6B6B"/>
      <w:sz w:val="18"/>
      <w:szCs w:val="18"/>
    </w:rPr>
  </w:style>
  <w:style w:type="character" w:customStyle="1" w:styleId="15">
    <w:name w:val="red"/>
    <w:basedOn w:val="5"/>
    <w:uiPriority w:val="0"/>
    <w:rPr>
      <w:color w:val="FF0000"/>
    </w:rPr>
  </w:style>
  <w:style w:type="character" w:customStyle="1" w:styleId="16">
    <w:name w:val="txt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HP</cp:lastModifiedBy>
  <dcterms:modified xsi:type="dcterms:W3CDTF">2019-10-17T03:40:27Z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