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497F0B" w14:textId="77777777" w:rsidR="009E2C84" w:rsidRDefault="00000000">
      <w:pPr>
        <w:spacing w:before="2400"/>
        <w:jc w:val="center"/>
      </w:pPr>
      <w:r>
        <w:rPr>
          <w:b/>
          <w:bCs/>
          <w:sz w:val="40"/>
          <w:szCs w:val="40"/>
        </w:rPr>
        <w:t>ОТЧЁТ</w:t>
      </w:r>
    </w:p>
    <w:p w14:paraId="5F9BAADA" w14:textId="77777777" w:rsidR="009E2C84" w:rsidRDefault="00000000">
      <w:pPr>
        <w:spacing w:after="2400"/>
        <w:jc w:val="center"/>
      </w:pPr>
      <w:r>
        <w:rPr>
          <w:b/>
          <w:bCs/>
          <w:sz w:val="32"/>
          <w:szCs w:val="32"/>
        </w:rPr>
        <w:t>«SPL Tokens и Token Extensions: свой токен»</w:t>
      </w:r>
    </w:p>
    <w:p w14:paraId="71F64F93" w14:textId="77777777" w:rsidR="009E2C84" w:rsidRDefault="00000000">
      <w:pPr>
        <w:spacing w:before="2600" w:after="120"/>
        <w:jc w:val="right"/>
      </w:pPr>
      <w:r>
        <w:rPr>
          <w:sz w:val="26"/>
          <w:szCs w:val="26"/>
        </w:rPr>
        <w:t>Выполнил: Медиханов Тимур</w:t>
      </w:r>
    </w:p>
    <w:p w14:paraId="1157A734" w14:textId="77777777" w:rsidR="009E2C84" w:rsidRDefault="00000000">
      <w:pPr>
        <w:spacing w:after="120"/>
        <w:jc w:val="right"/>
      </w:pPr>
      <w:r>
        <w:rPr>
          <w:sz w:val="26"/>
          <w:szCs w:val="26"/>
        </w:rPr>
        <w:t>Специальность: Data Science</w:t>
      </w:r>
    </w:p>
    <w:p w14:paraId="6AB61F79" w14:textId="77777777" w:rsidR="009E2C84" w:rsidRDefault="00000000">
      <w:pPr>
        <w:spacing w:before="2400"/>
        <w:jc w:val="center"/>
      </w:pPr>
      <w:r>
        <w:rPr>
          <w:sz w:val="26"/>
          <w:szCs w:val="26"/>
        </w:rPr>
        <w:t>2026</w:t>
      </w:r>
    </w:p>
    <w:p w14:paraId="67E25DE4" w14:textId="77777777" w:rsidR="009E2C84" w:rsidRDefault="00000000">
      <w:pPr>
        <w:pStyle w:val="1"/>
        <w:pageBreakBefore/>
      </w:pPr>
      <w:r>
        <w:lastRenderedPageBreak/>
        <w:t>1. Цель работы</w:t>
      </w:r>
    </w:p>
    <w:p w14:paraId="7238D41C" w14:textId="77777777" w:rsidR="009E2C84" w:rsidRDefault="00000000">
      <w:pPr>
        <w:spacing w:after="120"/>
      </w:pPr>
      <w:r>
        <w:t>Создать собственный токен: выпуск, transfer, metadata и взаимодействие через client.</w:t>
      </w:r>
    </w:p>
    <w:p w14:paraId="092E1FAD" w14:textId="77777777" w:rsidR="009E2C84" w:rsidRDefault="00000000">
      <w:pPr>
        <w:spacing w:after="120"/>
      </w:pPr>
      <w:r>
        <w:t>В отличие от прошлых недель, свою программу я не писал. Токены в Solana выпускает и переводит системная программа — Token Program или её новая версия Token-2022. Моя задача — понять, из каких аккаунтов состоит токен, и собрать нужные инструкции в клиенте. Я выпустил токен Timur Token (TMR) на Token-2022 с тремя расширениями: метаданные прямо в токене и комиссия за перевод.</w:t>
      </w:r>
    </w:p>
    <w:p w14:paraId="4981D9BB" w14:textId="77777777" w:rsidR="009E2C84" w:rsidRDefault="00000000">
      <w:pPr>
        <w:pStyle w:val="1"/>
      </w:pPr>
      <w:r>
        <w:t>2. Как устроен токен в Solana</w:t>
      </w:r>
    </w:p>
    <w:p w14:paraId="158AC961" w14:textId="77777777" w:rsidR="009E2C84" w:rsidRDefault="00000000">
      <w:pPr>
        <w:spacing w:after="120"/>
      </w:pPr>
      <w:r>
        <w:t>Токен — это не одна запись, а несколько аккаунтов. Все они принадлежат программе Token-2022, поэтому менять их может только она: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400"/>
        <w:gridCol w:w="3538"/>
      </w:tblGrid>
      <w:tr w:rsidR="009E2C84" w14:paraId="2FD4E8D2" w14:textId="77777777"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C5E0A" w14:textId="77777777" w:rsidR="009E2C84" w:rsidRDefault="00000000">
            <w:r>
              <w:rPr>
                <w:b/>
                <w:bCs/>
                <w:sz w:val="20"/>
                <w:szCs w:val="20"/>
              </w:rPr>
              <w:t>Аккаунт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06A44" w14:textId="77777777" w:rsidR="009E2C84" w:rsidRDefault="00000000">
            <w:r>
              <w:rPr>
                <w:b/>
                <w:bCs/>
                <w:sz w:val="20"/>
                <w:szCs w:val="20"/>
              </w:rPr>
              <w:t>Что хранит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99B3A" w14:textId="77777777" w:rsidR="009E2C84" w:rsidRDefault="00000000">
            <w:r>
              <w:rPr>
                <w:b/>
                <w:bCs/>
                <w:sz w:val="20"/>
                <w:szCs w:val="20"/>
              </w:rPr>
              <w:t>У токена TMR</w:t>
            </w:r>
          </w:p>
        </w:tc>
      </w:tr>
      <w:tr w:rsidR="009E2C84" w14:paraId="016E5F5B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49795" w14:textId="77777777" w:rsidR="009E2C84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Mint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7FA0E" w14:textId="77777777" w:rsidR="009E2C84" w:rsidRDefault="00000000">
            <w:r>
              <w:rPr>
                <w:sz w:val="20"/>
                <w:szCs w:val="20"/>
              </w:rPr>
              <w:t>Сколько токенов выпущено (supply), число знаков после запятой, кто может выпускать новые, расширения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0DD81" w14:textId="77777777" w:rsidR="009E2C84" w:rsidRDefault="00000000">
            <w:hyperlink r:id="rId5" w:history="1">
              <w:r>
                <w:rPr>
                  <w:rStyle w:val="a5"/>
                  <w:rFonts w:ascii="Consolas" w:eastAsia="Consolas" w:hAnsi="Consolas" w:cs="Consolas"/>
                  <w:sz w:val="20"/>
                  <w:szCs w:val="20"/>
                </w:rPr>
                <w:t>Cq9bsK12BiRunwpBNhGG9K8Di9QX4G2xfCcoG7TmmU31</w:t>
              </w:r>
            </w:hyperlink>
          </w:p>
        </w:tc>
      </w:tr>
      <w:tr w:rsidR="009E2C84" w14:paraId="05B52EEA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CD019" w14:textId="77777777" w:rsidR="009E2C84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Token account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7FEBD" w14:textId="77777777" w:rsidR="009E2C84" w:rsidRDefault="00000000">
            <w:r>
              <w:rPr>
                <w:sz w:val="20"/>
                <w:szCs w:val="20"/>
              </w:rPr>
              <w:t>Баланс одного владельца в одном токене: mint, владелец, количество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46BB8" w14:textId="77777777" w:rsidR="009E2C84" w:rsidRDefault="00000000">
            <w:r>
              <w:rPr>
                <w:sz w:val="20"/>
                <w:szCs w:val="20"/>
              </w:rPr>
              <w:t xml:space="preserve">по одному на кошелёк: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4fhF…c82k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8N1W…HtzZ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4T8P…qjWL</w:t>
            </w:r>
          </w:p>
        </w:tc>
      </w:tr>
    </w:tbl>
    <w:p w14:paraId="12D57BE9" w14:textId="77777777" w:rsidR="009E2C84" w:rsidRDefault="009E2C84">
      <w:pPr>
        <w:spacing w:after="120"/>
      </w:pPr>
    </w:p>
    <w:p w14:paraId="22FF5643" w14:textId="77777777" w:rsidR="009E2C84" w:rsidRDefault="00000000">
      <w:pPr>
        <w:spacing w:after="120"/>
      </w:pPr>
      <w:r>
        <w:t>Баланс токена лежит не в кошельке, а в отдельном токен-аккаунте. Чтобы у каждого кошелька для каждого токена был один предсказуемый адрес, используют ATA (Associated Token Account) — PDA программы Associated Token Account от трёх сидов: кошелька, программы токенов и mint. Это ровно то, что я делал на прошлой неделе с профилями, только сиды выбраны за меня:</w:t>
      </w:r>
    </w:p>
    <w:p w14:paraId="389D2028" w14:textId="77777777" w:rsidR="009E2C84" w:rsidRDefault="00000000">
      <w:pPr>
        <w:keepNext/>
        <w:spacing w:before="60" w:after="60"/>
      </w:pPr>
      <w:r>
        <w:rPr>
          <w:i/>
          <w:iCs/>
          <w:color w:val="6B6B6B"/>
          <w:sz w:val="20"/>
          <w:szCs w:val="20"/>
        </w:rPr>
        <w:t>Листинг 1. Адрес токен-аккаунта моего кошелька — PDA от кошелька, программы и mint</w:t>
      </w:r>
    </w:p>
    <w:p w14:paraId="7EE773DF" w14:textId="77777777" w:rsidR="009E2C84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b/>
          <w:bCs/>
          <w:sz w:val="17"/>
          <w:szCs w:val="17"/>
        </w:rPr>
        <w:t>$ solana find-program-derived-address ATokenGPvbdGVxr1b2hvZbsiqW5xWH25efTNsLJA8knL \</w:t>
      </w:r>
    </w:p>
    <w:p w14:paraId="10552DF2" w14:textId="77777777" w:rsidR="009E2C84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  pubkey:8sJ49ZVUw8QXfxogwHRkXC1nfm6ZT7vrTWwq6xztBkVV \</w:t>
      </w:r>
    </w:p>
    <w:p w14:paraId="2ED06106" w14:textId="77777777" w:rsidR="009E2C84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  pubkey:TokenzQdBNbLqP5VEhdkAS6EPFLC1PHnBqCXEpPxuEb \</w:t>
      </w:r>
    </w:p>
    <w:p w14:paraId="0B27014B" w14:textId="77777777" w:rsidR="009E2C84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  pubkey:Cq9bsK12BiRunwpBNhGG9K8Di9QX4G2xfCcoG7TmmU31</w:t>
      </w:r>
    </w:p>
    <w:p w14:paraId="7269531D" w14:textId="77777777" w:rsidR="009E2C84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spacing w:after="160"/>
        <w:ind w:left="113" w:right="113"/>
      </w:pPr>
      <w:r>
        <w:rPr>
          <w:rFonts w:ascii="Consolas" w:eastAsia="Consolas" w:hAnsi="Consolas" w:cs="Consolas"/>
          <w:sz w:val="17"/>
          <w:szCs w:val="17"/>
        </w:rPr>
        <w:t>4T8PeCadtyNV5dWFuttBLGSe5P1MsjHCq2YQurF9qjWL</w:t>
      </w:r>
    </w:p>
    <w:p w14:paraId="4DA67A91" w14:textId="77777777" w:rsidR="009E2C84" w:rsidRDefault="00000000">
      <w:pPr>
        <w:spacing w:after="120"/>
      </w:pPr>
      <w:r>
        <w:t xml:space="preserve">Получился </w:t>
      </w:r>
      <w:r>
        <w:rPr>
          <w:rFonts w:ascii="Consolas" w:eastAsia="Consolas" w:hAnsi="Consolas" w:cs="Consolas"/>
          <w:sz w:val="20"/>
          <w:szCs w:val="20"/>
        </w:rPr>
        <w:t>4T8PeCadtyNV5dWFuttBLGSe5P1MsjHCq2YQurF9qjWL</w:t>
      </w:r>
      <w:r>
        <w:t xml:space="preserve"> — ровно тот токен-аккаунт, на который пришли мои TMR. Поэтому, чтобы отправить токены, достаточно знать адрес кошелька получателя: адрес его токен-аккаунта клиент вычислит сам.</w:t>
      </w:r>
    </w:p>
    <w:p w14:paraId="06B8F042" w14:textId="77777777" w:rsidR="009E2C84" w:rsidRDefault="00000000">
      <w:pPr>
        <w:pStyle w:val="2"/>
      </w:pPr>
      <w:r>
        <w:t>Token Program и Token-2022</w:t>
      </w:r>
    </w:p>
    <w:p w14:paraId="7FE5D6CF" w14:textId="77777777" w:rsidR="009E2C84" w:rsidRDefault="00000000">
      <w:pPr>
        <w:spacing w:after="120"/>
      </w:pPr>
      <w:r>
        <w:t>У старой Token Program фиксированный набор возможностей. Например, название и символ токена в ней хранить негде — для этого нужна отдельная программа Metaplex и ещё один аккаунт. В Token-2022 появились расширения (Token Extensions): дополнительные данные дописываются в конец того же аккаунта. Я использовал три расширения mint: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138"/>
      </w:tblGrid>
      <w:tr w:rsidR="009E2C84" w14:paraId="5237DA4E" w14:textId="77777777">
        <w:trPr>
          <w:tblHeader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EC44D" w14:textId="77777777" w:rsidR="009E2C84" w:rsidRDefault="00000000">
            <w:r>
              <w:rPr>
                <w:b/>
                <w:bCs/>
                <w:sz w:val="20"/>
                <w:szCs w:val="20"/>
              </w:rPr>
              <w:t>Расширение</w:t>
            </w:r>
          </w:p>
        </w:tc>
        <w:tc>
          <w:tcPr>
            <w:tcW w:w="7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D969D" w14:textId="77777777" w:rsidR="009E2C84" w:rsidRDefault="00000000">
            <w:r>
              <w:rPr>
                <w:b/>
                <w:bCs/>
                <w:sz w:val="20"/>
                <w:szCs w:val="20"/>
              </w:rPr>
              <w:t>Что даёт</w:t>
            </w:r>
          </w:p>
        </w:tc>
      </w:tr>
      <w:tr w:rsidR="009E2C84" w14:paraId="00D4799C" w14:textId="77777777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EB0F0" w14:textId="77777777" w:rsidR="009E2C84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TransferFeeConfig</w:t>
            </w:r>
          </w:p>
        </w:tc>
        <w:tc>
          <w:tcPr>
            <w:tcW w:w="7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6AF6C" w14:textId="77777777" w:rsidR="009E2C84" w:rsidRDefault="00000000">
            <w:r>
              <w:rPr>
                <w:sz w:val="20"/>
                <w:szCs w:val="20"/>
              </w:rPr>
              <w:t>Комиссия за каждый перевод: 1 %, но не больше 1000 TMR. Удержанные токены собирает владелец права WithheldWithdraw</w:t>
            </w:r>
          </w:p>
        </w:tc>
      </w:tr>
      <w:tr w:rsidR="009E2C84" w14:paraId="0ECC0E2B" w14:textId="77777777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A1210" w14:textId="77777777" w:rsidR="009E2C84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MetadataPointer</w:t>
            </w:r>
          </w:p>
        </w:tc>
        <w:tc>
          <w:tcPr>
            <w:tcW w:w="7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3D917" w14:textId="77777777" w:rsidR="009E2C84" w:rsidRDefault="00000000">
            <w:r>
              <w:rPr>
                <w:sz w:val="20"/>
                <w:szCs w:val="20"/>
              </w:rPr>
              <w:t>Указывает, где лежат метаданные токена. У TMR — в самом mint-аккаунте</w:t>
            </w:r>
          </w:p>
        </w:tc>
      </w:tr>
      <w:tr w:rsidR="009E2C84" w14:paraId="08975E14" w14:textId="77777777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82DAF" w14:textId="77777777" w:rsidR="009E2C84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TokenMetadata</w:t>
            </w:r>
          </w:p>
        </w:tc>
        <w:tc>
          <w:tcPr>
            <w:tcW w:w="7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D76E6" w14:textId="77777777" w:rsidR="009E2C84" w:rsidRDefault="00000000">
            <w:r>
              <w:rPr>
                <w:sz w:val="20"/>
                <w:szCs w:val="20"/>
              </w:rPr>
              <w:t>Сами метаданные: название, символ, ссылка и свои поля — прямо в mint, без Metaplex</w:t>
            </w:r>
          </w:p>
        </w:tc>
      </w:tr>
    </w:tbl>
    <w:p w14:paraId="3200D6CB" w14:textId="77777777" w:rsidR="009E2C84" w:rsidRDefault="009E2C84">
      <w:pPr>
        <w:spacing w:after="120"/>
      </w:pPr>
    </w:p>
    <w:p w14:paraId="653D060E" w14:textId="77777777" w:rsidR="009E2C84" w:rsidRDefault="00000000">
      <w:pPr>
        <w:spacing w:after="120"/>
      </w:pPr>
      <w:r>
        <w:t>У токен-аккаунтов тоже есть расширения, но их добавляет программа ATA сама: TransferFeeAmount — сколько комиссии удержано на этом аккаунте, и ImmutableOwner — владельца ATA нельзя поменять. Поэтому токен-аккаунт TMR занимает 182 байта вместо обычных 165.</w:t>
      </w:r>
    </w:p>
    <w:p w14:paraId="711E3EE5" w14:textId="77777777" w:rsidR="009E2C84" w:rsidRDefault="00000000">
      <w:pPr>
        <w:pStyle w:val="1"/>
      </w:pPr>
      <w:r>
        <w:t>3. Токен TMR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9E2C84" w14:paraId="7C115955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FC20A" w14:textId="77777777" w:rsidR="009E2C84" w:rsidRDefault="00000000">
            <w:r>
              <w:rPr>
                <w:b/>
                <w:bCs/>
                <w:sz w:val="20"/>
                <w:szCs w:val="20"/>
              </w:rPr>
              <w:t>Параметр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3D438" w14:textId="77777777" w:rsidR="009E2C84" w:rsidRDefault="00000000">
            <w:r>
              <w:rPr>
                <w:b/>
                <w:bCs/>
                <w:sz w:val="20"/>
                <w:szCs w:val="20"/>
              </w:rPr>
              <w:t>Значение</w:t>
            </w:r>
          </w:p>
        </w:tc>
      </w:tr>
      <w:tr w:rsidR="009E2C84" w14:paraId="7A14ED0A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D0EC9" w14:textId="77777777" w:rsidR="009E2C84" w:rsidRDefault="00000000">
            <w:r>
              <w:rPr>
                <w:sz w:val="20"/>
                <w:szCs w:val="20"/>
              </w:rPr>
              <w:t>Mint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D0710" w14:textId="77777777" w:rsidR="009E2C84" w:rsidRDefault="00000000">
            <w:hyperlink r:id="rId6" w:history="1">
              <w:r>
                <w:rPr>
                  <w:rStyle w:val="a5"/>
                  <w:rFonts w:ascii="Consolas" w:eastAsia="Consolas" w:hAnsi="Consolas" w:cs="Consolas"/>
                  <w:sz w:val="20"/>
                  <w:szCs w:val="20"/>
                </w:rPr>
                <w:t>Cq9bsK12BiRunwpBNhGG9K8Di9QX4G2xfCcoG7TmmU31</w:t>
              </w:r>
            </w:hyperlink>
          </w:p>
        </w:tc>
      </w:tr>
      <w:tr w:rsidR="009E2C84" w14:paraId="3C6355CE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69EFC" w14:textId="77777777" w:rsidR="009E2C84" w:rsidRDefault="00000000">
            <w:r>
              <w:rPr>
                <w:sz w:val="20"/>
                <w:szCs w:val="20"/>
              </w:rPr>
              <w:t>Программа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DD0E3" w14:textId="77777777" w:rsidR="009E2C84" w:rsidRDefault="00000000">
            <w:r>
              <w:rPr>
                <w:sz w:val="20"/>
                <w:szCs w:val="20"/>
              </w:rPr>
              <w:t xml:space="preserve">Token-2022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TokenzQdBNbLqP5VEhdkAS6EPFLC1PHnBqCXEpPxuEb</w:t>
            </w:r>
          </w:p>
        </w:tc>
      </w:tr>
      <w:tr w:rsidR="009E2C84" w14:paraId="0E1AE0D3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F824C" w14:textId="77777777" w:rsidR="009E2C84" w:rsidRDefault="00000000">
            <w:r>
              <w:rPr>
                <w:sz w:val="20"/>
                <w:szCs w:val="20"/>
              </w:rPr>
              <w:t>Название и символ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67BDF" w14:textId="77777777" w:rsidR="009E2C84" w:rsidRDefault="00000000">
            <w:r>
              <w:rPr>
                <w:sz w:val="20"/>
                <w:szCs w:val="20"/>
              </w:rPr>
              <w:t>Timur Token, TMR</w:t>
            </w:r>
          </w:p>
        </w:tc>
      </w:tr>
      <w:tr w:rsidR="009E2C84" w14:paraId="1A2CBB5C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FA4B7" w14:textId="77777777" w:rsidR="009E2C84" w:rsidRDefault="00000000">
            <w:r>
              <w:rPr>
                <w:sz w:val="20"/>
                <w:szCs w:val="20"/>
              </w:rPr>
              <w:t>Свои поля метаданных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E4D0" w14:textId="77777777" w:rsidR="009E2C84" w:rsidRDefault="00000000">
            <w:r>
              <w:rPr>
                <w:sz w:val="20"/>
                <w:szCs w:val="20"/>
              </w:rPr>
              <w:t>course = «Solana, неделя 7», author = «Медиханов Тимур»</w:t>
            </w:r>
          </w:p>
        </w:tc>
      </w:tr>
      <w:tr w:rsidR="009E2C84" w14:paraId="3C41514E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C69F3" w14:textId="77777777" w:rsidR="009E2C84" w:rsidRDefault="00000000">
            <w:r>
              <w:rPr>
                <w:sz w:val="20"/>
                <w:szCs w:val="20"/>
              </w:rPr>
              <w:t>Decimals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96B96" w14:textId="77777777" w:rsidR="009E2C84" w:rsidRDefault="00000000">
            <w:r>
              <w:rPr>
                <w:sz w:val="20"/>
                <w:szCs w:val="20"/>
              </w:rPr>
              <w:t>6 — 1 TMR = 1 000 000 минимальных единиц</w:t>
            </w:r>
          </w:p>
        </w:tc>
      </w:tr>
      <w:tr w:rsidR="009E2C84" w14:paraId="54205F42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8E1E6" w14:textId="77777777" w:rsidR="009E2C84" w:rsidRDefault="00000000">
            <w:r>
              <w:rPr>
                <w:sz w:val="20"/>
                <w:szCs w:val="20"/>
              </w:rPr>
              <w:t>Supply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EEFC0" w14:textId="77777777" w:rsidR="009E2C84" w:rsidRDefault="00000000">
            <w:r>
              <w:rPr>
                <w:sz w:val="20"/>
                <w:szCs w:val="20"/>
              </w:rPr>
              <w:t>990 000 TMR: выпущено 1 000 000, сожжено 10 000</w:t>
            </w:r>
          </w:p>
        </w:tc>
      </w:tr>
      <w:tr w:rsidR="009E2C84" w14:paraId="07E19C50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33DE4" w14:textId="77777777" w:rsidR="009E2C84" w:rsidRDefault="00000000">
            <w:r>
              <w:rPr>
                <w:sz w:val="20"/>
                <w:szCs w:val="20"/>
              </w:rPr>
              <w:t>Комиссия за перевод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A48A5" w14:textId="77777777" w:rsidR="009E2C84" w:rsidRDefault="00000000">
            <w:r>
              <w:rPr>
                <w:sz w:val="20"/>
                <w:szCs w:val="20"/>
              </w:rPr>
              <w:t>1 % (100 базисных пунктов), не больше 1000 TMR</w:t>
            </w:r>
          </w:p>
        </w:tc>
      </w:tr>
      <w:tr w:rsidR="009E2C84" w14:paraId="14EE916C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66FA4" w14:textId="77777777" w:rsidR="009E2C84" w:rsidRDefault="00000000">
            <w:r>
              <w:rPr>
                <w:sz w:val="20"/>
                <w:szCs w:val="20"/>
              </w:rPr>
              <w:t>Freeze authority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5EAD4" w14:textId="77777777" w:rsidR="009E2C84" w:rsidRDefault="00000000">
            <w:r>
              <w:rPr>
                <w:sz w:val="20"/>
                <w:szCs w:val="20"/>
              </w:rPr>
              <w:t>нет — замораживать чужие токен-аккаунты не может никто</w:t>
            </w:r>
          </w:p>
        </w:tc>
      </w:tr>
      <w:tr w:rsidR="009E2C84" w14:paraId="5D99EE1B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D9DE0" w14:textId="77777777" w:rsidR="009E2C84" w:rsidRDefault="00000000">
            <w:r>
              <w:rPr>
                <w:sz w:val="20"/>
                <w:szCs w:val="20"/>
              </w:rPr>
              <w:t>Все права на токен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E5258" w14:textId="77777777" w:rsidR="009E2C84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8sJ49ZVUw8QXfxogwHRkXC1nfm6ZT7vrTWwq6xztBkVV</w:t>
            </w:r>
            <w:r>
              <w:rPr>
                <w:sz w:val="20"/>
                <w:szCs w:val="20"/>
              </w:rPr>
              <w:t xml:space="preserve"> — мой кошелёк</w:t>
            </w:r>
          </w:p>
        </w:tc>
      </w:tr>
    </w:tbl>
    <w:p w14:paraId="7550707A" w14:textId="77777777" w:rsidR="009E2C84" w:rsidRDefault="009E2C84">
      <w:pPr>
        <w:spacing w:after="120"/>
      </w:pPr>
    </w:p>
    <w:p w14:paraId="29F7DD07" w14:textId="77777777" w:rsidR="009E2C84" w:rsidRDefault="00000000">
      <w:pPr>
        <w:pStyle w:val="2"/>
      </w:pPr>
      <w:r>
        <w:t>Создание токена</w:t>
      </w:r>
    </w:p>
    <w:p w14:paraId="24E70DD1" w14:textId="77777777" w:rsidR="009E2C84" w:rsidRDefault="00000000">
      <w:pPr>
        <w:spacing w:after="120"/>
      </w:pPr>
      <w:r>
        <w:t>Токен создаётся одной транзакцией из семи инструкций. Порядок важен: расширения mint инициализируются до самого mint, а метаданные — после:</w:t>
      </w:r>
    </w:p>
    <w:p w14:paraId="4F09CE36" w14:textId="77777777" w:rsidR="009E2C84" w:rsidRDefault="00000000">
      <w:pPr>
        <w:keepNext/>
        <w:spacing w:before="60" w:after="60"/>
      </w:pPr>
      <w:r>
        <w:rPr>
          <w:i/>
          <w:iCs/>
          <w:color w:val="6B6B6B"/>
          <w:sz w:val="20"/>
          <w:szCs w:val="20"/>
        </w:rPr>
        <w:t>Листинг 2. Создание токена (client/token.mjs, сокращённо)</w:t>
      </w:r>
    </w:p>
    <w:p w14:paraId="4638CBCD" w14:textId="77777777" w:rsidR="009E2C84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const mintLen = getMintLen([ExtensionType.TransferFeeConfig,</w:t>
      </w:r>
    </w:p>
    <w:p w14:paraId="0BEF5DAE" w14:textId="77777777" w:rsidR="009E2C84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ExtensionType.MetadataPointer]);</w:t>
      </w:r>
    </w:p>
    <w:p w14:paraId="78E98664" w14:textId="77777777" w:rsidR="009E2C84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const metadataLen = TYPE_SIZE + LENGTH_SIZE + pack(metadata).length;</w:t>
      </w:r>
    </w:p>
    <w:p w14:paraId="31D5B4A6" w14:textId="77777777" w:rsidR="009E2C84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const lamports = await connection</w:t>
      </w:r>
    </w:p>
    <w:p w14:paraId="6E80039E" w14:textId="77777777" w:rsidR="009E2C84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.getMinimumBalanceForRentExemption(mintLen + metadataLen);</w:t>
      </w:r>
    </w:p>
    <w:p w14:paraId="4017B0E5" w14:textId="77777777" w:rsidR="009E2C84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7EA1BA1" w14:textId="77777777" w:rsidR="009E2C84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const tx = new Transaction().add(</w:t>
      </w:r>
    </w:p>
    <w:p w14:paraId="1B32D28C" w14:textId="77777777" w:rsidR="009E2C84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SystemProgram.createAccount({ fromPubkey: owner, newAccountPubkey: mint,</w:t>
      </w:r>
    </w:p>
    <w:p w14:paraId="07C3FD49" w14:textId="77777777" w:rsidR="009E2C84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space: mintLen, lamports, programId: TOKEN_2022 }),</w:t>
      </w:r>
    </w:p>
    <w:p w14:paraId="04D88462" w14:textId="77777777" w:rsidR="009E2C84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createInitializeTransferFeeConfigInstruction(mint, owner, owner, 100, MAX_FEE,</w:t>
      </w:r>
    </w:p>
    <w:p w14:paraId="015B532F" w14:textId="77777777" w:rsidR="009E2C84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               TOKEN_2022),</w:t>
      </w:r>
    </w:p>
    <w:p w14:paraId="2792F2AA" w14:textId="77777777" w:rsidR="009E2C84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createInitializeMetadataPointerInstruction(mint, owner, mint, TOKEN_2022),</w:t>
      </w:r>
    </w:p>
    <w:p w14:paraId="4B742D43" w14:textId="77777777" w:rsidR="009E2C84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createInitializeMintInstruction(mint, 6, owner, null, TOKEN_2022),</w:t>
      </w:r>
    </w:p>
    <w:p w14:paraId="42F94FF3" w14:textId="77777777" w:rsidR="009E2C84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createInitializeInstruction({ programId: TOKEN_2022, metadata: mint, mint,</w:t>
      </w:r>
    </w:p>
    <w:p w14:paraId="717CEF05" w14:textId="77777777" w:rsidR="009E2C84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name: 'Timur Token', symbol: 'TMR', uri: '', ... }),</w:t>
      </w:r>
    </w:p>
    <w:p w14:paraId="60EA9989" w14:textId="77777777" w:rsidR="009E2C84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createUpdateFieldInstruction({ ..., field: 'course', value: 'Solana, неделя 7' }),</w:t>
      </w:r>
    </w:p>
    <w:p w14:paraId="23110D3D" w14:textId="77777777" w:rsidR="009E2C84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createUpdateFieldInstruction({ ..., field: 'author', value: 'Медиханов Тимур' }),</w:t>
      </w:r>
    </w:p>
    <w:p w14:paraId="6035A949" w14:textId="77777777" w:rsidR="009E2C84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spacing w:after="160"/>
        <w:ind w:left="113" w:right="113"/>
      </w:pPr>
      <w:r>
        <w:rPr>
          <w:rFonts w:ascii="Consolas" w:eastAsia="Consolas" w:hAnsi="Consolas" w:cs="Consolas"/>
          <w:sz w:val="17"/>
          <w:szCs w:val="17"/>
        </w:rPr>
        <w:t>);</w:t>
      </w:r>
    </w:p>
    <w:p w14:paraId="05AC4458" w14:textId="77777777" w:rsidR="009E2C84" w:rsidRDefault="00000000">
      <w:pPr>
        <w:spacing w:after="120"/>
      </w:pPr>
      <w:r>
        <w:t xml:space="preserve">Место под метаданные при создании аккаунта не выделяется: их длина заранее неизвестна, и Token-2022 сам увеличивает аккаунт, когда записывает метаданные. Но rent за итоговый размер нужно заплатить сразу — поэтому lamports считаются от </w:t>
      </w:r>
      <w:r>
        <w:rPr>
          <w:rFonts w:ascii="Consolas" w:eastAsia="Consolas" w:hAnsi="Consolas" w:cs="Consolas"/>
          <w:sz w:val="20"/>
          <w:szCs w:val="20"/>
        </w:rPr>
        <w:t>mintLen + metadataLen</w:t>
      </w:r>
      <w:r>
        <w:t>.</w:t>
      </w:r>
    </w:p>
    <w:p w14:paraId="3CC689E2" w14:textId="77777777" w:rsidR="009E2C84" w:rsidRDefault="00000000">
      <w:pPr>
        <w:keepNext/>
        <w:spacing w:before="60" w:after="60"/>
      </w:pPr>
      <w:r>
        <w:rPr>
          <w:i/>
          <w:iCs/>
          <w:color w:val="6B6B6B"/>
          <w:sz w:val="20"/>
          <w:szCs w:val="20"/>
        </w:rPr>
        <w:lastRenderedPageBreak/>
        <w:t>Листинг 3. Лог создания токена (без строк success и consumed)</w:t>
      </w:r>
    </w:p>
    <w:p w14:paraId="27A4797F" w14:textId="77777777" w:rsidR="009E2C84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Program 11111111111111111111111111111111 invoke [1]  // createAccount</w:t>
      </w:r>
    </w:p>
    <w:p w14:paraId="6BD5C12B" w14:textId="77777777" w:rsidR="009E2C84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Program TokenzQd… invoke [1]                          // InitializeTransferFeeConfig</w:t>
      </w:r>
    </w:p>
    <w:p w14:paraId="02608C21" w14:textId="77777777" w:rsidR="009E2C84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Program TokenzQd… invoke [1]</w:t>
      </w:r>
    </w:p>
    <w:p w14:paraId="4CEC8B0E" w14:textId="77777777" w:rsidR="009E2C84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Program log: MetadataPointerInstruction::Initialize</w:t>
      </w:r>
    </w:p>
    <w:p w14:paraId="299F735A" w14:textId="77777777" w:rsidR="009E2C84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Program TokenzQd… invoke [1]</w:t>
      </w:r>
    </w:p>
    <w:p w14:paraId="65191750" w14:textId="77777777" w:rsidR="009E2C84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Program log: Instruction: InitializeMint</w:t>
      </w:r>
    </w:p>
    <w:p w14:paraId="0EA04D2E" w14:textId="77777777" w:rsidR="009E2C84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Program TokenzQd… invoke [1]</w:t>
      </w:r>
    </w:p>
    <w:p w14:paraId="36BD8D84" w14:textId="77777777" w:rsidR="009E2C84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Program log: TokenMetadataInstruction: Initialize</w:t>
      </w:r>
    </w:p>
    <w:p w14:paraId="20EAD673" w14:textId="77777777" w:rsidR="009E2C84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Program TokenzQd… invoke [1]</w:t>
      </w:r>
    </w:p>
    <w:p w14:paraId="6C31B6EB" w14:textId="77777777" w:rsidR="009E2C84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Program log: TokenMetadataInstruction: UpdateField</w:t>
      </w:r>
    </w:p>
    <w:p w14:paraId="4A43379A" w14:textId="77777777" w:rsidR="009E2C84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Program TokenzQd… invoke [1]</w:t>
      </w:r>
    </w:p>
    <w:p w14:paraId="0FB8EDE2" w14:textId="77777777" w:rsidR="009E2C84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spacing w:after="160"/>
        <w:ind w:left="113" w:right="113"/>
      </w:pPr>
      <w:r>
        <w:rPr>
          <w:rFonts w:ascii="Consolas" w:eastAsia="Consolas" w:hAnsi="Consolas" w:cs="Consolas"/>
          <w:sz w:val="17"/>
          <w:szCs w:val="17"/>
        </w:rPr>
        <w:t>Program log: TokenMetadataInstruction: UpdateField</w:t>
      </w:r>
    </w:p>
    <w:p w14:paraId="178AD842" w14:textId="1E079F11" w:rsidR="009E2C84" w:rsidRDefault="004F402B">
      <w:pPr>
        <w:keepLines/>
        <w:spacing w:after="240"/>
        <w:jc w:val="center"/>
      </w:pPr>
      <w:r w:rsidRPr="004F402B">
        <w:rPr>
          <w:i/>
          <w:iCs/>
          <w:color w:val="7A6AC8"/>
          <w:sz w:val="22"/>
          <w:szCs w:val="22"/>
        </w:rPr>
        <w:drawing>
          <wp:inline distT="0" distB="0" distL="0" distR="0" wp14:anchorId="256E050D" wp14:editId="0F716AB2">
            <wp:extent cx="6120130" cy="6181725"/>
            <wp:effectExtent l="0" t="0" r="1270" b="3175"/>
            <wp:docPr id="98980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804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  <w:iCs/>
          <w:sz w:val="20"/>
          <w:szCs w:val="20"/>
        </w:rPr>
        <w:t>Рис. 1. Токен TMR в Solana Explorer: название, символ, supply и расширения Token-2022</w:t>
      </w:r>
    </w:p>
    <w:p w14:paraId="44971D50" w14:textId="77777777" w:rsidR="009E2C84" w:rsidRDefault="00000000">
      <w:pPr>
        <w:pStyle w:val="2"/>
      </w:pPr>
      <w:r>
        <w:t>Mint-аккаунт изнутри</w:t>
      </w:r>
    </w:p>
    <w:p w14:paraId="744C6EE2" w14:textId="77777777" w:rsidR="009E2C84" w:rsidRDefault="00000000">
      <w:pPr>
        <w:spacing w:after="120"/>
      </w:pPr>
      <w:r>
        <w:t>Mint TMR занимает 523 байта, rent — 0,0033 SOL. Раскладка байт: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800"/>
        <w:gridCol w:w="6538"/>
      </w:tblGrid>
      <w:tr w:rsidR="009E2C84" w14:paraId="134CCD17" w14:textId="77777777">
        <w:trPr>
          <w:tblHeader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6D8BA" w14:textId="77777777" w:rsidR="009E2C84" w:rsidRDefault="00000000">
            <w:r>
              <w:rPr>
                <w:b/>
                <w:bCs/>
                <w:sz w:val="20"/>
                <w:szCs w:val="20"/>
              </w:rPr>
              <w:lastRenderedPageBreak/>
              <w:t>Смещение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51E61" w14:textId="77777777" w:rsidR="009E2C84" w:rsidRDefault="00000000">
            <w:r>
              <w:rPr>
                <w:b/>
                <w:bCs/>
                <w:sz w:val="20"/>
                <w:szCs w:val="20"/>
              </w:rPr>
              <w:t>Байты</w:t>
            </w:r>
          </w:p>
        </w:tc>
        <w:tc>
          <w:tcPr>
            <w:tcW w:w="6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B3BAA" w14:textId="77777777" w:rsidR="009E2C84" w:rsidRDefault="00000000">
            <w:r>
              <w:rPr>
                <w:b/>
                <w:bCs/>
                <w:sz w:val="20"/>
                <w:szCs w:val="20"/>
              </w:rPr>
              <w:t>Что это</w:t>
            </w:r>
          </w:p>
        </w:tc>
      </w:tr>
      <w:tr w:rsidR="009E2C84" w14:paraId="5BE08444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4A727" w14:textId="77777777" w:rsidR="009E2C84" w:rsidRDefault="00000000">
            <w:r>
              <w:rPr>
                <w:sz w:val="20"/>
                <w:szCs w:val="20"/>
              </w:rPr>
              <w:t>0–81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D34B3" w14:textId="77777777" w:rsidR="009E2C84" w:rsidRDefault="00000000">
            <w:r>
              <w:rPr>
                <w:sz w:val="20"/>
                <w:szCs w:val="20"/>
              </w:rPr>
              <w:t>82 байта</w:t>
            </w:r>
          </w:p>
        </w:tc>
        <w:tc>
          <w:tcPr>
            <w:tcW w:w="6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B6CFB" w14:textId="77777777" w:rsidR="009E2C84" w:rsidRDefault="00000000">
            <w:r>
              <w:rPr>
                <w:sz w:val="20"/>
                <w:szCs w:val="20"/>
              </w:rPr>
              <w:t xml:space="preserve">Обычный mint, как в старой Token Program: mint authority, supply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00 2c 99 80 e6 00 00 00</w:t>
            </w:r>
            <w:r>
              <w:rPr>
                <w:sz w:val="20"/>
                <w:szCs w:val="20"/>
              </w:rPr>
              <w:t xml:space="preserve"> = 990 000 000 000 = 990 000 TMR, decimals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06</w:t>
            </w:r>
            <w:r>
              <w:rPr>
                <w:sz w:val="20"/>
                <w:szCs w:val="20"/>
              </w:rPr>
              <w:t>, freeze authority — нет</w:t>
            </w:r>
          </w:p>
        </w:tc>
      </w:tr>
      <w:tr w:rsidR="009E2C84" w14:paraId="5680EA58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F0F8D" w14:textId="77777777" w:rsidR="009E2C84" w:rsidRDefault="00000000">
            <w:r>
              <w:rPr>
                <w:sz w:val="20"/>
                <w:szCs w:val="20"/>
              </w:rPr>
              <w:t>82–164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46ED0" w14:textId="77777777" w:rsidR="009E2C84" w:rsidRDefault="00000000">
            <w:r>
              <w:rPr>
                <w:sz w:val="20"/>
                <w:szCs w:val="20"/>
              </w:rPr>
              <w:t>нули</w:t>
            </w:r>
          </w:p>
        </w:tc>
        <w:tc>
          <w:tcPr>
            <w:tcW w:w="6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BEC30" w14:textId="77777777" w:rsidR="009E2C84" w:rsidRDefault="00000000">
            <w:r>
              <w:rPr>
                <w:sz w:val="20"/>
                <w:szCs w:val="20"/>
              </w:rPr>
              <w:t>Выравнивание до 165 байт — размера токен-аккаунта. Так mint и токен-аккаунт никогда не спутать по длине</w:t>
            </w:r>
          </w:p>
        </w:tc>
      </w:tr>
      <w:tr w:rsidR="009E2C84" w14:paraId="655A99A1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B0404" w14:textId="77777777" w:rsidR="009E2C84" w:rsidRDefault="00000000">
            <w:r>
              <w:rPr>
                <w:sz w:val="20"/>
                <w:szCs w:val="20"/>
              </w:rPr>
              <w:t>165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5E351" w14:textId="77777777" w:rsidR="009E2C84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01</w:t>
            </w:r>
          </w:p>
        </w:tc>
        <w:tc>
          <w:tcPr>
            <w:tcW w:w="6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EA0C6" w14:textId="77777777" w:rsidR="009E2C84" w:rsidRDefault="00000000">
            <w:r>
              <w:rPr>
                <w:sz w:val="20"/>
                <w:szCs w:val="20"/>
              </w:rPr>
              <w:t>Тип аккаунта: Mint</w:t>
            </w:r>
          </w:p>
        </w:tc>
      </w:tr>
      <w:tr w:rsidR="009E2C84" w14:paraId="395F9DC1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49D30" w14:textId="77777777" w:rsidR="009E2C84" w:rsidRDefault="00000000">
            <w:r>
              <w:rPr>
                <w:sz w:val="20"/>
                <w:szCs w:val="20"/>
              </w:rPr>
              <w:t>166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F2344" w14:textId="77777777" w:rsidR="009E2C84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01 00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6c 00</w:t>
            </w:r>
          </w:p>
        </w:tc>
        <w:tc>
          <w:tcPr>
            <w:tcW w:w="6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89F99" w14:textId="77777777" w:rsidR="009E2C84" w:rsidRDefault="00000000">
            <w:r>
              <w:rPr>
                <w:sz w:val="20"/>
                <w:szCs w:val="20"/>
              </w:rPr>
              <w:t xml:space="preserve">Расширение 1 — TransferFeeConfig, 108 байт: два права, удержано, комиссия: max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00 ca 9a 3b</w:t>
            </w:r>
            <w:r>
              <w:rPr>
                <w:sz w:val="20"/>
                <w:szCs w:val="20"/>
              </w:rPr>
              <w:t xml:space="preserve"> = 1000 TMR, bps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64 00</w:t>
            </w:r>
            <w:r>
              <w:rPr>
                <w:sz w:val="20"/>
                <w:szCs w:val="20"/>
              </w:rPr>
              <w:t xml:space="preserve"> = 100</w:t>
            </w:r>
          </w:p>
        </w:tc>
      </w:tr>
      <w:tr w:rsidR="009E2C84" w14:paraId="399ED212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3C18B" w14:textId="77777777" w:rsidR="009E2C84" w:rsidRDefault="00000000">
            <w:r>
              <w:rPr>
                <w:sz w:val="20"/>
                <w:szCs w:val="20"/>
              </w:rPr>
              <w:t>278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4AF76" w14:textId="77777777" w:rsidR="009E2C84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12 00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40 00</w:t>
            </w:r>
          </w:p>
        </w:tc>
        <w:tc>
          <w:tcPr>
            <w:tcW w:w="6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C2407" w14:textId="77777777" w:rsidR="009E2C84" w:rsidRDefault="00000000">
            <w:r>
              <w:rPr>
                <w:sz w:val="20"/>
                <w:szCs w:val="20"/>
              </w:rPr>
              <w:t>Расширение 18 — MetadataPointer, 64 байта: право и адрес метаданных — сам mint</w:t>
            </w:r>
          </w:p>
        </w:tc>
      </w:tr>
      <w:tr w:rsidR="009E2C84" w14:paraId="61178A2F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DD8DA" w14:textId="77777777" w:rsidR="009E2C84" w:rsidRDefault="00000000">
            <w:r>
              <w:rPr>
                <w:sz w:val="20"/>
                <w:szCs w:val="20"/>
              </w:rPr>
              <w:t>346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4F4A4" w14:textId="77777777" w:rsidR="009E2C84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13 00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ad 00</w:t>
            </w:r>
          </w:p>
        </w:tc>
        <w:tc>
          <w:tcPr>
            <w:tcW w:w="6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A226D" w14:textId="77777777" w:rsidR="009E2C84" w:rsidRDefault="00000000">
            <w:r>
              <w:rPr>
                <w:sz w:val="20"/>
                <w:szCs w:val="20"/>
              </w:rPr>
              <w:t>Расширение 19 — TokenMetadata, 173 байта: название, символ, ссылка, свои поля</w:t>
            </w:r>
          </w:p>
        </w:tc>
      </w:tr>
    </w:tbl>
    <w:p w14:paraId="5F1D1E11" w14:textId="77777777" w:rsidR="009E2C84" w:rsidRDefault="009E2C84">
      <w:pPr>
        <w:spacing w:after="120"/>
      </w:pPr>
    </w:p>
    <w:p w14:paraId="7B1748B7" w14:textId="77777777" w:rsidR="009E2C84" w:rsidRDefault="00000000">
      <w:pPr>
        <w:spacing w:after="120"/>
      </w:pPr>
      <w:r>
        <w:t>Расширения записаны в формате TLV: тип (2 байта), длина (2 байта), данные. Поэтому в одном аккаунте может быть любой набор расширений, и программа находит нужное, перебирая записи. Конец аккаунта — метаданные в Borsh, как строки в профиле на прошлой неделе:</w:t>
      </w:r>
    </w:p>
    <w:p w14:paraId="474D8CD1" w14:textId="77777777" w:rsidR="009E2C84" w:rsidRDefault="00000000">
      <w:pPr>
        <w:keepNext/>
        <w:spacing w:before="60" w:after="60"/>
      </w:pPr>
      <w:r>
        <w:rPr>
          <w:i/>
          <w:iCs/>
          <w:color w:val="6B6B6B"/>
          <w:sz w:val="20"/>
          <w:szCs w:val="20"/>
        </w:rPr>
        <w:t>Листинг 4. Метаданные в конце mint-аккаунта (solana account Cq9b…mU31)</w:t>
      </w:r>
    </w:p>
    <w:p w14:paraId="051FFCD4" w14:textId="77777777" w:rsidR="009E2C84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01a0:   00 00 54 69  6d 75 72 20  54 6f 6b 65  6e 03 00 00   ..Timur Token...</w:t>
      </w:r>
    </w:p>
    <w:p w14:paraId="37330EC2" w14:textId="77777777" w:rsidR="009E2C84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01b0:   00 54 4d 52  00 00 00 00  02 00 00 00  06 00 00 00   .TMR............</w:t>
      </w:r>
    </w:p>
    <w:p w14:paraId="3CC9F5BA" w14:textId="77777777" w:rsidR="009E2C84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01c0:   63 6f 75 72  73 65 16 00  00 00 53 6f  6c 61 6e 61   course....Solana</w:t>
      </w:r>
    </w:p>
    <w:p w14:paraId="2AE4C4D3" w14:textId="77777777" w:rsidR="009E2C84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01d0:   2c 20 d0 bd  d0 b5 d0 b4  d0 b5 d0 bb  d1 8f 20 37   , ............ 7</w:t>
      </w:r>
    </w:p>
    <w:p w14:paraId="255FADD8" w14:textId="77777777" w:rsidR="009E2C84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spacing w:after="160"/>
        <w:ind w:left="113" w:right="113"/>
      </w:pPr>
      <w:r>
        <w:rPr>
          <w:rFonts w:ascii="Consolas" w:eastAsia="Consolas" w:hAnsi="Consolas" w:cs="Consolas"/>
          <w:sz w:val="17"/>
          <w:szCs w:val="17"/>
        </w:rPr>
        <w:t>01e0:   06 00 00 00  61 75 74 68  6f 72 1d 00  00 00 d0 9c   ....author......</w:t>
      </w:r>
    </w:p>
    <w:p w14:paraId="629CED1E" w14:textId="77777777" w:rsidR="009E2C84" w:rsidRDefault="00000000">
      <w:pPr>
        <w:pStyle w:val="a4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20"/>
          <w:szCs w:val="20"/>
        </w:rPr>
        <w:t>0b 00 00 00</w:t>
      </w:r>
      <w:r>
        <w:t xml:space="preserve"> «Timur Token» — название, 11 байт;</w:t>
      </w:r>
    </w:p>
    <w:p w14:paraId="394173D6" w14:textId="77777777" w:rsidR="009E2C84" w:rsidRDefault="00000000">
      <w:pPr>
        <w:pStyle w:val="a4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20"/>
          <w:szCs w:val="20"/>
        </w:rPr>
        <w:t>03 00 00 00</w:t>
      </w:r>
      <w:r>
        <w:t xml:space="preserve"> «TMR» — символ;</w:t>
      </w:r>
    </w:p>
    <w:p w14:paraId="1F05ADB7" w14:textId="77777777" w:rsidR="009E2C84" w:rsidRDefault="00000000">
      <w:pPr>
        <w:pStyle w:val="a4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20"/>
          <w:szCs w:val="20"/>
        </w:rPr>
        <w:t>00 00 00 00</w:t>
      </w:r>
      <w:r>
        <w:t xml:space="preserve"> — ссылка (uri) пустая;</w:t>
      </w:r>
    </w:p>
    <w:p w14:paraId="37E5F835" w14:textId="77777777" w:rsidR="009E2C84" w:rsidRDefault="00000000">
      <w:pPr>
        <w:pStyle w:val="a4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20"/>
          <w:szCs w:val="20"/>
        </w:rPr>
        <w:t>02 00 00 00</w:t>
      </w:r>
      <w:r>
        <w:t xml:space="preserve"> — два своих поля: «course» и «author» со значениями.</w:t>
      </w:r>
    </w:p>
    <w:p w14:paraId="0C6FE1F9" w14:textId="77777777" w:rsidR="009E2C84" w:rsidRDefault="00000000">
      <w:pPr>
        <w:pStyle w:val="1"/>
      </w:pPr>
      <w:r>
        <w:t>4. Операции через client</w:t>
      </w:r>
    </w:p>
    <w:p w14:paraId="3B3CC355" w14:textId="77777777" w:rsidR="009E2C84" w:rsidRDefault="00000000">
      <w:pPr>
        <w:spacing w:after="120"/>
      </w:pPr>
      <w:r>
        <w:t xml:space="preserve">Клиент </w:t>
      </w:r>
      <w:r>
        <w:rPr>
          <w:rFonts w:ascii="Consolas" w:eastAsia="Consolas" w:hAnsi="Consolas" w:cs="Consolas"/>
          <w:sz w:val="20"/>
          <w:szCs w:val="20"/>
        </w:rPr>
        <w:t>client/token.mjs</w:t>
      </w:r>
      <w:r>
        <w:t xml:space="preserve"> на </w:t>
      </w:r>
      <w:r>
        <w:rPr>
          <w:rFonts w:ascii="Consolas" w:eastAsia="Consolas" w:hAnsi="Consolas" w:cs="Consolas"/>
          <w:sz w:val="20"/>
          <w:szCs w:val="20"/>
        </w:rPr>
        <w:t>@solana/spl-token</w:t>
      </w:r>
      <w:r>
        <w:t xml:space="preserve"> после создания токена выполняет все основные операции:</w:t>
      </w:r>
    </w:p>
    <w:p w14:paraId="251E5E5C" w14:textId="77777777" w:rsidR="009E2C84" w:rsidRDefault="00000000">
      <w:pPr>
        <w:keepNext/>
        <w:spacing w:before="60" w:after="60"/>
      </w:pPr>
      <w:r>
        <w:rPr>
          <w:i/>
          <w:iCs/>
          <w:color w:val="6B6B6B"/>
          <w:sz w:val="20"/>
          <w:szCs w:val="20"/>
        </w:rPr>
        <w:t>Листинг 5. Главное из client/token.mjs</w:t>
      </w:r>
    </w:p>
    <w:p w14:paraId="1916B808" w14:textId="77777777" w:rsidR="009E2C84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// токен-аккаунт (ATA) получателя: найти или создать</w:t>
      </w:r>
    </w:p>
    <w:p w14:paraId="179EBEC2" w14:textId="77777777" w:rsidR="009E2C84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const friendAta = await getOrCreateAssociatedTokenAccount(conn, owner, mint, friend);</w:t>
      </w:r>
    </w:p>
    <w:p w14:paraId="4008E6A1" w14:textId="77777777" w:rsidR="009E2C84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0847346" w14:textId="77777777" w:rsidR="009E2C84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// выпуск: только mint authority</w:t>
      </w:r>
    </w:p>
    <w:p w14:paraId="64471487" w14:textId="77777777" w:rsidR="009E2C84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await mintTo(conn, owner, mint, ownerAta, owner, 1_000_000n * UNIT, [], ...);</w:t>
      </w:r>
    </w:p>
    <w:p w14:paraId="15EB5F8E" w14:textId="77777777" w:rsidR="009E2C84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1BD7C44" w14:textId="77777777" w:rsidR="009E2C84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// перевод с комиссией: клиент передаёт ожидаемую комиссию, программа её сверяет</w:t>
      </w:r>
    </w:p>
    <w:p w14:paraId="5D550096" w14:textId="77777777" w:rsidR="009E2C84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await transferCheckedWithFee(conn, owner, ownerAta, mint, friendAta, owner,</w:t>
      </w:r>
    </w:p>
    <w:p w14:paraId="21046A11" w14:textId="77777777" w:rsidR="009E2C84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amount, 6, feeFor(amount), [], opts, TOKEN_2022);</w:t>
      </w:r>
    </w:p>
    <w:p w14:paraId="4165C40D" w14:textId="77777777" w:rsidR="009E2C84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81EF133" w14:textId="77777777" w:rsidR="009E2C84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// собрать удержанные комиссии с токен-аккаунтов себе</w:t>
      </w:r>
    </w:p>
    <w:p w14:paraId="5618207F" w14:textId="77777777" w:rsidR="009E2C84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await withdrawWithheldTokensFromAccounts(conn, owner, mint, ownerAta, owner, [],</w:t>
      </w:r>
    </w:p>
    <w:p w14:paraId="76A3826C" w14:textId="77777777" w:rsidR="009E2C84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         [ownerAta, friendAta, myAta], ...);</w:t>
      </w:r>
    </w:p>
    <w:p w14:paraId="79CF64B7" w14:textId="77777777" w:rsidR="009E2C84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457A782" w14:textId="77777777" w:rsidR="009E2C84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// сжечь</w:t>
      </w:r>
    </w:p>
    <w:p w14:paraId="51C1F6C6" w14:textId="77777777" w:rsidR="009E2C84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await burnChecked(conn, owner, ownerAta, mint, owner, 10_000n * UNIT, 6, [], ...);</w:t>
      </w:r>
    </w:p>
    <w:p w14:paraId="1924EDE3" w14:textId="77777777" w:rsidR="009E2C84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</w:t>
      </w:r>
    </w:p>
    <w:p w14:paraId="38C6DCC8" w14:textId="77777777" w:rsidR="009E2C84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// прочитать метаданные</w:t>
      </w:r>
    </w:p>
    <w:p w14:paraId="4010AACA" w14:textId="77777777" w:rsidR="009E2C84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spacing w:after="160"/>
        <w:ind w:left="113" w:right="113"/>
      </w:pPr>
      <w:r>
        <w:rPr>
          <w:rFonts w:ascii="Consolas" w:eastAsia="Consolas" w:hAnsi="Consolas" w:cs="Consolas"/>
          <w:sz w:val="17"/>
          <w:szCs w:val="17"/>
        </w:rPr>
        <w:t>const meta = await getTokenMetadata(conn, mint, "confirmed", TOKEN_2022);</w:t>
      </w:r>
    </w:p>
    <w:p w14:paraId="5A74E1D2" w14:textId="77777777" w:rsidR="009E2C84" w:rsidRDefault="00000000">
      <w:pPr>
        <w:keepNext/>
        <w:spacing w:before="60" w:after="60"/>
      </w:pPr>
      <w:r>
        <w:rPr>
          <w:i/>
          <w:iCs/>
          <w:color w:val="6B6B6B"/>
          <w:sz w:val="20"/>
          <w:szCs w:val="20"/>
        </w:rPr>
        <w:t>Листинг 6. Вызов в Devnet (сокращённо)</w:t>
      </w:r>
    </w:p>
    <w:p w14:paraId="51081858" w14:textId="77777777" w:rsidR="009E2C84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b/>
          <w:bCs/>
          <w:sz w:val="17"/>
          <w:szCs w:val="17"/>
        </w:rPr>
        <w:t>$ node token.mjs</w:t>
      </w:r>
    </w:p>
    <w:p w14:paraId="3E9AC6C1" w14:textId="77777777" w:rsidR="009E2C84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Создание токена (mint + метаданные)    https://explorer.solana.com/tx/2qMrfT2RrfiGKNJa…</w:t>
      </w:r>
    </w:p>
    <w:p w14:paraId="52C7AB56" w14:textId="77777777" w:rsidR="009E2C84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Выпуск 1 000 000 TMR                   https://explorer.solana.com/tx/3zSSJTjiRSNUA4Y2…</w:t>
      </w:r>
    </w:p>
    <w:p w14:paraId="5104D82F" w14:textId="77777777" w:rsidR="009E2C84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Перевод 10 000 → второй (комиссия 100) https://explorer.solana.com/tx/4R5xBBkDF8Tm1hFk…</w:t>
      </w:r>
    </w:p>
    <w:p w14:paraId="41E66A07" w14:textId="77777777" w:rsidR="009E2C84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Перевод 5 000 → основной (комиссия 50) https://explorer.solana.com/tx/4xQKSGjJkFCcn7dh…</w:t>
      </w:r>
    </w:p>
    <w:p w14:paraId="3F7E580C" w14:textId="77777777" w:rsidR="009E2C84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Перевод 1 000 ← второй (комиссия 10)   https://explorer.solana.com/tx/33JBKkMEDq1w7KLt…</w:t>
      </w:r>
    </w:p>
    <w:p w14:paraId="6D04A577" w14:textId="77777777" w:rsidR="009E2C84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Сбор комиссий                          https://explorer.solana.com/tx/5Mto8PREGCRGSJiA…</w:t>
      </w:r>
    </w:p>
    <w:p w14:paraId="664CAFA7" w14:textId="77777777" w:rsidR="009E2C84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Сжигание 10 000 TMR                    https://explorer.solana.com/tx/3DeWQnTtvwXfaX3d…</w:t>
      </w:r>
    </w:p>
    <w:p w14:paraId="26FB8963" w14:textId="77777777" w:rsidR="009E2C84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AD26E23" w14:textId="77777777" w:rsidR="009E2C84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Токен Timur Token (TMR)  Cq9bsK12BiRunwpBNhGG9K8Di9QX4G2xfCcoG7TmmU31</w:t>
      </w:r>
    </w:p>
    <w:p w14:paraId="15D80005" w14:textId="77777777" w:rsidR="009E2C84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программа        Token-2022 TokenzQdBNbLqP5VEhdkAS6EPFLC1PHnBqCXEpPxuEb</w:t>
      </w:r>
    </w:p>
    <w:p w14:paraId="1A858859" w14:textId="77777777" w:rsidR="009E2C84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расширения       TransferFeeConfig, MetadataPointer, TokenMetadata</w:t>
      </w:r>
    </w:p>
    <w:p w14:paraId="0FCC9195" w14:textId="77777777" w:rsidR="009E2C84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decimals         6</w:t>
      </w:r>
    </w:p>
    <w:p w14:paraId="35F9AD0A" w14:textId="77777777" w:rsidR="009E2C84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supply           990 000 TMR</w:t>
      </w:r>
    </w:p>
    <w:p w14:paraId="46701D0B" w14:textId="77777777" w:rsidR="009E2C84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комиссия         1%, не больше 1 000 TMR</w:t>
      </w:r>
    </w:p>
    <w:p w14:paraId="5617029D" w14:textId="77777777" w:rsidR="009E2C84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метаданные       course = Solana, неделя 7; author = Медиханов Тимур</w:t>
      </w:r>
    </w:p>
    <w:p w14:paraId="4BCC3626" w14:textId="77777777" w:rsidR="009E2C84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44625F8" w14:textId="77777777" w:rsidR="009E2C84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Балансы:</w:t>
      </w:r>
    </w:p>
    <w:p w14:paraId="422B96F3" w14:textId="77777777" w:rsidR="009E2C84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владелец    976 150 TMR  удержано 0  4fhFBdWgoS61Ldv7VDkbmjD3mJyY5A5kok6aB6MWc82k</w:t>
      </w:r>
    </w:p>
    <w:p w14:paraId="1D4ACBDC" w14:textId="77777777" w:rsidR="009E2C84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второй        8 900 TMR  удержано 0  8N1W8CGiaoi9NvokeJ3XLCuTRMsWFwP3ZY4wu6FPHtzZ</w:t>
      </w:r>
    </w:p>
    <w:p w14:paraId="597B79C2" w14:textId="77777777" w:rsidR="009E2C84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spacing w:after="160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основной      4 950 TMR  удержано 0  4T8PeCadtyNV5dWFuttBLGSe5P1MsjHCq2YQurF9qjWL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238"/>
      </w:tblGrid>
      <w:tr w:rsidR="009E2C84" w14:paraId="1EE43929" w14:textId="77777777">
        <w:trPr>
          <w:tblHeader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AE236" w14:textId="77777777" w:rsidR="009E2C84" w:rsidRDefault="00000000">
            <w:r>
              <w:rPr>
                <w:b/>
                <w:bCs/>
                <w:sz w:val="20"/>
                <w:szCs w:val="20"/>
              </w:rPr>
              <w:t>Действие</w:t>
            </w:r>
          </w:p>
        </w:tc>
        <w:tc>
          <w:tcPr>
            <w:tcW w:w="6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5308B" w14:textId="77777777" w:rsidR="009E2C84" w:rsidRDefault="00000000">
            <w:r>
              <w:rPr>
                <w:b/>
                <w:bCs/>
                <w:sz w:val="20"/>
                <w:szCs w:val="20"/>
              </w:rPr>
              <w:t>Транзакция в Solana Explorer</w:t>
            </w:r>
          </w:p>
        </w:tc>
      </w:tr>
      <w:tr w:rsidR="009E2C84" w14:paraId="4DEF2BDF" w14:textId="77777777">
        <w:trPr>
          <w:cantSplit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1AC9E" w14:textId="77777777" w:rsidR="009E2C84" w:rsidRDefault="00000000">
            <w:r>
              <w:rPr>
                <w:sz w:val="20"/>
                <w:szCs w:val="20"/>
              </w:rPr>
              <w:t>Создание токена</w:t>
            </w:r>
          </w:p>
        </w:tc>
        <w:tc>
          <w:tcPr>
            <w:tcW w:w="6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7F142" w14:textId="77777777" w:rsidR="009E2C84" w:rsidRDefault="00000000">
            <w:hyperlink r:id="rId8" w:history="1">
              <w:r>
                <w:rPr>
                  <w:rStyle w:val="a5"/>
                  <w:rFonts w:ascii="Consolas" w:eastAsia="Consolas" w:hAnsi="Consolas" w:cs="Consolas"/>
                  <w:sz w:val="20"/>
                  <w:szCs w:val="20"/>
                </w:rPr>
                <w:t>2qMrfT2RrfiGKNJazgyM7xmd2LfXEuRr9Rx3…</w:t>
              </w:r>
            </w:hyperlink>
          </w:p>
        </w:tc>
      </w:tr>
      <w:tr w:rsidR="009E2C84" w14:paraId="727295F0" w14:textId="77777777">
        <w:trPr>
          <w:cantSplit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2DB02" w14:textId="77777777" w:rsidR="009E2C84" w:rsidRDefault="00000000">
            <w:r>
              <w:rPr>
                <w:sz w:val="20"/>
                <w:szCs w:val="20"/>
              </w:rPr>
              <w:t>Выпуск 1 000 000 TMR</w:t>
            </w:r>
          </w:p>
        </w:tc>
        <w:tc>
          <w:tcPr>
            <w:tcW w:w="6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8C321" w14:textId="77777777" w:rsidR="009E2C84" w:rsidRDefault="00000000">
            <w:hyperlink r:id="rId9" w:history="1">
              <w:r>
                <w:rPr>
                  <w:rStyle w:val="a5"/>
                  <w:rFonts w:ascii="Consolas" w:eastAsia="Consolas" w:hAnsi="Consolas" w:cs="Consolas"/>
                  <w:sz w:val="20"/>
                  <w:szCs w:val="20"/>
                </w:rPr>
                <w:t>3zSSJTjiRSNUA4Y2zb8qZ9iogX4GhkCk3zmj…</w:t>
              </w:r>
            </w:hyperlink>
          </w:p>
        </w:tc>
      </w:tr>
      <w:tr w:rsidR="009E2C84" w14:paraId="0F1626DE" w14:textId="77777777">
        <w:trPr>
          <w:cantSplit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F06EF" w14:textId="77777777" w:rsidR="009E2C84" w:rsidRDefault="00000000">
            <w:r>
              <w:rPr>
                <w:sz w:val="20"/>
                <w:szCs w:val="20"/>
              </w:rPr>
              <w:t>Перевод 10 000 TMR второму кошельку</w:t>
            </w:r>
          </w:p>
        </w:tc>
        <w:tc>
          <w:tcPr>
            <w:tcW w:w="6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9C422" w14:textId="77777777" w:rsidR="009E2C84" w:rsidRDefault="00000000">
            <w:hyperlink r:id="rId10" w:history="1">
              <w:r>
                <w:rPr>
                  <w:rStyle w:val="a5"/>
                  <w:rFonts w:ascii="Consolas" w:eastAsia="Consolas" w:hAnsi="Consolas" w:cs="Consolas"/>
                  <w:sz w:val="20"/>
                  <w:szCs w:val="20"/>
                </w:rPr>
                <w:t>4R5xBBkDF8Tm1hFkvhPwKtQnLJp6v1SPsAuM…</w:t>
              </w:r>
            </w:hyperlink>
          </w:p>
        </w:tc>
      </w:tr>
      <w:tr w:rsidR="009E2C84" w14:paraId="53841462" w14:textId="77777777">
        <w:trPr>
          <w:cantSplit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DD64F" w14:textId="77777777" w:rsidR="009E2C84" w:rsidRDefault="00000000">
            <w:r>
              <w:rPr>
                <w:sz w:val="20"/>
                <w:szCs w:val="20"/>
              </w:rPr>
              <w:t>Перевод 5 000 TMR на основной кошелёк</w:t>
            </w:r>
          </w:p>
        </w:tc>
        <w:tc>
          <w:tcPr>
            <w:tcW w:w="6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36F5C" w14:textId="77777777" w:rsidR="009E2C84" w:rsidRDefault="00000000">
            <w:hyperlink r:id="rId11" w:history="1">
              <w:r>
                <w:rPr>
                  <w:rStyle w:val="a5"/>
                  <w:rFonts w:ascii="Consolas" w:eastAsia="Consolas" w:hAnsi="Consolas" w:cs="Consolas"/>
                  <w:sz w:val="20"/>
                  <w:szCs w:val="20"/>
                </w:rPr>
                <w:t>4xQKSGjJkFCcn7dhsCTWPjssxmcgUjp8Cv3H…</w:t>
              </w:r>
            </w:hyperlink>
          </w:p>
        </w:tc>
      </w:tr>
      <w:tr w:rsidR="009E2C84" w14:paraId="5B34546B" w14:textId="77777777">
        <w:trPr>
          <w:cantSplit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EC607" w14:textId="77777777" w:rsidR="009E2C84" w:rsidRDefault="00000000">
            <w:r>
              <w:rPr>
                <w:sz w:val="20"/>
                <w:szCs w:val="20"/>
              </w:rPr>
              <w:t>Обратный перевод 1 000 TMR</w:t>
            </w:r>
          </w:p>
        </w:tc>
        <w:tc>
          <w:tcPr>
            <w:tcW w:w="6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FA688" w14:textId="77777777" w:rsidR="009E2C84" w:rsidRDefault="00000000">
            <w:hyperlink r:id="rId12" w:history="1">
              <w:r>
                <w:rPr>
                  <w:rStyle w:val="a5"/>
                  <w:rFonts w:ascii="Consolas" w:eastAsia="Consolas" w:hAnsi="Consolas" w:cs="Consolas"/>
                  <w:sz w:val="20"/>
                  <w:szCs w:val="20"/>
                </w:rPr>
                <w:t>33JBKkMEDq1w7KLtdy7dBkZyjHA4VP3amzKX…</w:t>
              </w:r>
            </w:hyperlink>
          </w:p>
        </w:tc>
      </w:tr>
      <w:tr w:rsidR="009E2C84" w14:paraId="273142E2" w14:textId="77777777">
        <w:trPr>
          <w:cantSplit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782BD" w14:textId="77777777" w:rsidR="009E2C84" w:rsidRDefault="00000000">
            <w:r>
              <w:rPr>
                <w:sz w:val="20"/>
                <w:szCs w:val="20"/>
              </w:rPr>
              <w:t>Сбор комиссий 160 TMR</w:t>
            </w:r>
          </w:p>
        </w:tc>
        <w:tc>
          <w:tcPr>
            <w:tcW w:w="6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F356C" w14:textId="77777777" w:rsidR="009E2C84" w:rsidRDefault="00000000">
            <w:hyperlink r:id="rId13" w:history="1">
              <w:r>
                <w:rPr>
                  <w:rStyle w:val="a5"/>
                  <w:rFonts w:ascii="Consolas" w:eastAsia="Consolas" w:hAnsi="Consolas" w:cs="Consolas"/>
                  <w:sz w:val="20"/>
                  <w:szCs w:val="20"/>
                </w:rPr>
                <w:t>5Mto8PREGCRGSJiAsDBQ6ZSWFk68TEXFV47C…</w:t>
              </w:r>
            </w:hyperlink>
          </w:p>
        </w:tc>
      </w:tr>
      <w:tr w:rsidR="009E2C84" w14:paraId="7045F0B8" w14:textId="77777777">
        <w:trPr>
          <w:cantSplit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FA47E" w14:textId="77777777" w:rsidR="009E2C84" w:rsidRDefault="00000000">
            <w:r>
              <w:rPr>
                <w:sz w:val="20"/>
                <w:szCs w:val="20"/>
              </w:rPr>
              <w:t>Сжигание 10 000 TMR</w:t>
            </w:r>
          </w:p>
        </w:tc>
        <w:tc>
          <w:tcPr>
            <w:tcW w:w="6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64370" w14:textId="77777777" w:rsidR="009E2C84" w:rsidRDefault="00000000">
            <w:hyperlink r:id="rId14" w:history="1">
              <w:r>
                <w:rPr>
                  <w:rStyle w:val="a5"/>
                  <w:rFonts w:ascii="Consolas" w:eastAsia="Consolas" w:hAnsi="Consolas" w:cs="Consolas"/>
                  <w:sz w:val="20"/>
                  <w:szCs w:val="20"/>
                </w:rPr>
                <w:t>3DeWQnTtvwXfaX3dXzXdtwdFiYRt2uNsf1H7…</w:t>
              </w:r>
            </w:hyperlink>
          </w:p>
        </w:tc>
      </w:tr>
      <w:tr w:rsidR="009E2C84" w14:paraId="2460D83B" w14:textId="77777777">
        <w:trPr>
          <w:cantSplit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0C0F3" w14:textId="77777777" w:rsidR="009E2C84" w:rsidRDefault="00000000">
            <w:r>
              <w:rPr>
                <w:sz w:val="20"/>
                <w:szCs w:val="20"/>
              </w:rPr>
              <w:t>Передача прав на основной кошелёк</w:t>
            </w:r>
          </w:p>
        </w:tc>
        <w:tc>
          <w:tcPr>
            <w:tcW w:w="6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6F8BA" w14:textId="77777777" w:rsidR="009E2C84" w:rsidRDefault="00000000">
            <w:hyperlink r:id="rId15" w:history="1">
              <w:r>
                <w:rPr>
                  <w:rStyle w:val="a5"/>
                  <w:rFonts w:ascii="Consolas" w:eastAsia="Consolas" w:hAnsi="Consolas" w:cs="Consolas"/>
                  <w:sz w:val="20"/>
                  <w:szCs w:val="20"/>
                </w:rPr>
                <w:t>3Np77EKUWXYPr3xBo7UP2yZB1J7bEnhHbXck…</w:t>
              </w:r>
            </w:hyperlink>
          </w:p>
        </w:tc>
      </w:tr>
    </w:tbl>
    <w:p w14:paraId="32540F0D" w14:textId="77777777" w:rsidR="009E2C84" w:rsidRDefault="009E2C84">
      <w:pPr>
        <w:spacing w:after="120"/>
      </w:pPr>
    </w:p>
    <w:p w14:paraId="6156DD1A" w14:textId="638389F0" w:rsidR="009E2C84" w:rsidRDefault="004F402B">
      <w:pPr>
        <w:keepLines/>
        <w:spacing w:after="240"/>
        <w:jc w:val="center"/>
      </w:pPr>
      <w:r w:rsidRPr="004F402B">
        <w:rPr>
          <w:i/>
          <w:iCs/>
          <w:color w:val="7A6AC8"/>
          <w:sz w:val="22"/>
          <w:szCs w:val="22"/>
        </w:rPr>
        <w:lastRenderedPageBreak/>
        <w:drawing>
          <wp:inline distT="0" distB="0" distL="0" distR="0" wp14:anchorId="484FA310" wp14:editId="367A7735">
            <wp:extent cx="6120130" cy="4787265"/>
            <wp:effectExtent l="0" t="0" r="1270" b="635"/>
            <wp:docPr id="16105788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5788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8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  <w:iCs/>
          <w:sz w:val="20"/>
          <w:szCs w:val="20"/>
        </w:rPr>
        <w:t>Рис. 2. Перевод 10 000 TMR второму кошельку: получатель получил 9 900, 100 TMR удержано как комиссия</w:t>
      </w:r>
    </w:p>
    <w:p w14:paraId="5C6D12FF" w14:textId="77777777" w:rsidR="009E2C84" w:rsidRDefault="00000000">
      <w:pPr>
        <w:pStyle w:val="2"/>
      </w:pPr>
      <w:r>
        <w:t>Как работает комиссия за перевод</w:t>
      </w:r>
    </w:p>
    <w:p w14:paraId="5F7EB7B2" w14:textId="77777777" w:rsidR="009E2C84" w:rsidRDefault="00000000">
      <w:pPr>
        <w:spacing w:after="120"/>
      </w:pPr>
      <w:r>
        <w:t>Комиссия не уходит сразу владельцу токена. При переводе получатель получает сумму за вычетом комиссии, а сама комиссия остаётся «замороженной» в его же токен-аккаунте — в поле withheld расширения TransferFeeAmount. Тратить эти токены получатель не может. Забрать их может только владелец права WithheldWithdraw — инструкцией WithdrawWithheldTokensFromAccounts. Так программе не нужно при каждом переводе менять третий аккаунт, и переводы разных пользователей не мешают друг другу.</w:t>
      </w:r>
    </w:p>
    <w:p w14:paraId="1B5A198F" w14:textId="77777777" w:rsidR="009E2C84" w:rsidRDefault="00000000">
      <w:pPr>
        <w:spacing w:after="120"/>
      </w:pPr>
      <w:r>
        <w:t xml:space="preserve">Ещё одна деталь: в </w:t>
      </w:r>
      <w:r>
        <w:rPr>
          <w:rFonts w:ascii="Consolas" w:eastAsia="Consolas" w:hAnsi="Consolas" w:cs="Consolas"/>
          <w:sz w:val="20"/>
          <w:szCs w:val="20"/>
        </w:rPr>
        <w:t>transferCheckedWithFee</w:t>
      </w:r>
      <w:r>
        <w:t xml:space="preserve"> клиент сам указывает, какую комиссию ожидает. Если владелец токена успел поменять комиссию, перевод не пройдёт — пользователь не заплатит больше, чем видел.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6338"/>
        <w:gridCol w:w="1600"/>
      </w:tblGrid>
      <w:tr w:rsidR="009E2C84" w14:paraId="03B87D77" w14:textId="77777777"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33A05" w14:textId="77777777" w:rsidR="009E2C84" w:rsidRDefault="00000000">
            <w:r>
              <w:rPr>
                <w:b/>
                <w:bCs/>
                <w:sz w:val="20"/>
                <w:szCs w:val="20"/>
              </w:rPr>
              <w:t>Кошелёк</w:t>
            </w:r>
          </w:p>
        </w:tc>
        <w:tc>
          <w:tcPr>
            <w:tcW w:w="6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5BF10" w14:textId="77777777" w:rsidR="009E2C84" w:rsidRDefault="00000000">
            <w:r>
              <w:rPr>
                <w:b/>
                <w:bCs/>
                <w:sz w:val="20"/>
                <w:szCs w:val="20"/>
              </w:rPr>
              <w:t>Расчёт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F9C36" w14:textId="77777777" w:rsidR="009E2C84" w:rsidRDefault="00000000">
            <w:r>
              <w:rPr>
                <w:b/>
                <w:bCs/>
                <w:sz w:val="20"/>
                <w:szCs w:val="20"/>
              </w:rPr>
              <w:t>Итого</w:t>
            </w:r>
          </w:p>
        </w:tc>
      </w:tr>
      <w:tr w:rsidR="009E2C84" w14:paraId="443FB3A8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1FA66" w14:textId="77777777" w:rsidR="009E2C84" w:rsidRDefault="00000000">
            <w:r>
              <w:rPr>
                <w:sz w:val="20"/>
                <w:szCs w:val="20"/>
              </w:rPr>
              <w:t>Владелец</w:t>
            </w:r>
          </w:p>
        </w:tc>
        <w:tc>
          <w:tcPr>
            <w:tcW w:w="6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FEF6C" w14:textId="77777777" w:rsidR="009E2C84" w:rsidRDefault="00000000">
            <w:r>
              <w:rPr>
                <w:sz w:val="20"/>
                <w:szCs w:val="20"/>
              </w:rPr>
              <w:t>1 000 000 − 10 000 − 5 000 + 990 (обратный перевод минус комиссия) + 160 (комиссии) − 10 000 (сожжено)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0F04D" w14:textId="77777777" w:rsidR="009E2C84" w:rsidRDefault="00000000">
            <w:r>
              <w:rPr>
                <w:sz w:val="20"/>
                <w:szCs w:val="20"/>
              </w:rPr>
              <w:t>976 150</w:t>
            </w:r>
          </w:p>
        </w:tc>
      </w:tr>
      <w:tr w:rsidR="009E2C84" w14:paraId="4FBA3755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C0D45" w14:textId="77777777" w:rsidR="009E2C84" w:rsidRDefault="00000000">
            <w:r>
              <w:rPr>
                <w:sz w:val="20"/>
                <w:szCs w:val="20"/>
              </w:rPr>
              <w:t>Второй</w:t>
            </w:r>
          </w:p>
        </w:tc>
        <w:tc>
          <w:tcPr>
            <w:tcW w:w="6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5F6B8" w14:textId="77777777" w:rsidR="009E2C84" w:rsidRDefault="00000000">
            <w:r>
              <w:rPr>
                <w:sz w:val="20"/>
                <w:szCs w:val="20"/>
              </w:rPr>
              <w:t>10 000 − 100 (комиссия) − 1 000 (обратный перевод)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6C4D6" w14:textId="77777777" w:rsidR="009E2C84" w:rsidRDefault="00000000">
            <w:r>
              <w:rPr>
                <w:sz w:val="20"/>
                <w:szCs w:val="20"/>
              </w:rPr>
              <w:t>8 900</w:t>
            </w:r>
          </w:p>
        </w:tc>
      </w:tr>
      <w:tr w:rsidR="009E2C84" w14:paraId="0447BA51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99FCE" w14:textId="77777777" w:rsidR="009E2C84" w:rsidRDefault="00000000">
            <w:r>
              <w:rPr>
                <w:sz w:val="20"/>
                <w:szCs w:val="20"/>
              </w:rPr>
              <w:t>Основной</w:t>
            </w:r>
          </w:p>
        </w:tc>
        <w:tc>
          <w:tcPr>
            <w:tcW w:w="6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47933" w14:textId="77777777" w:rsidR="009E2C84" w:rsidRDefault="00000000">
            <w:r>
              <w:rPr>
                <w:sz w:val="20"/>
                <w:szCs w:val="20"/>
              </w:rPr>
              <w:t>5 000 − 50 (комиссия)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A91C9" w14:textId="77777777" w:rsidR="009E2C84" w:rsidRDefault="00000000">
            <w:r>
              <w:rPr>
                <w:sz w:val="20"/>
                <w:szCs w:val="20"/>
              </w:rPr>
              <w:t>4 950</w:t>
            </w:r>
          </w:p>
        </w:tc>
      </w:tr>
      <w:tr w:rsidR="009E2C84" w14:paraId="4D93E70B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3774A" w14:textId="77777777" w:rsidR="009E2C84" w:rsidRDefault="00000000">
            <w:r>
              <w:rPr>
                <w:sz w:val="20"/>
                <w:szCs w:val="20"/>
              </w:rPr>
              <w:t>Все вместе</w:t>
            </w:r>
          </w:p>
        </w:tc>
        <w:tc>
          <w:tcPr>
            <w:tcW w:w="6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1EC3" w14:textId="77777777" w:rsidR="009E2C84" w:rsidRDefault="00000000">
            <w:r>
              <w:rPr>
                <w:sz w:val="20"/>
                <w:szCs w:val="20"/>
              </w:rPr>
              <w:t>Равно supply: 1 000 000 − 10 000 сожжённых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CE040" w14:textId="77777777" w:rsidR="009E2C84" w:rsidRDefault="00000000">
            <w:r>
              <w:rPr>
                <w:sz w:val="20"/>
                <w:szCs w:val="20"/>
              </w:rPr>
              <w:t>990 000</w:t>
            </w:r>
          </w:p>
        </w:tc>
      </w:tr>
    </w:tbl>
    <w:p w14:paraId="3E136B23" w14:textId="77777777" w:rsidR="009E2C84" w:rsidRDefault="009E2C84">
      <w:pPr>
        <w:spacing w:after="120"/>
      </w:pPr>
    </w:p>
    <w:p w14:paraId="05B71477" w14:textId="5F29E594" w:rsidR="009E2C84" w:rsidRDefault="004F402B">
      <w:pPr>
        <w:keepLines/>
        <w:spacing w:after="240"/>
        <w:jc w:val="center"/>
      </w:pPr>
      <w:r w:rsidRPr="004F402B">
        <w:rPr>
          <w:i/>
          <w:iCs/>
          <w:color w:val="7A6AC8"/>
          <w:sz w:val="22"/>
          <w:szCs w:val="22"/>
        </w:rPr>
        <w:lastRenderedPageBreak/>
        <w:drawing>
          <wp:inline distT="0" distB="0" distL="0" distR="0" wp14:anchorId="65595094" wp14:editId="0AB4D291">
            <wp:extent cx="6120130" cy="4796155"/>
            <wp:effectExtent l="0" t="0" r="1270" b="4445"/>
            <wp:docPr id="622273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734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9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  <w:iCs/>
          <w:sz w:val="20"/>
          <w:szCs w:val="20"/>
        </w:rPr>
        <w:t>Рис. 3. Сбор комиссий: 160 TMR с трёх токен-аккаунтов вернулись владельцу</w:t>
      </w:r>
    </w:p>
    <w:p w14:paraId="0E6DFEE3" w14:textId="599C84C3" w:rsidR="009E2C84" w:rsidRDefault="004F402B">
      <w:pPr>
        <w:keepLines/>
        <w:spacing w:after="240"/>
        <w:jc w:val="center"/>
      </w:pPr>
      <w:r w:rsidRPr="004F402B">
        <w:rPr>
          <w:i/>
          <w:iCs/>
          <w:color w:val="7A6AC8"/>
          <w:sz w:val="22"/>
          <w:szCs w:val="22"/>
        </w:rPr>
        <w:lastRenderedPageBreak/>
        <w:drawing>
          <wp:inline distT="0" distB="0" distL="0" distR="0" wp14:anchorId="649E2120" wp14:editId="1DD90E03">
            <wp:extent cx="6120130" cy="4885055"/>
            <wp:effectExtent l="0" t="0" r="1270" b="4445"/>
            <wp:docPr id="5415416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416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8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  <w:iCs/>
          <w:sz w:val="20"/>
          <w:szCs w:val="20"/>
        </w:rPr>
        <w:t>Рис. 4. Сжигание 10 000 TMR: supply уменьшился до 990 000</w:t>
      </w:r>
    </w:p>
    <w:p w14:paraId="2CD810C0" w14:textId="77777777" w:rsidR="009E2C84" w:rsidRDefault="00000000">
      <w:pPr>
        <w:pStyle w:val="2"/>
      </w:pPr>
      <w:r>
        <w:t>Передача прав</w:t>
      </w:r>
    </w:p>
    <w:p w14:paraId="780757C2" w14:textId="77777777" w:rsidR="009E2C84" w:rsidRDefault="00000000">
      <w:pPr>
        <w:spacing w:after="120"/>
      </w:pPr>
      <w:r>
        <w:t>В конце я передал все права на токен своему основному кошельку одной транзакцией из пяти инструкций: выпуск (MintTokens), настройка комиссии (TransferFeeConfig), сбор комиссий (WithheldWithdraw), указатель на метаданные (MetadataPointer) и изменение метаданных (update authority). Теперь выпустить новые TMR, поменять комиссию или название может только мой кошелёк.</w:t>
      </w:r>
    </w:p>
    <w:p w14:paraId="4A3F1C34" w14:textId="3E078478" w:rsidR="009E2C84" w:rsidRDefault="004F402B">
      <w:pPr>
        <w:keepLines/>
        <w:spacing w:after="240"/>
        <w:jc w:val="center"/>
      </w:pPr>
      <w:r w:rsidRPr="004F402B">
        <w:rPr>
          <w:i/>
          <w:iCs/>
          <w:color w:val="7A6AC8"/>
          <w:sz w:val="22"/>
          <w:szCs w:val="22"/>
        </w:rPr>
        <w:lastRenderedPageBreak/>
        <w:drawing>
          <wp:inline distT="0" distB="0" distL="0" distR="0" wp14:anchorId="4171B79A" wp14:editId="4D00C108">
            <wp:extent cx="6120130" cy="6024245"/>
            <wp:effectExtent l="0" t="0" r="1270" b="0"/>
            <wp:docPr id="1493585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857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2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  <w:iCs/>
          <w:sz w:val="20"/>
          <w:szCs w:val="20"/>
        </w:rPr>
        <w:t>Рис. 5. Мой основной кошелёк в Explorer, вкладка Tokens: 4 950 TMR</w:t>
      </w:r>
    </w:p>
    <w:p w14:paraId="7229C111" w14:textId="77777777" w:rsidR="009E2C84" w:rsidRDefault="00000000">
      <w:pPr>
        <w:pStyle w:val="1"/>
      </w:pPr>
      <w:r>
        <w:t>5. Выводы</w:t>
      </w:r>
    </w:p>
    <w:p w14:paraId="46E0A2A2" w14:textId="77777777" w:rsidR="009E2C84" w:rsidRDefault="00000000">
      <w:pPr>
        <w:spacing w:after="120"/>
      </w:pPr>
      <w:r>
        <w:t xml:space="preserve">Выпустил токен Timur Token (TMR) на Token-2022 в Devnet — </w:t>
      </w:r>
      <w:hyperlink r:id="rId20" w:history="1">
        <w:r>
          <w:rPr>
            <w:rStyle w:val="a5"/>
            <w:rFonts w:ascii="Consolas" w:eastAsia="Consolas" w:hAnsi="Consolas" w:cs="Consolas"/>
            <w:sz w:val="20"/>
            <w:szCs w:val="20"/>
          </w:rPr>
          <w:t>Cq9bsK12BiRunwpBNhGG9K8Di9QX4G2xfCcoG7TmmU31</w:t>
        </w:r>
      </w:hyperlink>
      <w:r>
        <w:t xml:space="preserve"> — и прошёл через клиент весь его жизненный цикл: создание с метаданными, выпуск, переводы с комиссией, сбор комиссий, сжигание и передачу прав.</w:t>
      </w:r>
    </w:p>
    <w:p w14:paraId="32CC0BA0" w14:textId="77777777" w:rsidR="009E2C84" w:rsidRDefault="00000000">
      <w:pPr>
        <w:spacing w:after="120"/>
      </w:pPr>
      <w:r>
        <w:t>Главное: токен в Solana — это не программа, а данные. Все токены обслуживает одна и та же системная программа, а конкретный токен — это mint-аккаунт с его параметрами и токен-аккаунты с балансами. Поэтому выпустить токен можно без единой строчки кода на Rust и почти бесплатно: вся работа обошлась примерно в 0,008 SOL.</w:t>
      </w:r>
    </w:p>
    <w:p w14:paraId="58E6CCBE" w14:textId="77777777" w:rsidR="009E2C84" w:rsidRDefault="00000000">
      <w:pPr>
        <w:spacing w:after="120"/>
      </w:pPr>
      <w:r>
        <w:t xml:space="preserve">Прошлые недели здесь сошлись вместе. Токен-аккаунт — это PDA, как профиль. Метаданные — строки в Borsh, как в профиле. Права на токен устроены так же, как upgrade authority программы. А расширения Token-2022 показали новый приём: данные разных </w:t>
      </w:r>
      <w:r>
        <w:lastRenderedPageBreak/>
        <w:t>возможностей складываются в один аккаунт в формате TLV, и набор возможностей выбирается при создании токена.</w:t>
      </w:r>
    </w:p>
    <w:p w14:paraId="29498A23" w14:textId="77777777" w:rsidR="009E2C84" w:rsidRDefault="00000000">
      <w:pPr>
        <w:spacing w:after="120"/>
      </w:pPr>
      <w:r>
        <w:t xml:space="preserve">Исходный код лежит в папке </w:t>
      </w:r>
      <w:r>
        <w:rPr>
          <w:rFonts w:ascii="Consolas" w:eastAsia="Consolas" w:hAnsi="Consolas" w:cs="Consolas"/>
          <w:sz w:val="20"/>
          <w:szCs w:val="20"/>
        </w:rPr>
        <w:t>token</w:t>
      </w:r>
      <w:r>
        <w:t xml:space="preserve">. Запуск: </w:t>
      </w:r>
      <w:r>
        <w:rPr>
          <w:rFonts w:ascii="Consolas" w:eastAsia="Consolas" w:hAnsi="Consolas" w:cs="Consolas"/>
          <w:sz w:val="20"/>
          <w:szCs w:val="20"/>
        </w:rPr>
        <w:t>cd client &amp;&amp; npm install &amp;&amp; node token.mjs</w:t>
      </w:r>
      <w:r>
        <w:t>.</w:t>
      </w:r>
    </w:p>
    <w:sectPr w:rsidR="009E2C84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4957A3F"/>
    <w:multiLevelType w:val="hybridMultilevel"/>
    <w:tmpl w:val="3C4A652C"/>
    <w:lvl w:ilvl="0" w:tplc="A2B21568">
      <w:start w:val="1"/>
      <w:numFmt w:val="bullet"/>
      <w:lvlText w:val="●"/>
      <w:lvlJc w:val="left"/>
      <w:pPr>
        <w:ind w:left="720" w:hanging="360"/>
      </w:pPr>
    </w:lvl>
    <w:lvl w:ilvl="1" w:tplc="8C1ECBDC">
      <w:start w:val="1"/>
      <w:numFmt w:val="bullet"/>
      <w:lvlText w:val="○"/>
      <w:lvlJc w:val="left"/>
      <w:pPr>
        <w:ind w:left="1440" w:hanging="360"/>
      </w:pPr>
    </w:lvl>
    <w:lvl w:ilvl="2" w:tplc="573AE7D0">
      <w:start w:val="1"/>
      <w:numFmt w:val="bullet"/>
      <w:lvlText w:val="■"/>
      <w:lvlJc w:val="left"/>
      <w:pPr>
        <w:ind w:left="2160" w:hanging="360"/>
      </w:pPr>
    </w:lvl>
    <w:lvl w:ilvl="3" w:tplc="C158E5F2">
      <w:start w:val="1"/>
      <w:numFmt w:val="bullet"/>
      <w:lvlText w:val="●"/>
      <w:lvlJc w:val="left"/>
      <w:pPr>
        <w:ind w:left="2880" w:hanging="360"/>
      </w:pPr>
    </w:lvl>
    <w:lvl w:ilvl="4" w:tplc="33129E16">
      <w:start w:val="1"/>
      <w:numFmt w:val="bullet"/>
      <w:lvlText w:val="○"/>
      <w:lvlJc w:val="left"/>
      <w:pPr>
        <w:ind w:left="3600" w:hanging="360"/>
      </w:pPr>
    </w:lvl>
    <w:lvl w:ilvl="5" w:tplc="46CEA4B2">
      <w:start w:val="1"/>
      <w:numFmt w:val="bullet"/>
      <w:lvlText w:val="■"/>
      <w:lvlJc w:val="left"/>
      <w:pPr>
        <w:ind w:left="4320" w:hanging="360"/>
      </w:pPr>
    </w:lvl>
    <w:lvl w:ilvl="6" w:tplc="D5ACB9CC">
      <w:start w:val="1"/>
      <w:numFmt w:val="bullet"/>
      <w:lvlText w:val="●"/>
      <w:lvlJc w:val="left"/>
      <w:pPr>
        <w:ind w:left="5040" w:hanging="360"/>
      </w:pPr>
    </w:lvl>
    <w:lvl w:ilvl="7" w:tplc="7200CB4C">
      <w:start w:val="1"/>
      <w:numFmt w:val="bullet"/>
      <w:lvlText w:val="●"/>
      <w:lvlJc w:val="left"/>
      <w:pPr>
        <w:ind w:left="5760" w:hanging="360"/>
      </w:pPr>
    </w:lvl>
    <w:lvl w:ilvl="8" w:tplc="DDF8062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DA1429"/>
    <w:multiLevelType w:val="hybridMultilevel"/>
    <w:tmpl w:val="5A7475DA"/>
    <w:lvl w:ilvl="0" w:tplc="A0B0F596">
      <w:start w:val="1"/>
      <w:numFmt w:val="bullet"/>
      <w:lvlText w:val="•"/>
      <w:lvlJc w:val="left"/>
      <w:pPr>
        <w:ind w:left="720" w:hanging="360"/>
      </w:pPr>
    </w:lvl>
    <w:lvl w:ilvl="1" w:tplc="2F006962">
      <w:numFmt w:val="decimal"/>
      <w:lvlText w:val=""/>
      <w:lvlJc w:val="left"/>
    </w:lvl>
    <w:lvl w:ilvl="2" w:tplc="67885F7A">
      <w:numFmt w:val="decimal"/>
      <w:lvlText w:val=""/>
      <w:lvlJc w:val="left"/>
    </w:lvl>
    <w:lvl w:ilvl="3" w:tplc="6A862554">
      <w:numFmt w:val="decimal"/>
      <w:lvlText w:val=""/>
      <w:lvlJc w:val="left"/>
    </w:lvl>
    <w:lvl w:ilvl="4" w:tplc="71DA3B8A">
      <w:numFmt w:val="decimal"/>
      <w:lvlText w:val=""/>
      <w:lvlJc w:val="left"/>
    </w:lvl>
    <w:lvl w:ilvl="5" w:tplc="7940EFC2">
      <w:numFmt w:val="decimal"/>
      <w:lvlText w:val=""/>
      <w:lvlJc w:val="left"/>
    </w:lvl>
    <w:lvl w:ilvl="6" w:tplc="7D3E5768">
      <w:numFmt w:val="decimal"/>
      <w:lvlText w:val=""/>
      <w:lvlJc w:val="left"/>
    </w:lvl>
    <w:lvl w:ilvl="7" w:tplc="94F87BA4">
      <w:numFmt w:val="decimal"/>
      <w:lvlText w:val=""/>
      <w:lvlJc w:val="left"/>
    </w:lvl>
    <w:lvl w:ilvl="8" w:tplc="BBC03A84">
      <w:numFmt w:val="decimal"/>
      <w:lvlText w:val=""/>
      <w:lvlJc w:val="left"/>
    </w:lvl>
  </w:abstractNum>
  <w:num w:numId="1" w16cid:durableId="901596532">
    <w:abstractNumId w:val="0"/>
    <w:lvlOverride w:ilvl="0">
      <w:startOverride w:val="1"/>
    </w:lvlOverride>
  </w:num>
  <w:num w:numId="2" w16cid:durableId="1905387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E4E"/>
    <w:rsid w:val="002078BF"/>
    <w:rsid w:val="004F402B"/>
    <w:rsid w:val="00985AB3"/>
    <w:rsid w:val="009870B9"/>
    <w:rsid w:val="009E2C84"/>
    <w:rsid w:val="00AD5E4E"/>
    <w:rsid w:val="00BB4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46783EC"/>
  <w15:docId w15:val="{468D48E6-2FCA-9248-BD68-E482FD97B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ru-K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keepNext/>
      <w:spacing w:before="360" w:after="160"/>
      <w:outlineLvl w:val="0"/>
    </w:pPr>
    <w:rPr>
      <w:b/>
      <w:bCs/>
      <w:color w:val="4B2FB0"/>
      <w:sz w:val="32"/>
      <w:szCs w:val="32"/>
    </w:rPr>
  </w:style>
  <w:style w:type="paragraph" w:styleId="2">
    <w:name w:val="heading 2"/>
    <w:uiPriority w:val="9"/>
    <w:unhideWhenUsed/>
    <w:qFormat/>
    <w:pPr>
      <w:keepNext/>
      <w:spacing w:before="240" w:after="120"/>
      <w:outlineLvl w:val="1"/>
    </w:pPr>
    <w:rPr>
      <w:b/>
      <w:bCs/>
      <w:color w:val="333333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FollowedHyperlink"/>
    <w:basedOn w:val="a0"/>
    <w:uiPriority w:val="99"/>
    <w:semiHidden/>
    <w:unhideWhenUsed/>
    <w:rsid w:val="004F402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plorer.solana.com/tx/2qMrfT2RrfiGKNJazgyM7xmd2LfXEuRr9Rx39oR1rzeZxhmqudVRUJ1T3rteqzwFDJh2tMX4BWRpkuyoj9vxCS23?cluster=devnet" TargetMode="External"/><Relationship Id="rId13" Type="http://schemas.openxmlformats.org/officeDocument/2006/relationships/hyperlink" Target="https://explorer.solana.com/tx/5Mto8PREGCRGSJiAsDBQ6ZSWFk68TEXFV47Cj3D1Xkjyu2NJQfyhx325NjPxVdL5B1AkDreBGZdqorbh84iEDn5u?cluster=devnet" TargetMode="External"/><Relationship Id="rId18" Type="http://schemas.openxmlformats.org/officeDocument/2006/relationships/image" Target="media/image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yperlink" Target="https://explorer.solana.com/tx/33JBKkMEDq1w7KLtdy7dBkZyjHA4VP3amzKXuDuzpeBAWDDv2oVZiYdyVsPERJNaHajf8eL5QdkmDu4BwJNJ5SVb?cluster=devnet" TargetMode="External"/><Relationship Id="rId1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hyperlink" Target="https://explorer.solana.com/address/Cq9bsK12BiRunwpBNhGG9K8Di9QX4G2xfCcoG7TmmU31?cluster=devne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xplorer.solana.com/address/Cq9bsK12BiRunwpBNhGG9K8Di9QX4G2xfCcoG7TmmU31?cluster=devnet" TargetMode="External"/><Relationship Id="rId11" Type="http://schemas.openxmlformats.org/officeDocument/2006/relationships/hyperlink" Target="https://explorer.solana.com/tx/4xQKSGjJkFCcn7dhsCTWPjssxmcgUjp8Cv3HgrCjKriWhuozfTMvKgqvtBsdAKbgkZTFmLTzxEbLcbUtWafwA1pZ?cluster=devnet" TargetMode="External"/><Relationship Id="rId5" Type="http://schemas.openxmlformats.org/officeDocument/2006/relationships/hyperlink" Target="https://explorer.solana.com/address/Cq9bsK12BiRunwpBNhGG9K8Di9QX4G2xfCcoG7TmmU31?cluster=devnet" TargetMode="External"/><Relationship Id="rId15" Type="http://schemas.openxmlformats.org/officeDocument/2006/relationships/hyperlink" Target="https://explorer.solana.com/tx/3Np77EKUWXYPr3xBo7UP2yZB1J7bEnhHbXckpCnFe7Wfdn24Va6HU76eShSfMT4PiNA7x7MAoqMWewWVWAzCWoE4?cluster=devnet" TargetMode="External"/><Relationship Id="rId10" Type="http://schemas.openxmlformats.org/officeDocument/2006/relationships/hyperlink" Target="https://explorer.solana.com/tx/4R5xBBkDF8Tm1hFkvhPwKtQnLJp6v1SPsAuMsUYpokDvWDWvbKZQTDohPLLBXiYuvv8cX1eZAGTJP3qUd7XwsGit?cluster=devnet" TargetMode="External"/><Relationship Id="rId19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explorer.solana.com/tx/3zSSJTjiRSNUA4Y2zb8qZ9iogX4GhkCk3zmjbq3eTYKr9dZeRMenxA25AeidknESeAtvhc9kgGw4Nb7jE9rFk82N?cluster=devnet" TargetMode="External"/><Relationship Id="rId14" Type="http://schemas.openxmlformats.org/officeDocument/2006/relationships/hyperlink" Target="https://explorer.solana.com/tx/3DeWQnTtvwXfaX3dXzXdtwdFiYRt2uNsf1H7Yu9tiviZDxvjict5hmfeamqJaJt6PqSi47sakqMvTjhJ88FB347?cluster=devnet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2193</Words>
  <Characters>12506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Отчёт по заданию недели 3 «Rust для Solana-разработчика»</vt:lpstr>
    </vt:vector>
  </TitlesOfParts>
  <Company/>
  <LinksUpToDate>false</LinksUpToDate>
  <CharactersWithSpaces>14670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заданию недели 7 «SPL Tokens и Token Extensions: свой токен»</dc:title>
  <dc:creator>Медиханов Тимур</dc:creator>
  <cp:lastModifiedBy>Медиханов Тимур Фархадович</cp:lastModifiedBy>
  <cp:revision>3</cp:revision>
  <dcterms:created xsi:type="dcterms:W3CDTF">2026-09-30T11:30:00Z</dcterms:created>
  <dcterms:modified xsi:type="dcterms:W3CDTF">2026-09-30T10:52:00Z</dcterms:modified>
</cp:coreProperties>
</file>