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매장 장비 점검 지침 (SUM-OPS-015)</w:t>
      </w:r>
    </w:p>
    <w:p>
      <w:r>
        <w:t>직영·팝업 매장의 장비 점검 주기와 보증 기간을 정한다.</w:t>
      </w:r>
    </w:p>
    <w:p>
      <w:pPr>
        <w:pStyle w:val="Heading2"/>
      </w:pPr>
      <w:r>
        <w:t>1. 장비별 점검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장비</w:t>
            </w:r>
          </w:p>
        </w:tc>
        <w:tc>
          <w:tcPr>
            <w:tcW w:type="dxa" w:w="4320"/>
          </w:tcPr>
          <w:p>
            <w:r>
              <w:t>점검 기준</w:t>
            </w:r>
          </w:p>
        </w:tc>
      </w:tr>
      <w:tr>
        <w:tc>
          <w:tcPr>
            <w:tcW w:type="dxa" w:w="4320"/>
          </w:tcPr>
          <w:p>
            <w:r>
              <w:t>진열 냉장고</w:t>
            </w:r>
          </w:p>
        </w:tc>
        <w:tc>
          <w:tcPr>
            <w:tcW w:type="dxa" w:w="4320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주기</w:t>
                  </w:r>
                </w:p>
              </w:tc>
              <w:tc>
                <w:tcPr>
                  <w:tcW w:type="dxa" w:w="2160"/>
                </w:tcPr>
                <w:p>
                  <w:r>
                    <w:t>담당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주 1회</w:t>
                  </w:r>
                </w:p>
              </w:tc>
              <w:tc>
                <w:tcPr>
                  <w:tcW w:type="dxa" w:w="2160"/>
                </w:tcPr>
                <w:p>
                  <w:r>
                    <w:t>매장 부점장</w:t>
                  </w:r>
                </w:p>
              </w:tc>
            </w:tr>
          </w:tbl>
          <w:p/>
        </w:tc>
      </w:tr>
      <w:tr>
        <w:tc>
          <w:tcPr>
            <w:tcW w:type="dxa" w:w="4320"/>
          </w:tcPr>
          <w:p>
            <w:r>
              <w:t>각인 기계</w:t>
            </w:r>
          </w:p>
        </w:tc>
        <w:tc>
          <w:tcPr>
            <w:tcW w:type="dxa" w:w="4320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주기</w:t>
                  </w:r>
                </w:p>
              </w:tc>
              <w:tc>
                <w:tcPr>
                  <w:tcW w:type="dxa" w:w="2160"/>
                </w:tcPr>
                <w:p>
                  <w:r>
                    <w:t>담당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월 2회</w:t>
                  </w:r>
                </w:p>
              </w:tc>
              <w:tc>
                <w:tcPr>
                  <w:tcW w:type="dxa" w:w="2160"/>
                </w:tcPr>
                <w:p>
                  <w:r>
                    <w:t>본사 기술팀</w:t>
                  </w:r>
                </w:p>
              </w:tc>
            </w:tr>
          </w:tbl>
          <w:p/>
        </w:tc>
      </w:tr>
      <w:tr>
        <w:tc>
          <w:tcPr>
            <w:tcW w:type="dxa" w:w="4320"/>
          </w:tcPr>
          <w:p>
            <w:r>
              <w:t>포스 단말기</w:t>
            </w:r>
          </w:p>
        </w:tc>
        <w:tc>
          <w:tcPr>
            <w:tcW w:type="dxa" w:w="4320"/>
          </w:tcPr>
          <w:p>
            <w:r>
              <w:t>매일 개점 전 · 점장</w:t>
            </w:r>
          </w:p>
        </w:tc>
      </w:tr>
    </w:tbl>
    <w:p>
      <w:pPr>
        <w:pStyle w:val="Heading2"/>
      </w:pPr>
      <w:r>
        <w:t>2. 장비 보증 기간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장비</w:t>
            </w:r>
          </w:p>
        </w:tc>
        <w:tc>
          <w:tcPr>
            <w:tcW w:type="dxa" w:w="2880"/>
          </w:tcPr>
          <w:p>
            <w:r>
              <w:t>직영 매장</w:t>
            </w:r>
          </w:p>
        </w:tc>
        <w:tc>
          <w:tcPr>
            <w:tcW w:type="dxa" w:w="2880"/>
          </w:tcPr>
          <w:p>
            <w:r>
              <w:t>팝업 매장</w:t>
            </w:r>
          </w:p>
        </w:tc>
      </w:tr>
      <w:tr>
        <w:tc>
          <w:tcPr>
            <w:tcW w:type="dxa" w:w="2880"/>
          </w:tcPr>
          <w:p>
            <w:r>
              <w:t>진열 냉장고</w:t>
            </w:r>
          </w:p>
        </w:tc>
        <w:tc>
          <w:tcPr>
            <w:tcW w:type="dxa" w:w="5760"/>
            <w:gridSpan w:val="2"/>
          </w:tcPr>
          <w:p>
            <w:r>
              <w:t>3년</w:t>
            </w:r>
          </w:p>
        </w:tc>
      </w:tr>
      <w:tr>
        <w:tc>
          <w:tcPr>
            <w:tcW w:type="dxa" w:w="2880"/>
          </w:tcPr>
          <w:p>
            <w:r>
              <w:t>각인 기계</w:t>
            </w:r>
          </w:p>
        </w:tc>
        <w:tc>
          <w:tcPr>
            <w:tcW w:type="dxa" w:w="2880"/>
          </w:tcPr>
          <w:p>
            <w:r>
              <w:t>2년</w:t>
            </w:r>
          </w:p>
        </w:tc>
        <w:tc>
          <w:tcPr>
            <w:tcW w:type="dxa" w:w="2880"/>
          </w:tcPr>
          <w:p>
            <w:r>
              <w:t>1년</w:t>
            </w:r>
          </w:p>
        </w:tc>
      </w:tr>
      <w:tr>
        <w:tc>
          <w:tcPr>
            <w:tcW w:type="dxa" w:w="2880"/>
          </w:tcPr>
          <w:p>
            <w:r>
              <w:t>포스 단말기</w:t>
            </w:r>
          </w:p>
        </w:tc>
        <w:tc>
          <w:tcPr>
            <w:tcW w:type="dxa" w:w="5760"/>
            <w:gridSpan w:val="2"/>
          </w:tcPr>
          <w:p>
            <w:r>
              <w:t>18개월</w:t>
            </w:r>
          </w:p>
        </w:tc>
      </w:tr>
    </w:tbl>
    <w:p>
      <w:pPr>
        <w:pStyle w:val="Heading2"/>
      </w:pPr>
      <w:r>
        <w:t>3. 정기 점검 시간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점검 시간</w:t>
            </w:r>
          </w:p>
        </w:tc>
      </w:tr>
      <w:tr>
        <w:tc>
          <w:tcPr>
            <w:tcW w:type="dxa" w:w="4320"/>
          </w:tcPr>
          <w:p>
            <w:r>
              <w:t>평일</w:t>
            </w:r>
          </w:p>
        </w:tc>
        <w:tc>
          <w:tcPr>
            <w:tcW w:type="dxa" w:w="4320"/>
          </w:tcPr>
          <w:p>
            <w:r>
              <w:t>오전 7시</w:t>
            </w:r>
          </w:p>
          <w:p>
            <w:r>
              <w:t>~ 오전 9시</w:t>
            </w:r>
          </w:p>
        </w:tc>
      </w:tr>
      <w:tr>
        <w:tc>
          <w:tcPr>
            <w:tcW w:type="dxa" w:w="4320"/>
          </w:tcPr>
          <w:p>
            <w:r>
              <w:t>주말</w:t>
            </w:r>
          </w:p>
        </w:tc>
        <w:tc>
          <w:tcPr>
            <w:tcW w:type="dxa" w:w="4320"/>
          </w:tcPr>
          <w:p>
            <w:r>
              <w:t>오후 10시</w:t>
            </w:r>
          </w:p>
          <w:p>
            <w:r>
              <w:t>~ 오후 11시 30분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