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배송 정책 (HP-CS-002)</w:t>
      </w:r>
    </w:p>
    <w:p>
      <w:r>
        <w:t>문서번호: HP-CS-002 | 시행일: 2026-03-02 | 관리부서: 물류운영팀</w:t>
      </w:r>
    </w:p>
    <w:p>
      <w:pPr>
        <w:pStyle w:val="Heading2"/>
      </w:pPr>
      <w:r>
        <w:t>1. 배송비 기준</w:t>
      </w:r>
    </w:p>
    <w:p>
      <w:r>
        <w:t>주문금액 4만원 이상이면 배송비를 부과하지 않고, 4만원 미만이면 배송비 3,000원을 부과한다. 주문금액은 할인 적용 후 실결제 금액 기준으로 산정하며, 포인트 사용분은 주문금액에 포함한다. 도서·산간 지역은 무료배송 여부와 관계없이 추가 배송비 3,000원을 별도 부과한다.</w:t>
      </w:r>
    </w:p>
    <w:p>
      <w:pPr>
        <w:pStyle w:val="Heading2"/>
      </w:pPr>
      <w:r>
        <w:t>2. 배송 유형별 기준</w:t>
      </w:r>
    </w:p>
    <w:p>
      <w:pPr>
        <w:pStyle w:val="Heading3"/>
      </w:pPr>
      <w:r>
        <w:t>2.1 배송 유형 및 컷오프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배송 유형</w:t>
            </w:r>
          </w:p>
        </w:tc>
        <w:tc>
          <w:tcPr>
            <w:tcW w:type="dxa" w:w="2160"/>
          </w:tcPr>
          <w:p>
            <w:r>
              <w:t>주문 컷오프</w:t>
            </w:r>
          </w:p>
        </w:tc>
        <w:tc>
          <w:tcPr>
            <w:tcW w:type="dxa" w:w="2160"/>
          </w:tcPr>
          <w:p>
            <w:r>
              <w:t>배송 시간대</w:t>
            </w:r>
          </w:p>
        </w:tc>
        <w:tc>
          <w:tcPr>
            <w:tcW w:type="dxa" w:w="2160"/>
          </w:tcPr>
          <w:p>
            <w:r>
              <w:t>서비스 지역</w:t>
            </w:r>
          </w:p>
        </w:tc>
      </w:tr>
      <w:tr>
        <w:tc>
          <w:tcPr>
            <w:tcW w:type="dxa" w:w="2160"/>
          </w:tcPr>
          <w:p>
            <w:r>
              <w:t>당일배송</w:t>
            </w:r>
          </w:p>
        </w:tc>
        <w:tc>
          <w:tcPr>
            <w:tcW w:type="dxa" w:w="2160"/>
          </w:tcPr>
          <w:p>
            <w:r>
              <w:t>당일 14시</w:t>
            </w:r>
          </w:p>
        </w:tc>
        <w:tc>
          <w:tcPr>
            <w:tcW w:type="dxa" w:w="2160"/>
          </w:tcPr>
          <w:p>
            <w:r>
              <w:t>당일 18시~22시</w:t>
            </w:r>
          </w:p>
        </w:tc>
        <w:tc>
          <w:tcPr>
            <w:tcW w:type="dxa" w:w="2160"/>
          </w:tcPr>
          <w:p>
            <w:r>
              <w:t>서울 전역, 인천, 경기 주요 시(성남·고양·수원·용인·부천)</w:t>
            </w:r>
          </w:p>
        </w:tc>
      </w:tr>
      <w:tr>
        <w:tc>
          <w:tcPr>
            <w:tcW w:type="dxa" w:w="2160"/>
          </w:tcPr>
          <w:p>
            <w:r>
              <w:t>새벽배송</w:t>
            </w:r>
          </w:p>
        </w:tc>
        <w:tc>
          <w:tcPr>
            <w:tcW w:type="dxa" w:w="2160"/>
          </w:tcPr>
          <w:p>
            <w:r>
              <w:t>전일 23시</w:t>
            </w:r>
          </w:p>
        </w:tc>
        <w:tc>
          <w:tcPr>
            <w:tcW w:type="dxa" w:w="2160"/>
          </w:tcPr>
          <w:p>
            <w:r>
              <w:t>익일 새벽 3시~7시</w:t>
            </w:r>
          </w:p>
        </w:tc>
        <w:tc>
          <w:tcPr>
            <w:tcW w:type="dxa" w:w="2160"/>
          </w:tcPr>
          <w:p>
            <w:r>
              <w:t>서울 전역, 경기 성남·고양·수원</w:t>
            </w:r>
          </w:p>
        </w:tc>
      </w:tr>
      <w:tr>
        <w:tc>
          <w:tcPr>
            <w:tcW w:type="dxa" w:w="2160"/>
          </w:tcPr>
          <w:p>
            <w:r>
              <w:t>일반배송</w:t>
            </w:r>
          </w:p>
        </w:tc>
        <w:tc>
          <w:tcPr>
            <w:tcW w:type="dxa" w:w="2160"/>
          </w:tcPr>
          <w:p>
            <w:r>
              <w:t>상시</w:t>
            </w:r>
          </w:p>
        </w:tc>
        <w:tc>
          <w:tcPr>
            <w:tcW w:type="dxa" w:w="2160"/>
          </w:tcPr>
          <w:p>
            <w:r>
              <w:t>주문 후 2~3일</w:t>
            </w:r>
          </w:p>
        </w:tc>
        <w:tc>
          <w:tcPr>
            <w:tcW w:type="dxa" w:w="2160"/>
          </w:tcPr>
          <w:p>
            <w:r>
              <w:t>전국 (제주·도서산간 3~5일)</w:t>
            </w:r>
          </w:p>
        </w:tc>
      </w:tr>
    </w:tbl>
    <w:p>
      <w:pPr>
        <w:pStyle w:val="Heading3"/>
      </w:pPr>
      <w:r>
        <w:t>2.2 새벽배송 세부 기준</w:t>
      </w:r>
    </w:p>
    <w:p>
      <w:r>
        <w:t>새벽배송은 전일 23시까지 결제 완료된 주문에 한하여 익일 새벽 3시~7시 사이에 배송한다. 23시 이후 결제 건은 자동으로 익익일 새벽배송으로 편성된다. 새벽배송 상품은 문 앞 비대면 배송을 원칙으로 하며, 공동현관 출입 정보 미기재 시 1층 공동현관 앞에 배송할 수 있다.</w:t>
      </w:r>
    </w:p>
    <w:p>
      <w:pPr>
        <w:pStyle w:val="Heading3"/>
      </w:pPr>
      <w:r>
        <w:t>2.3 당일배송 세부 기준</w:t>
      </w:r>
    </w:p>
    <w:p>
      <w:r>
        <w:t>당일배송은 당일 14시까지 결제 완료 건에 한한다. 14시 이후 주문 건은 고객이 새벽배송 또는 일반배송 중 선택할 수 있다. 당일배송 가능 여부는 상품 상세 페이지의 배송 유형 표기를 기준으로 하며, 당일배송 표기가 없는 상품이 주문에 포함되면 전체 주문이 일반배송으로 전환된다.</w:t>
      </w:r>
    </w:p>
    <w:p>
      <w:pPr>
        <w:pStyle w:val="Heading3"/>
      </w:pPr>
      <w:r>
        <w:t>2.4 배송 유형 혼합 주문</w:t>
      </w:r>
    </w:p>
    <w:p>
      <w:r>
        <w:t>배송 유형이 다른 상품을 한 주문에 담은 경우 배송 유형별로 분리 출고하되 배송비는 주문 전체 금액 기준으로 1회만 산정한다. 분리 출고 건의 배송 조회는 유형별 개별 송장 번호로 안내한다.</w:t>
      </w:r>
    </w:p>
    <w:p>
      <w:pPr>
        <w:pStyle w:val="Heading2"/>
      </w:pPr>
      <w:r>
        <w:t>3. 배송지 변경</w:t>
      </w:r>
    </w:p>
    <w:p>
      <w:r>
        <w:t>배송 준비 전(주문 상태 '결제완료')이면 상담원이 배송지를 직접 변경할 수 있고, 배송 준비가 시작된 후('상품 준비중' 이후)이면 변경이 불가하므로 주문 취소 후 재주문을 안내한다. 새벽배송 건의 배송지 변경은 컷오프인 23시 이전까지만 가능하다.</w:t>
      </w:r>
    </w:p>
    <w:p>
      <w:pPr>
        <w:pStyle w:val="Heading2"/>
      </w:pPr>
      <w:r>
        <w:t>4. 배송 지연 보상</w:t>
      </w:r>
    </w:p>
    <w:p>
      <w:pPr>
        <w:pStyle w:val="Heading3"/>
      </w:pPr>
      <w:r>
        <w:t>4.1 보상 기준</w:t>
      </w:r>
    </w:p>
    <w:p>
      <w:pPr>
        <w:pStyle w:val="ListBullet"/>
      </w:pPr>
      <w:r>
        <w:t>당일배송·새벽배송이 약속 시간대를 2시간 초과하여 지연된 경우: 홈플 포인트 3,000점 지급</w:t>
      </w:r>
    </w:p>
    <w:p>
      <w:pPr>
        <w:pStyle w:val="ListBullet"/>
      </w:pPr>
      <w:r>
        <w:t>일반배송이 안내 기한보다 3일 이상 지연된 경우: 홈플 포인트 2,000점 지급</w:t>
      </w:r>
    </w:p>
    <w:p>
      <w:pPr>
        <w:pStyle w:val="ListBullet"/>
      </w:pPr>
      <w:r>
        <w:t>천재지변·물류 대란 등 불가항력 사유는 보상 대상에서 제외한다.</w:t>
      </w:r>
    </w:p>
    <w:p>
      <w:pPr>
        <w:pStyle w:val="Heading3"/>
      </w:pPr>
      <w:r>
        <w:t>4.2 처리 권한</w:t>
      </w:r>
    </w:p>
    <w:p>
      <w:r>
        <w:t>지연 보상 포인트 지급은 상담원 전결로 처리하고, 지연으로 인한 상품 폐기 등 실손 보상 요구는 물류운영팀에 이관한다.</w:t>
      </w:r>
    </w:p>
    <w:p>
      <w:pPr>
        <w:pStyle w:val="Heading2"/>
      </w:pPr>
      <w:r>
        <w:t>5. 미수령·오배송 처리</w:t>
      </w:r>
    </w:p>
    <w:p>
      <w:pPr>
        <w:pStyle w:val="Heading3"/>
      </w:pPr>
      <w:r>
        <w:t>5.1 미수령 주장 건</w:t>
      </w:r>
    </w:p>
    <w:p>
      <w:r>
        <w:t>고객이 미수령을 주장하는 경우 상담원은 배송 완료 사진을 우선 확인한다. 사진상 정상 배송이 확인되면 경비실·공동현관 확인을 안내하고, 확인 불가 시 물류운영팀 조사 후 재배송 또는 환불을 진행한다. 조사 기간은 접수일로부터 2영업일을 원칙으로 하며, 조사 기간 중 고객에게 중간 안내를 1회 이상 실시한다.</w:t>
      </w:r>
    </w:p>
    <w:p>
      <w:pPr>
        <w:pStyle w:val="Heading3"/>
      </w:pPr>
      <w:r>
        <w:t>5.2 오배송 건</w:t>
      </w:r>
    </w:p>
    <w:p>
      <w:r>
        <w:t>오배송이 확인된 경우 회수와 동시에 정상 상품을 재배송하며 비용은 전액 회사가 부담한다(HP-CS-001 §3 참조). 오배송 상품이 신선식품이면 회수하지 않고 폐기를 안내한다.</w:t>
      </w:r>
    </w:p>
    <w:p>
      <w:pPr>
        <w:pStyle w:val="Heading2"/>
      </w:pPr>
      <w:r>
        <w:t>6. 수령 방법 옵션</w:t>
      </w:r>
    </w:p>
    <w:p>
      <w:pPr>
        <w:pStyle w:val="Heading3"/>
      </w:pPr>
      <w:r>
        <w:t>6.1 비대면 배송</w:t>
      </w:r>
    </w:p>
    <w:p>
      <w:r>
        <w:t>전 배송 유형에서 문 앞 비대면 배송을 기본으로 한다. 고객이 직접 수령을 요청한 경우 배송기사 방문 시 부재하면 문 앞 배송으로 전환하고 사진을 남긴다.</w:t>
      </w:r>
    </w:p>
    <w:p>
      <w:pPr>
        <w:pStyle w:val="Heading3"/>
      </w:pPr>
      <w:r>
        <w:t>6.2 보냉 포장</w:t>
      </w:r>
    </w:p>
    <w:p>
      <w:r>
        <w:t>새벽배송 신선식품은 보냉 포장재를 사용하며, 포장재 회수를 신청한 고객에 한해 다음 배송 시 문 앞 수거한다. 보냉 포장재 회수 신청은 앱에서만 가능하고 상담원이 대리 등록하지 않는다.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