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F97CF1" w14:textId="77777777" w:rsidR="00903D48" w:rsidRPr="002E1C80" w:rsidRDefault="00122331" w:rsidP="00986E80">
      <w:pPr>
        <w:pStyle w:val="Title"/>
        <w:jc w:val="center"/>
        <w:rPr>
          <w:rFonts w:ascii="Calibri" w:eastAsia="Roboto Light" w:hAnsi="Calibri" w:cs="Calibri"/>
          <w:b w:val="0"/>
          <w:sz w:val="48"/>
          <w:szCs w:val="48"/>
        </w:rPr>
      </w:pPr>
      <w:bookmarkStart w:id="0" w:name="_rsg3g41rncn6" w:colFirst="0" w:colLast="0"/>
      <w:bookmarkEnd w:id="0"/>
      <w:r w:rsidRPr="002E1C80">
        <w:rPr>
          <w:rFonts w:ascii="Calibri" w:hAnsi="Calibri" w:cs="Calibri"/>
          <w:noProof/>
        </w:rPr>
        <w:drawing>
          <wp:anchor distT="0" distB="0" distL="0" distR="0" simplePos="0" relativeHeight="251631616" behindDoc="1" locked="0" layoutInCell="1" hidden="0" allowOverlap="1" wp14:anchorId="7553FFC1" wp14:editId="401C2304">
            <wp:simplePos x="0" y="0"/>
            <wp:positionH relativeFrom="column">
              <wp:posOffset>1837852</wp:posOffset>
            </wp:positionH>
            <wp:positionV relativeFrom="paragraph">
              <wp:posOffset>190500</wp:posOffset>
            </wp:positionV>
            <wp:extent cx="1728192" cy="1040271"/>
            <wp:effectExtent l="0" t="0" r="0" b="0"/>
            <wp:wrapNone/>
            <wp:docPr id="10" name="image6.png" descr="logo_iselne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logo_iselnew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8192" cy="1040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3AE259" w14:textId="77777777" w:rsidR="00903D48" w:rsidRPr="002E1C80" w:rsidRDefault="00903D48" w:rsidP="00986E80">
      <w:pPr>
        <w:jc w:val="center"/>
        <w:rPr>
          <w:rFonts w:ascii="Calibri" w:hAnsi="Calibri" w:cs="Calibri"/>
        </w:rPr>
      </w:pPr>
    </w:p>
    <w:p w14:paraId="680A3E08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6BFAA09B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08F04323" w14:textId="5864856B" w:rsidR="00903D48" w:rsidRPr="002E1C80" w:rsidRDefault="00122331" w:rsidP="00986E80">
      <w:pPr>
        <w:spacing w:before="240" w:after="840"/>
        <w:jc w:val="center"/>
        <w:rPr>
          <w:rFonts w:ascii="Calibri" w:hAnsi="Calibri" w:cs="Calibri"/>
          <w:sz w:val="36"/>
          <w:szCs w:val="36"/>
          <w:lang w:val="en-GB"/>
        </w:rPr>
      </w:pP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“</w:t>
      </w:r>
      <w:r w:rsidR="00594475" w:rsidRPr="002E1C80">
        <w:rPr>
          <w:rFonts w:ascii="Calibri" w:eastAsia="Roboto" w:hAnsi="Calibri" w:cs="Calibri"/>
          <w:b/>
          <w:sz w:val="36"/>
          <w:szCs w:val="36"/>
          <w:lang w:val="en-GB"/>
        </w:rPr>
        <w:t>BGP ROUTING CONFIGURATIONS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”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br/>
      </w:r>
      <w:r w:rsidRPr="002E1C80">
        <w:rPr>
          <w:rFonts w:ascii="Calibri" w:hAnsi="Calibri" w:cs="Calibri"/>
          <w:sz w:val="36"/>
          <w:szCs w:val="36"/>
          <w:lang w:val="en-GB"/>
        </w:rPr>
        <w:t xml:space="preserve">LAB Project Nº </w:t>
      </w:r>
      <w:r w:rsidR="00594475" w:rsidRPr="002E1C80">
        <w:rPr>
          <w:rFonts w:ascii="Calibri" w:hAnsi="Calibri" w:cs="Calibri"/>
          <w:sz w:val="36"/>
          <w:szCs w:val="36"/>
          <w:lang w:val="en-GB"/>
        </w:rPr>
        <w:t>2</w:t>
      </w:r>
    </w:p>
    <w:p w14:paraId="044C4DB1" w14:textId="77777777" w:rsidR="00903D48" w:rsidRPr="002E1C80" w:rsidRDefault="00903D48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</w:p>
    <w:p w14:paraId="7E4D26B6" w14:textId="77777777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Report for “</w:t>
      </w:r>
      <w:proofErr w:type="spellStart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>Redes</w:t>
      </w:r>
      <w:proofErr w:type="spellEnd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 xml:space="preserve"> de Internet”</w:t>
      </w:r>
      <w:r w:rsidRPr="002E1C80">
        <w:rPr>
          <w:rFonts w:ascii="Calibri" w:hAnsi="Calibri" w:cs="Calibri"/>
          <w:sz w:val="30"/>
          <w:szCs w:val="30"/>
          <w:lang w:val="en-GB"/>
        </w:rPr>
        <w:t xml:space="preserve"> curricular unit</w:t>
      </w:r>
    </w:p>
    <w:p w14:paraId="70D302C9" w14:textId="77777777" w:rsidR="00903D48" w:rsidRPr="002E1C80" w:rsidRDefault="00122331" w:rsidP="00986E80">
      <w:pPr>
        <w:jc w:val="center"/>
        <w:rPr>
          <w:rFonts w:ascii="Calibri" w:hAnsi="Calibri" w:cs="Calibri"/>
          <w:i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on the Bachelor Course of Informatics and Computer Engineering</w:t>
      </w:r>
    </w:p>
    <w:p w14:paraId="6A1EBDCC" w14:textId="77777777" w:rsidR="00903D48" w:rsidRPr="002E1C80" w:rsidRDefault="00903D48" w:rsidP="00986E80">
      <w:pPr>
        <w:jc w:val="center"/>
        <w:rPr>
          <w:rFonts w:ascii="Calibri" w:hAnsi="Calibri" w:cs="Calibri"/>
          <w:sz w:val="26"/>
          <w:szCs w:val="26"/>
          <w:lang w:val="en-GB"/>
        </w:rPr>
      </w:pPr>
    </w:p>
    <w:p w14:paraId="386420CA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744AAB83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FA2C16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51E1FC75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59EFA5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1EF662F3" w14:textId="27139A59" w:rsidR="00903D48" w:rsidRPr="00FA7106" w:rsidRDefault="00122331" w:rsidP="00986E80">
      <w:pPr>
        <w:jc w:val="center"/>
        <w:rPr>
          <w:rFonts w:ascii="Calibri" w:eastAsia="Roboto" w:hAnsi="Calibri" w:cs="Calibri"/>
          <w:b/>
          <w:sz w:val="28"/>
          <w:szCs w:val="28"/>
          <w:lang w:val="pt-PT"/>
        </w:rPr>
      </w:pP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Group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 xml:space="preserve"> 3 </w:t>
      </w: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authors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:</w:t>
      </w:r>
    </w:p>
    <w:p w14:paraId="6D3ED679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Diogo Bicho - nº41504</w:t>
      </w:r>
    </w:p>
    <w:p w14:paraId="1EB6C3C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Tomás Pereira - nº49486</w:t>
      </w:r>
    </w:p>
    <w:p w14:paraId="6480E79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Margarida Pascoal - nº50929</w:t>
      </w:r>
    </w:p>
    <w:p w14:paraId="40410D81" w14:textId="77777777" w:rsidR="00903D48" w:rsidRPr="00FA7106" w:rsidRDefault="00903D48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</w:p>
    <w:p w14:paraId="2EC0896C" w14:textId="18E07043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  <w:sectPr w:rsidR="00903D48" w:rsidRPr="002E1C80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Professor:</w:t>
      </w:r>
      <w:r w:rsidRPr="00FA7106">
        <w:rPr>
          <w:rFonts w:ascii="Calibri" w:hAnsi="Calibri" w:cs="Calibri"/>
          <w:sz w:val="28"/>
          <w:szCs w:val="28"/>
          <w:lang w:val="pt-PT"/>
        </w:rPr>
        <w:t xml:space="preserve"> Eng. </w:t>
      </w:r>
      <w:r w:rsidRPr="002E1C80">
        <w:rPr>
          <w:rFonts w:ascii="Calibri" w:hAnsi="Calibri" w:cs="Calibri"/>
          <w:sz w:val="28"/>
          <w:szCs w:val="28"/>
          <w:lang w:val="en-GB"/>
        </w:rPr>
        <w:t>Luís Mata</w:t>
      </w:r>
      <w:bookmarkStart w:id="1" w:name="_Hlk211714310"/>
    </w:p>
    <w:bookmarkEnd w:id="1"/>
    <w:p w14:paraId="7247222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EFEAB1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0933A54B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6C11D67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1BE28CC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80EC87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A9A2E1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5F296F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5FFC382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3CBCF48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4BA9582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34BF7C14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B64C1B6" w14:textId="30B1EC35" w:rsidR="00903D48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  <w:sectPr w:rsidR="00903D48" w:rsidRPr="002E1C80">
          <w:headerReference w:type="default" r:id="rId14"/>
          <w:footerReference w:type="default" r:id="rId15"/>
          <w:footerReference w:type="first" r:id="rId16"/>
          <w:pgSz w:w="11906" w:h="16838"/>
          <w:pgMar w:top="1417" w:right="1701" w:bottom="1417" w:left="1701" w:header="708" w:footer="708" w:gutter="0"/>
          <w:cols w:space="720"/>
        </w:sectPr>
      </w:pPr>
      <w:r w:rsidRPr="002E1C80">
        <w:rPr>
          <w:rFonts w:ascii="Calibri" w:hAnsi="Calibri" w:cs="Calibri"/>
          <w:lang w:val="en-GB"/>
        </w:rPr>
        <w:t>&lt;&lt; This page was intentionally left blank &gt;&gt;</w:t>
      </w:r>
    </w:p>
    <w:p w14:paraId="345DA6DF" w14:textId="2E20AF79" w:rsidR="00986E80" w:rsidRPr="002E1C80" w:rsidRDefault="00986E80" w:rsidP="00FA7106">
      <w:pPr>
        <w:pStyle w:val="Heading1"/>
      </w:pPr>
      <w:bookmarkStart w:id="2" w:name="_Toc211716015"/>
      <w:bookmarkStart w:id="3" w:name="_Toc214979630"/>
      <w:r w:rsidRPr="002E1C80">
        <w:lastRenderedPageBreak/>
        <w:t>Index</w:t>
      </w:r>
      <w:bookmarkEnd w:id="2"/>
      <w:bookmarkEnd w:id="3"/>
    </w:p>
    <w:bookmarkStart w:id="4" w:name="_Toc211716016"/>
    <w:bookmarkStart w:id="5" w:name="OLE_LINK1"/>
    <w:p w14:paraId="3F8E4FCF" w14:textId="560D5C97" w:rsidR="005C3791" w:rsidRPr="005C3791" w:rsidRDefault="00A91AF4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r w:rsidRPr="005C3791">
        <w:rPr>
          <w:rFonts w:ascii="Calibri" w:hAnsi="Calibri" w:cs="Calibri"/>
        </w:rPr>
        <w:fldChar w:fldCharType="begin"/>
      </w:r>
      <w:r w:rsidRPr="005C3791">
        <w:rPr>
          <w:rFonts w:ascii="Calibri" w:hAnsi="Calibri" w:cs="Calibri"/>
        </w:rPr>
        <w:instrText xml:space="preserve"> TOC \o \h \z </w:instrText>
      </w:r>
      <w:r w:rsidRPr="005C3791">
        <w:rPr>
          <w:rFonts w:ascii="Calibri" w:hAnsi="Calibri" w:cs="Calibri"/>
        </w:rPr>
        <w:fldChar w:fldCharType="separate"/>
      </w:r>
      <w:hyperlink w:anchor="_Toc214979630" w:history="1">
        <w:r w:rsidR="005C3791" w:rsidRPr="005C3791">
          <w:rPr>
            <w:rStyle w:val="Hyperlink"/>
            <w:rFonts w:ascii="Calibri" w:hAnsi="Calibri" w:cs="Calibri"/>
            <w:noProof/>
          </w:rPr>
          <w:t>Index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1989A81" w14:textId="130B7CDB" w:rsidR="005C3791" w:rsidRPr="005C3791" w:rsidRDefault="00970B2F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1" w:history="1">
        <w:r w:rsidR="005C3791" w:rsidRPr="005C3791">
          <w:rPr>
            <w:rStyle w:val="Hyperlink"/>
            <w:rFonts w:ascii="Calibri" w:hAnsi="Calibri" w:cs="Calibri"/>
            <w:noProof/>
          </w:rPr>
          <w:t>Figures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6C2CB0" w14:textId="019FC702" w:rsidR="005C3791" w:rsidRPr="005C3791" w:rsidRDefault="00970B2F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2" w:history="1">
        <w:r w:rsidR="005C3791" w:rsidRPr="005C3791">
          <w:rPr>
            <w:rStyle w:val="Hyperlink"/>
            <w:rFonts w:ascii="Calibri" w:hAnsi="Calibri" w:cs="Calibri"/>
            <w:noProof/>
          </w:rPr>
          <w:t>Tables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EFB565E" w14:textId="11BF1A48" w:rsidR="005C3791" w:rsidRPr="005C3791" w:rsidRDefault="00970B2F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3" w:history="1">
        <w:r w:rsidR="005C3791" w:rsidRPr="005C3791">
          <w:rPr>
            <w:rStyle w:val="Hyperlink"/>
            <w:rFonts w:ascii="Calibri" w:hAnsi="Calibri" w:cs="Calibri"/>
            <w:noProof/>
          </w:rPr>
          <w:t>1.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Introduction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2D4CB5" w14:textId="6AC6457D" w:rsidR="005C3791" w:rsidRPr="005C3791" w:rsidRDefault="00970B2F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4" w:history="1">
        <w:r w:rsidR="005C3791" w:rsidRPr="005C3791">
          <w:rPr>
            <w:rStyle w:val="Hyperlink"/>
            <w:rFonts w:ascii="Calibri" w:hAnsi="Calibri" w:cs="Calibri"/>
            <w:noProof/>
          </w:rPr>
          <w:t>2.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Development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3E49F8F" w14:textId="1E4AEBA7" w:rsidR="005C3791" w:rsidRPr="005C3791" w:rsidRDefault="00970B2F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5" w:history="1">
        <w:r w:rsidR="005C3791" w:rsidRPr="005C3791">
          <w:rPr>
            <w:rStyle w:val="Hyperlink"/>
            <w:rFonts w:ascii="Calibri" w:hAnsi="Calibri" w:cs="Calibri"/>
            <w:noProof/>
          </w:rPr>
          <w:t>PHASE 1 – IGP CONFIGURATION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4CA08B1" w14:textId="4D9EF06A" w:rsidR="005C3791" w:rsidRPr="005C3791" w:rsidRDefault="00970B2F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6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_Toc214979636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8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5BC3CAD" w14:textId="0F379935" w:rsidR="005C3791" w:rsidRPr="005C3791" w:rsidRDefault="00970B2F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7" w:history="1">
        <w:r w:rsidR="005C3791" w:rsidRPr="005C3791">
          <w:rPr>
            <w:rStyle w:val="Hyperlink"/>
            <w:rFonts w:ascii="Calibri" w:hAnsi="Calibri" w:cs="Calibri"/>
            <w:noProof/>
          </w:rPr>
          <w:t>PHASE 2 - iBGP AND eBGP WITHOUT ROUTING POLICIES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_Toc214979637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11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1709289" w14:textId="3F67EF69" w:rsidR="005C3791" w:rsidRPr="005C3791" w:rsidRDefault="00970B2F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8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_Toc214979638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6B27BDE" w14:textId="1F229E05" w:rsidR="005C3791" w:rsidRPr="005C3791" w:rsidRDefault="00970B2F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9" w:history="1">
        <w:r w:rsidR="005C3791" w:rsidRPr="005C3791">
          <w:rPr>
            <w:rStyle w:val="Hyperlink"/>
            <w:rFonts w:ascii="Calibri" w:hAnsi="Calibri" w:cs="Calibri"/>
            <w:noProof/>
          </w:rPr>
          <w:t>PHASE 3 - ROUTING POLICIES IMPLEMENTATION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_Toc214979639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7846D547" w14:textId="2D042BF4" w:rsidR="005C3791" w:rsidRPr="005C3791" w:rsidRDefault="00970B2F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0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070F8A2" w14:textId="74F8AD43" w:rsidR="005C3791" w:rsidRPr="005C3791" w:rsidRDefault="00970B2F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1" w:history="1">
        <w:r w:rsidR="005C3791" w:rsidRPr="005C3791">
          <w:rPr>
            <w:rStyle w:val="Hyperlink"/>
            <w:rFonts w:ascii="Calibri" w:hAnsi="Calibri" w:cs="Calibri"/>
            <w:noProof/>
          </w:rPr>
          <w:t>PHASE 4 - INFLUENCE THE INTERNET ROUTING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8FF31CD" w14:textId="7BD8D317" w:rsidR="005C3791" w:rsidRPr="005C3791" w:rsidRDefault="00970B2F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2" w:history="1">
        <w:r w:rsidR="005C3791" w:rsidRPr="005C3791">
          <w:rPr>
            <w:rStyle w:val="Hyperlink"/>
            <w:rFonts w:ascii="Calibri" w:hAnsi="Calibri" w:cs="Calibri"/>
            <w:noProof/>
          </w:rPr>
          <w:t>PHASE 5 - SECURITY PRACTICES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263BE0" w14:textId="1ADD40EB" w:rsidR="005C3791" w:rsidRPr="005C3791" w:rsidRDefault="00970B2F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3" w:history="1">
        <w:r w:rsidR="005C3791" w:rsidRPr="005C3791">
          <w:rPr>
            <w:rStyle w:val="Hyperlink"/>
            <w:rFonts w:ascii="Calibri" w:hAnsi="Calibri" w:cs="Calibri"/>
            <w:noProof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D3AEE9" w14:textId="6EB51C74" w:rsidR="005C3791" w:rsidRPr="005C3791" w:rsidRDefault="00970B2F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4" w:history="1">
        <w:r w:rsidR="005C3791" w:rsidRPr="005C3791">
          <w:rPr>
            <w:rStyle w:val="Hyperlink"/>
            <w:rFonts w:ascii="Calibri" w:hAnsi="Calibri" w:cs="Calibri"/>
            <w:noProof/>
          </w:rPr>
          <w:t>3.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Conclusion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E9CC68" w14:textId="0994F6F3" w:rsidR="005C3791" w:rsidRPr="005C3791" w:rsidRDefault="00970B2F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5" w:history="1">
        <w:r w:rsidR="005C3791" w:rsidRPr="005C3791">
          <w:rPr>
            <w:rStyle w:val="Hyperlink"/>
            <w:rFonts w:ascii="Calibri" w:hAnsi="Calibri" w:cs="Calibri"/>
            <w:noProof/>
          </w:rPr>
          <w:t>4.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References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16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E1B6C4" w14:textId="4813ED95" w:rsidR="00A91AF4" w:rsidRPr="005C3791" w:rsidRDefault="00A91AF4" w:rsidP="00FA7106">
      <w:pPr>
        <w:pStyle w:val="Heading1"/>
      </w:pPr>
      <w:r w:rsidRPr="005C3791">
        <w:fldChar w:fldCharType="end"/>
      </w:r>
    </w:p>
    <w:p w14:paraId="6353A5FF" w14:textId="77777777" w:rsidR="00A91AF4" w:rsidRPr="002E1C80" w:rsidRDefault="00A91AF4" w:rsidP="00FA7106">
      <w:pPr>
        <w:pStyle w:val="Heading1"/>
      </w:pPr>
    </w:p>
    <w:p w14:paraId="698C56DC" w14:textId="77777777" w:rsidR="00A91AF4" w:rsidRPr="002E1C80" w:rsidRDefault="00A91AF4" w:rsidP="00FA7106">
      <w:pPr>
        <w:pStyle w:val="Heading1"/>
      </w:pPr>
    </w:p>
    <w:p w14:paraId="7192E32F" w14:textId="77777777" w:rsidR="00A91AF4" w:rsidRPr="002E1C80" w:rsidRDefault="00A91AF4" w:rsidP="00FA7106">
      <w:pPr>
        <w:pStyle w:val="Heading1"/>
      </w:pPr>
    </w:p>
    <w:p w14:paraId="1FAC84C3" w14:textId="47ED318E" w:rsidR="00903D48" w:rsidRPr="002E1C80" w:rsidRDefault="00122331" w:rsidP="00FA7106">
      <w:pPr>
        <w:pStyle w:val="Heading1"/>
      </w:pPr>
      <w:bookmarkStart w:id="6" w:name="_Toc214979631"/>
      <w:r w:rsidRPr="002E1C80">
        <w:t>Figures List</w:t>
      </w:r>
      <w:bookmarkEnd w:id="4"/>
      <w:bookmarkEnd w:id="6"/>
    </w:p>
    <w:bookmarkEnd w:id="5"/>
    <w:p w14:paraId="3FF80B6D" w14:textId="2C964BFA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"Figure"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387" w:history="1">
        <w:r w:rsidR="00A34B06" w:rsidRPr="002E1C80">
          <w:rPr>
            <w:rStyle w:val="Hyperlink"/>
            <w:rFonts w:ascii="Calibri" w:hAnsi="Calibri" w:cs="Calibri"/>
            <w:noProof/>
          </w:rPr>
          <w:t>Figure 1 - Network topology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DB20CD" w14:textId="60EF3517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8" w:history="1">
        <w:r w:rsidR="00A34B06" w:rsidRPr="002E1C80">
          <w:rPr>
            <w:rStyle w:val="Hyperlink"/>
            <w:rFonts w:ascii="Calibri" w:hAnsi="Calibri" w:cs="Calibri"/>
            <w:noProof/>
          </w:rPr>
          <w:t>Figure 2 - VLAN creation overview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8627E5" w14:textId="1F334691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9" w:history="1">
        <w:r w:rsidR="00A34B06" w:rsidRPr="002E1C80">
          <w:rPr>
            <w:rStyle w:val="Hyperlink"/>
            <w:rFonts w:ascii="Calibri" w:hAnsi="Calibri" w:cs="Calibri"/>
            <w:noProof/>
          </w:rPr>
          <w:t>Figure 3 - RPVST mode enabling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3B56AB5" w14:textId="29D81350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0" w:history="1">
        <w:r w:rsidR="00A34B06" w:rsidRPr="002E1C80">
          <w:rPr>
            <w:rStyle w:val="Hyperlink"/>
            <w:rFonts w:ascii="Calibri" w:hAnsi="Calibri" w:cs="Calibri"/>
            <w:noProof/>
          </w:rPr>
          <w:t>Figure 4 - VLAN 1 RB reassignment command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CB9EE3" w14:textId="2CAAA681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1" w:history="1">
        <w:r w:rsidR="00A34B06" w:rsidRPr="002E1C80">
          <w:rPr>
            <w:rStyle w:val="Hyperlink"/>
            <w:rFonts w:ascii="Calibri" w:hAnsi="Calibri" w:cs="Calibri"/>
            <w:noProof/>
          </w:rPr>
          <w:t>Figure 5 - VLAN 1 RB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B9B2AFA" w14:textId="202C3122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2" w:history="1">
        <w:r w:rsidR="00A34B06" w:rsidRPr="002E1C80">
          <w:rPr>
            <w:rStyle w:val="Hyperlink"/>
            <w:rFonts w:ascii="Calibri" w:hAnsi="Calibri" w:cs="Calibri"/>
            <w:noProof/>
          </w:rPr>
          <w:t>Figure 6 - VLAN 1 RB after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ACCA1B9" w14:textId="07E9A01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3" w:history="1">
        <w:r w:rsidR="00A34B06" w:rsidRPr="002E1C80">
          <w:rPr>
            <w:rStyle w:val="Hyperlink"/>
            <w:rFonts w:ascii="Calibri" w:hAnsi="Calibri" w:cs="Calibri"/>
            <w:noProof/>
          </w:rPr>
          <w:t>Figure 7 - VLAN Tag specification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64F513" w14:textId="54FA3EA7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4" w:history="1">
        <w:r w:rsidR="00A34B06" w:rsidRPr="002E1C80">
          <w:rPr>
            <w:rStyle w:val="Hyperlink"/>
            <w:rFonts w:ascii="Calibri" w:hAnsi="Calibri" w:cs="Calibri"/>
            <w:noProof/>
          </w:rPr>
          <w:t>Figure 8 - Ethernet Frame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18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1A9C97" w14:textId="52E1A9B2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5" w:history="1">
        <w:r w:rsidR="00A34B06" w:rsidRPr="002E1C80">
          <w:rPr>
            <w:rStyle w:val="Hyperlink"/>
            <w:rFonts w:ascii="Calibri" w:hAnsi="Calibri" w:cs="Calibri"/>
            <w:noProof/>
          </w:rPr>
          <w:t>Figure 9 - Subinterfaces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2F619A9" w14:textId="1E5A771C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6" w:history="1">
        <w:r w:rsidR="00A34B06" w:rsidRPr="002E1C80">
          <w:rPr>
            <w:rStyle w:val="Hyperlink"/>
            <w:rFonts w:ascii="Calibri" w:hAnsi="Calibri" w:cs="Calibri"/>
            <w:noProof/>
          </w:rPr>
          <w:t>Figure 10 - Hostname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64322D8" w14:textId="5C9915E9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11 - Banner for Router A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89C5FA8" w14:textId="7A298AD7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12 - VLAN configuration on trunk ports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0E89CD" w14:textId="3AB1AD5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13 - Ping test after prunning intended blocked VLANs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C921D1" w14:textId="0E5A636F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0" w:history="1">
        <w:r w:rsidR="00A34B06" w:rsidRPr="002E1C80">
          <w:rPr>
            <w:rStyle w:val="Hyperlink"/>
            <w:rFonts w:ascii="Calibri" w:hAnsi="Calibri" w:cs="Calibri"/>
            <w:noProof/>
          </w:rPr>
          <w:t>Figure 14 - VLAN brief for Swacesso A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9230612" w14:textId="2CC2432C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1" w:history="1">
        <w:r w:rsidR="00A34B06" w:rsidRPr="002E1C80">
          <w:rPr>
            <w:rStyle w:val="Hyperlink"/>
            <w:rFonts w:ascii="Calibri" w:hAnsi="Calibri" w:cs="Calibri"/>
            <w:noProof/>
          </w:rPr>
          <w:t>Figure 15 - Trunked interfaces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FACEBC0" w14:textId="5E3A184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2" w:history="1">
        <w:r w:rsidR="00A34B06" w:rsidRPr="002E1C80">
          <w:rPr>
            <w:rStyle w:val="Hyperlink"/>
            <w:rFonts w:ascii="Calibri" w:hAnsi="Calibri" w:cs="Calibri"/>
            <w:noProof/>
          </w:rPr>
          <w:t>Figure 16 - VLAN configuration Swacesso 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DD09AE" w14:textId="28509DA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3" w:history="1">
        <w:r w:rsidR="00A34B06" w:rsidRPr="002E1C80">
          <w:rPr>
            <w:rStyle w:val="Hyperlink"/>
            <w:rFonts w:ascii="Calibri" w:hAnsi="Calibri" w:cs="Calibri"/>
            <w:noProof/>
          </w:rPr>
          <w:t>Figure 17 - Conectivity tests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5C92563" w14:textId="501E2653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4" w:history="1">
        <w:r w:rsidR="00A34B06" w:rsidRPr="002E1C80">
          <w:rPr>
            <w:rStyle w:val="Hyperlink"/>
            <w:rFonts w:ascii="Calibri" w:hAnsi="Calibri" w:cs="Calibri"/>
            <w:noProof/>
          </w:rPr>
          <w:t>Figure 18 - OSPF neighbor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0AC2441" w14:textId="38093BE9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5" w:history="1">
        <w:r w:rsidR="00A34B06" w:rsidRPr="002E1C80">
          <w:rPr>
            <w:rStyle w:val="Hyperlink"/>
            <w:rFonts w:ascii="Calibri" w:hAnsi="Calibri" w:cs="Calibri"/>
            <w:noProof/>
          </w:rPr>
          <w:t>Figure 19 - IP routes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F78A8F" w14:textId="681DA52E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6" w:history="1">
        <w:r w:rsidR="00A34B06" w:rsidRPr="002E1C80">
          <w:rPr>
            <w:rStyle w:val="Hyperlink"/>
            <w:rFonts w:ascii="Calibri" w:hAnsi="Calibri" w:cs="Calibri"/>
            <w:noProof/>
          </w:rPr>
          <w:t>Figure 20 - IP protocol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8B6B97" w14:textId="21C3CA68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7" w:history="1">
        <w:r w:rsidR="00A34B06" w:rsidRPr="002E1C80">
          <w:rPr>
            <w:rStyle w:val="Hyperlink"/>
            <w:rFonts w:ascii="Calibri" w:hAnsi="Calibri" w:cs="Calibri"/>
            <w:noProof/>
          </w:rPr>
          <w:t>Figure 21 - Router 1 ping to simulated core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0802DE" w14:textId="1CAB446B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18DFDE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543F09C3" w14:textId="77777777" w:rsidR="007E08A8" w:rsidRPr="002E1C80" w:rsidRDefault="007E08A8" w:rsidP="00FA7106">
      <w:pPr>
        <w:pStyle w:val="Heading1"/>
      </w:pPr>
      <w:bookmarkStart w:id="7" w:name="_Toc211716017"/>
    </w:p>
    <w:p w14:paraId="21C23768" w14:textId="77777777" w:rsidR="007E08A8" w:rsidRPr="002E1C80" w:rsidRDefault="007E08A8" w:rsidP="00FA7106">
      <w:pPr>
        <w:pStyle w:val="Heading1"/>
      </w:pPr>
    </w:p>
    <w:p w14:paraId="21A25512" w14:textId="24DD09AC" w:rsidR="00986E80" w:rsidRPr="002E1C80" w:rsidRDefault="00986E80" w:rsidP="00FA7106">
      <w:pPr>
        <w:pStyle w:val="Heading1"/>
      </w:pPr>
      <w:bookmarkStart w:id="8" w:name="_Toc214979632"/>
      <w:r w:rsidRPr="002E1C80">
        <w:t>Tables List</w:t>
      </w:r>
      <w:bookmarkEnd w:id="7"/>
      <w:bookmarkEnd w:id="8"/>
    </w:p>
    <w:p w14:paraId="53A49195" w14:textId="6F5BEEA0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"Table"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40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1 - VLAN creation and assignment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71F258" w14:textId="511E3F9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0" w:history="1">
        <w:r w:rsidR="00A34B06" w:rsidRPr="002E1C80">
          <w:rPr>
            <w:rStyle w:val="Hyperlink"/>
            <w:rFonts w:ascii="Calibri" w:hAnsi="Calibri" w:cs="Calibri"/>
            <w:noProof/>
          </w:rPr>
          <w:t>Table 2 - Switch port allocation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9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6B056B" w14:textId="2F2A397E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1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3 - Port Analysis STP Vlan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B9F7A" w14:textId="64110694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2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4 - Port Analysis 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1E201B6" w14:textId="4B50CED5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3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5 - Port Analysis 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68564B" w14:textId="19D41F67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4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6 - Port Analysis 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BC35768" w14:textId="2458DA13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5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7 - Port Analysis RSTP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FFD31A9" w14:textId="0818D716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6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8 - Port Analysis RSTP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F66E40D" w14:textId="6A074AA5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9 - Port Analysis RSTP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47C7C0" w14:textId="6587EE19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10 - IP segmentation on PCs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C6E259" w14:textId="0F4D9656" w:rsidR="00A34B06" w:rsidRPr="002E1C80" w:rsidRDefault="00970B2F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9" w:history="1">
        <w:r w:rsidR="00A34B06" w:rsidRPr="002E1C80">
          <w:rPr>
            <w:rStyle w:val="Hyperlink"/>
            <w:rFonts w:ascii="Calibri" w:hAnsi="Calibri" w:cs="Calibri"/>
            <w:noProof/>
          </w:rPr>
          <w:t>Table 11- VLAN configuration for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A195A" w14:textId="05E642C2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89B92DB" w14:textId="75FF8050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 w:type="page"/>
      </w:r>
    </w:p>
    <w:p w14:paraId="08AA18C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3BE14019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9" w:name="_Toc211716018"/>
      <w:bookmarkStart w:id="10" w:name="_Toc214979633"/>
      <w:bookmarkStart w:id="11" w:name="_Hlk211805342"/>
      <w:r w:rsidRPr="002E1C80">
        <w:t>Introduction</w:t>
      </w:r>
      <w:bookmarkEnd w:id="9"/>
      <w:bookmarkEnd w:id="10"/>
    </w:p>
    <w:bookmarkEnd w:id="11"/>
    <w:p w14:paraId="22D694C7" w14:textId="2FFBF351" w:rsidR="00AF2BA4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This lab report document is focused on the implementation and validation of </w:t>
      </w:r>
      <w:r w:rsidR="00122331" w:rsidRPr="002E1C80">
        <w:rPr>
          <w:rFonts w:ascii="Calibri" w:hAnsi="Calibri" w:cs="Calibri"/>
          <w:lang w:val="en-GB"/>
        </w:rPr>
        <w:t>BGP protocol configurations</w:t>
      </w:r>
      <w:r w:rsidRPr="002E1C80">
        <w:rPr>
          <w:rFonts w:ascii="Calibri" w:hAnsi="Calibri" w:cs="Calibri"/>
          <w:lang w:val="en-GB"/>
        </w:rPr>
        <w:t>.</w:t>
      </w:r>
    </w:p>
    <w:p w14:paraId="75199BF7" w14:textId="5BFEF892" w:rsidR="00903D48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  <w:lang w:val="en-GB"/>
        </w:rPr>
        <w:t>Each phase include</w:t>
      </w:r>
      <w:r w:rsidR="00F47F33" w:rsidRPr="002E1C80">
        <w:rPr>
          <w:rFonts w:ascii="Calibri" w:hAnsi="Calibri" w:cs="Calibri"/>
          <w:lang w:val="en-GB"/>
        </w:rPr>
        <w:t>s</w:t>
      </w:r>
      <w:r w:rsidRPr="002E1C80">
        <w:rPr>
          <w:rFonts w:ascii="Calibri" w:hAnsi="Calibri" w:cs="Calibri"/>
          <w:lang w:val="en-GB"/>
        </w:rPr>
        <w:t xml:space="preserve"> objectives, implementation details, and validation evidence, </w:t>
      </w:r>
      <w:r w:rsidR="00041363" w:rsidRPr="002E1C80">
        <w:rPr>
          <w:rFonts w:ascii="Calibri" w:hAnsi="Calibri" w:cs="Calibri"/>
          <w:lang w:val="en-GB"/>
        </w:rPr>
        <w:t>developed</w:t>
      </w:r>
      <w:r w:rsidRPr="002E1C80">
        <w:rPr>
          <w:rFonts w:ascii="Calibri" w:hAnsi="Calibri" w:cs="Calibri"/>
          <w:lang w:val="en-GB"/>
        </w:rPr>
        <w:t xml:space="preserve"> on a </w:t>
      </w:r>
      <w:r w:rsidR="00122331" w:rsidRPr="002E1C80">
        <w:rPr>
          <w:rFonts w:ascii="Calibri" w:hAnsi="Calibri" w:cs="Calibri"/>
          <w:lang w:val="en-GB"/>
        </w:rPr>
        <w:t>GNS3 (Graphical Network Simulator-3)</w:t>
      </w:r>
      <w:r w:rsidRPr="002E1C80">
        <w:rPr>
          <w:rFonts w:ascii="Calibri" w:hAnsi="Calibri" w:cs="Calibri"/>
          <w:lang w:val="en-GB"/>
        </w:rPr>
        <w:t xml:space="preserve"> </w:t>
      </w:r>
      <w:r w:rsidR="00122331" w:rsidRPr="002E1C80">
        <w:rPr>
          <w:rFonts w:ascii="Calibri" w:hAnsi="Calibri" w:cs="Calibri"/>
          <w:lang w:val="en-GB"/>
        </w:rPr>
        <w:t>portable project</w:t>
      </w:r>
      <w:r w:rsidRPr="002E1C80">
        <w:rPr>
          <w:rFonts w:ascii="Calibri" w:hAnsi="Calibri" w:cs="Calibri"/>
          <w:lang w:val="en-GB"/>
        </w:rPr>
        <w:t xml:space="preserve"> file </w:t>
      </w:r>
      <w:proofErr w:type="gramStart"/>
      <w:r w:rsidRPr="002E1C80">
        <w:rPr>
          <w:rFonts w:ascii="Calibri" w:hAnsi="Calibri" w:cs="Calibri"/>
          <w:lang w:val="en-GB"/>
        </w:rPr>
        <w:t>(.</w:t>
      </w:r>
      <w:r w:rsidR="00122331" w:rsidRPr="002E1C80">
        <w:rPr>
          <w:rFonts w:ascii="Calibri" w:hAnsi="Calibri" w:cs="Calibri"/>
          <w:lang w:val="en-GB"/>
        </w:rPr>
        <w:t>gns</w:t>
      </w:r>
      <w:proofErr w:type="gramEnd"/>
      <w:r w:rsidR="00122331" w:rsidRPr="002E1C80">
        <w:rPr>
          <w:rFonts w:ascii="Calibri" w:hAnsi="Calibri" w:cs="Calibri"/>
          <w:lang w:val="en-GB"/>
        </w:rPr>
        <w:t>3project</w:t>
      </w:r>
      <w:r w:rsidRPr="002E1C80">
        <w:rPr>
          <w:rFonts w:ascii="Calibri" w:hAnsi="Calibri" w:cs="Calibri"/>
          <w:lang w:val="en-GB"/>
        </w:rPr>
        <w:t>) which is appended to the comprehension of this report.</w:t>
      </w:r>
    </w:p>
    <w:p w14:paraId="7281558D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12" w:name="_Toc211716019"/>
      <w:bookmarkStart w:id="13" w:name="_Toc214979634"/>
      <w:bookmarkStart w:id="14" w:name="OLE_LINK2"/>
      <w:r w:rsidRPr="002E1C80">
        <w:t>Development</w:t>
      </w:r>
      <w:bookmarkEnd w:id="12"/>
      <w:bookmarkEnd w:id="13"/>
    </w:p>
    <w:bookmarkEnd w:id="14"/>
    <w:p w14:paraId="66BC081E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To achieve the requirements for this assignment we used the following environment:</w:t>
      </w:r>
    </w:p>
    <w:p w14:paraId="56905784" w14:textId="58B9E73B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GNS3 (Graphical Network Simulator-3)</w:t>
      </w:r>
    </w:p>
    <w:p w14:paraId="7A7A3D04" w14:textId="1C8A9245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Devices: </w:t>
      </w:r>
      <w:r w:rsidR="004904EE" w:rsidRPr="002E1C80">
        <w:rPr>
          <w:rFonts w:ascii="Calibri" w:hAnsi="Calibri" w:cs="Calibri"/>
          <w:lang w:val="en-GB"/>
        </w:rPr>
        <w:t>Cisco s</w:t>
      </w:r>
      <w:r w:rsidRPr="002E1C80">
        <w:rPr>
          <w:rFonts w:ascii="Calibri" w:hAnsi="Calibri" w:cs="Calibri"/>
          <w:lang w:val="en-GB"/>
        </w:rPr>
        <w:t>witches/routers</w:t>
      </w:r>
    </w:p>
    <w:p w14:paraId="3E83A908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Connections: Ethernet interfaces between switches/routers</w:t>
      </w:r>
    </w:p>
    <w:p w14:paraId="5BF86502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Host Machines: PCs connected to specific switches for connectivity testing</w:t>
      </w:r>
    </w:p>
    <w:p w14:paraId="559E8D6D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0BD4625E" w14:textId="77777777" w:rsidR="007E08A8" w:rsidRPr="002E1C80" w:rsidRDefault="007E08A8" w:rsidP="00041363">
      <w:pPr>
        <w:pStyle w:val="Heading4"/>
        <w:rPr>
          <w:rFonts w:ascii="Calibri" w:hAnsi="Calibri" w:cs="Calibri"/>
          <w:lang w:val="en-GB"/>
        </w:rPr>
      </w:pPr>
      <w:bookmarkStart w:id="15" w:name="_Toc211716020"/>
    </w:p>
    <w:p w14:paraId="23940E7F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BBA3D6E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75B1FA5" w14:textId="1FB375AB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C1105CD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2AA53A5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05A742F" w14:textId="4633179A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11D47E3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B6FDE47" w14:textId="7A4381E8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ADB8ED4" w14:textId="24032413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278BA434" w14:textId="33271451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D432E74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1A011E70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EA469DC" w14:textId="6939E025" w:rsidR="00903D48" w:rsidRPr="000B0C06" w:rsidRDefault="00122331" w:rsidP="000B0C06">
      <w:pPr>
        <w:pStyle w:val="Heading2"/>
      </w:pPr>
      <w:bookmarkStart w:id="16" w:name="_Toc214979635"/>
      <w:r w:rsidRPr="000B0C06">
        <w:t xml:space="preserve">PHASE 1 – </w:t>
      </w:r>
      <w:bookmarkEnd w:id="15"/>
      <w:r w:rsidRPr="000B0C06">
        <w:t>IGP CONFIGURATION</w:t>
      </w:r>
      <w:bookmarkEnd w:id="16"/>
      <w:r w:rsidRPr="000B0C06">
        <w:t xml:space="preserve"> </w:t>
      </w:r>
    </w:p>
    <w:p w14:paraId="447DFFE7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1C0C1928" w14:textId="3B787B1D" w:rsidR="00FD67D4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On </w:t>
      </w:r>
      <w:r w:rsidR="00FD67D4">
        <w:rPr>
          <w:rFonts w:ascii="Calibri" w:hAnsi="Calibri" w:cs="Calibri"/>
          <w:lang w:val="en-GB"/>
        </w:rPr>
        <w:t>the</w:t>
      </w:r>
      <w:r w:rsidRPr="002E1C80">
        <w:rPr>
          <w:rFonts w:ascii="Calibri" w:hAnsi="Calibri" w:cs="Calibri"/>
          <w:lang w:val="en-GB"/>
        </w:rPr>
        <w:t xml:space="preserve"> first stage of this work, we worked </w:t>
      </w:r>
      <w:r w:rsidR="00F47F33" w:rsidRPr="002E1C80">
        <w:rPr>
          <w:rFonts w:ascii="Calibri" w:hAnsi="Calibri" w:cs="Calibri"/>
          <w:lang w:val="en-GB"/>
        </w:rPr>
        <w:t>on</w:t>
      </w:r>
      <w:r w:rsidRPr="002E1C80">
        <w:rPr>
          <w:rFonts w:ascii="Calibri" w:hAnsi="Calibri" w:cs="Calibri"/>
          <w:lang w:val="en-GB"/>
        </w:rPr>
        <w:t xml:space="preserve"> configuring the </w:t>
      </w:r>
      <w:r w:rsidR="00FD67D4">
        <w:rPr>
          <w:rFonts w:ascii="Calibri" w:hAnsi="Calibri" w:cs="Calibri"/>
          <w:lang w:val="en-GB"/>
        </w:rPr>
        <w:t>Interior Gateway Protocol (IGP) the topology would be running on – in this case OSPF. An IGP is connected to Interior routers, i.e. devices living on the same Autonomous System (AS).</w:t>
      </w:r>
    </w:p>
    <w:p w14:paraId="785DEEDF" w14:textId="7D00D187" w:rsidR="00122331" w:rsidRPr="002E1C80" w:rsidRDefault="00FD67D4" w:rsidP="00FD67D4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We started by </w:t>
      </w:r>
      <w:r w:rsidR="00122331" w:rsidRPr="002E1C80">
        <w:rPr>
          <w:rFonts w:ascii="Calibri" w:hAnsi="Calibri" w:cs="Calibri"/>
          <w:lang w:val="en-GB"/>
        </w:rPr>
        <w:t>set</w:t>
      </w:r>
      <w:r>
        <w:rPr>
          <w:rFonts w:ascii="Calibri" w:hAnsi="Calibri" w:cs="Calibri"/>
          <w:lang w:val="en-GB"/>
        </w:rPr>
        <w:t>ting u</w:t>
      </w:r>
      <w:r w:rsidR="00122331" w:rsidRPr="002E1C80">
        <w:rPr>
          <w:rFonts w:ascii="Calibri" w:hAnsi="Calibri" w:cs="Calibri"/>
          <w:lang w:val="en-GB"/>
        </w:rPr>
        <w:t xml:space="preserve">p </w:t>
      </w:r>
      <w:r>
        <w:rPr>
          <w:rFonts w:ascii="Calibri" w:hAnsi="Calibri" w:cs="Calibri"/>
          <w:lang w:val="en-GB"/>
        </w:rPr>
        <w:t>the</w:t>
      </w:r>
      <w:r w:rsidR="00122331" w:rsidRPr="002E1C80">
        <w:rPr>
          <w:rFonts w:ascii="Calibri" w:hAnsi="Calibri" w:cs="Calibri"/>
          <w:lang w:val="en-GB"/>
        </w:rPr>
        <w:t xml:space="preserve"> interfaces </w:t>
      </w:r>
      <w:r w:rsidR="00350527" w:rsidRPr="002E1C80">
        <w:rPr>
          <w:rFonts w:ascii="Calibri" w:hAnsi="Calibri" w:cs="Calibri"/>
          <w:lang w:val="en-GB"/>
        </w:rPr>
        <w:t xml:space="preserve">as per the Table 1 - IP addressing provided on </w:t>
      </w:r>
      <w:r>
        <w:rPr>
          <w:rFonts w:ascii="Calibri" w:hAnsi="Calibri" w:cs="Calibri"/>
          <w:lang w:val="en-GB"/>
        </w:rPr>
        <w:t>the</w:t>
      </w:r>
      <w:r w:rsidR="00350527" w:rsidRPr="002E1C80">
        <w:rPr>
          <w:rFonts w:ascii="Calibri" w:hAnsi="Calibri" w:cs="Calibri"/>
          <w:lang w:val="en-GB"/>
        </w:rPr>
        <w:t xml:space="preserve"> essay requirement.</w:t>
      </w:r>
    </w:p>
    <w:p w14:paraId="20C431A8" w14:textId="797DF725" w:rsidR="00350527" w:rsidRPr="002E1C80" w:rsidRDefault="00350527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The topology consists of </w:t>
      </w:r>
      <w:r w:rsidR="00FD67D4">
        <w:rPr>
          <w:rFonts w:ascii="Calibri" w:hAnsi="Calibri" w:cs="Calibri"/>
          <w:lang w:val="en-GB"/>
        </w:rPr>
        <w:t xml:space="preserve">8 AS’s and </w:t>
      </w:r>
      <w:r w:rsidRPr="002E1C80">
        <w:rPr>
          <w:rFonts w:ascii="Calibri" w:hAnsi="Calibri" w:cs="Calibri"/>
          <w:lang w:val="en-GB"/>
        </w:rPr>
        <w:t>16 routers</w:t>
      </w:r>
      <w:r w:rsidR="00FD67D4">
        <w:rPr>
          <w:rFonts w:ascii="Calibri" w:hAnsi="Calibri" w:cs="Calibri"/>
          <w:lang w:val="en-GB"/>
        </w:rPr>
        <w:t xml:space="preserve">. Each AS has some public IP address to be advertised to other AS’s via </w:t>
      </w:r>
      <w:proofErr w:type="spellStart"/>
      <w:r w:rsidR="00FD67D4">
        <w:rPr>
          <w:rFonts w:ascii="Calibri" w:hAnsi="Calibri" w:cs="Calibri"/>
          <w:lang w:val="en-GB"/>
        </w:rPr>
        <w:t>eBGP</w:t>
      </w:r>
      <w:proofErr w:type="spellEnd"/>
      <w:r w:rsidR="00FD67D4">
        <w:rPr>
          <w:rFonts w:ascii="Calibri" w:hAnsi="Calibri" w:cs="Calibri"/>
          <w:lang w:val="en-GB"/>
        </w:rPr>
        <w:t>. Each router has its router ID matching the address from its Loopback0.</w:t>
      </w:r>
    </w:p>
    <w:p w14:paraId="30CF18BC" w14:textId="286F9C65" w:rsidR="00903D48" w:rsidRPr="002E1C80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image below summarises the architecture</w:t>
      </w:r>
      <w:r w:rsidR="00350527" w:rsidRPr="002E1C80">
        <w:rPr>
          <w:rFonts w:ascii="Calibri" w:hAnsi="Calibri" w:cs="Calibri"/>
          <w:lang w:val="en-GB"/>
        </w:rPr>
        <w:t xml:space="preserve"> of the project</w:t>
      </w:r>
      <w:r w:rsidRPr="002E1C80">
        <w:rPr>
          <w:rFonts w:ascii="Calibri" w:hAnsi="Calibri" w:cs="Calibri"/>
          <w:lang w:val="en-GB"/>
        </w:rPr>
        <w:t>:</w:t>
      </w:r>
    </w:p>
    <w:p w14:paraId="13F4B9A5" w14:textId="04685D17" w:rsidR="00903D48" w:rsidRPr="002E1C80" w:rsidRDefault="00903D48" w:rsidP="00FD67D4">
      <w:pPr>
        <w:ind w:firstLine="567"/>
        <w:rPr>
          <w:rFonts w:ascii="Calibri" w:hAnsi="Calibri" w:cs="Calibri"/>
          <w:lang w:val="en-GB"/>
        </w:rPr>
      </w:pPr>
    </w:p>
    <w:p w14:paraId="2E829E26" w14:textId="32C7F401" w:rsidR="00903D48" w:rsidRPr="002E1C80" w:rsidRDefault="002E1C80" w:rsidP="00350527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D688210" wp14:editId="271B5C99">
                <wp:simplePos x="0" y="0"/>
                <wp:positionH relativeFrom="column">
                  <wp:posOffset>920543</wp:posOffset>
                </wp:positionH>
                <wp:positionV relativeFrom="paragraph">
                  <wp:posOffset>1922127</wp:posOffset>
                </wp:positionV>
                <wp:extent cx="2891790" cy="635"/>
                <wp:effectExtent l="0" t="0" r="3810" b="12065"/>
                <wp:wrapTopAndBottom/>
                <wp:docPr id="804952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2C07FE" w14:textId="1C832829" w:rsidR="00970B2F" w:rsidRPr="002E1C80" w:rsidRDefault="00970B2F" w:rsidP="00986E80">
                            <w:pPr>
                              <w:pStyle w:val="Caption"/>
                              <w:jc w:val="center"/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</w:pPr>
                            <w:bookmarkStart w:id="17" w:name="_Toc211809387"/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Figure 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begin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instrText xml:space="preserve"> SEQ Figure \* ARABIC </w:instrTex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separate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  <w:t>1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end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 - Network topology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68821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2.5pt;margin-top:151.35pt;width:227.7pt;height:.0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" stroked="f">
                <v:textbox style="mso-fit-shape-to-text:t" inset="0,0,0,0">
                  <w:txbxContent>
                    <w:p w14:paraId="732C07FE" w14:textId="1C832829" w:rsidR="00970B2F" w:rsidRPr="002E1C80" w:rsidRDefault="00970B2F" w:rsidP="00986E80">
                      <w:pPr>
                        <w:pStyle w:val="Caption"/>
                        <w:jc w:val="center"/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</w:pPr>
                      <w:bookmarkStart w:id="18" w:name="_Toc211809387"/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Figure 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begin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instrText xml:space="preserve"> SEQ Figure \* ARABIC </w:instrTex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separate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  <w:t>1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end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 - Network topology</w:t>
                      </w:r>
                      <w:bookmarkEnd w:id="1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1C80">
        <w:rPr>
          <w:rFonts w:ascii="Calibri" w:hAnsi="Calibri" w:cs="Calibri"/>
          <w:noProof/>
        </w:rPr>
        <w:drawing>
          <wp:anchor distT="114300" distB="114300" distL="114300" distR="114300" simplePos="0" relativeHeight="251632640" behindDoc="0" locked="0" layoutInCell="1" hidden="0" allowOverlap="1" wp14:anchorId="12E8A6E7" wp14:editId="1CBF7601">
            <wp:simplePos x="0" y="0"/>
            <wp:positionH relativeFrom="column">
              <wp:posOffset>1054100</wp:posOffset>
            </wp:positionH>
            <wp:positionV relativeFrom="paragraph">
              <wp:posOffset>22142</wp:posOffset>
            </wp:positionV>
            <wp:extent cx="2891790" cy="1783080"/>
            <wp:effectExtent l="0" t="0" r="3810" b="0"/>
            <wp:wrapTopAndBottom distT="114300" distB="114300"/>
            <wp:docPr id="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790" cy="1783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52C5CAF" w14:textId="069514D5" w:rsidR="00122331" w:rsidRPr="002E1C80" w:rsidRDefault="00122331">
      <w:pPr>
        <w:rPr>
          <w:rFonts w:ascii="Calibri" w:hAnsi="Calibri" w:cs="Calibri"/>
          <w:lang w:val="en-GB"/>
        </w:rPr>
      </w:pPr>
    </w:p>
    <w:p w14:paraId="35969D13" w14:textId="3F31A631" w:rsidR="00122331" w:rsidRPr="002E1C80" w:rsidRDefault="00122331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661"/>
        <w:gridCol w:w="1456"/>
        <w:gridCol w:w="4378"/>
      </w:tblGrid>
      <w:tr w:rsidR="005305EE" w:rsidRPr="002E1C80" w14:paraId="0A588339" w14:textId="77777777" w:rsidTr="002E1C80">
        <w:trPr>
          <w:jc w:val="center"/>
        </w:trPr>
        <w:tc>
          <w:tcPr>
            <w:tcW w:w="1566" w:type="pct"/>
            <w:vAlign w:val="center"/>
          </w:tcPr>
          <w:p w14:paraId="6171F883" w14:textId="32D2A966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proofErr w:type="spellStart"/>
            <w:r w:rsidRPr="002E1C80">
              <w:rPr>
                <w:rFonts w:ascii="Calibri" w:hAnsi="Calibri" w:cs="Calibri"/>
                <w:b/>
                <w:lang w:val="en-GB"/>
              </w:rPr>
              <w:t>Color</w:t>
            </w:r>
            <w:proofErr w:type="spellEnd"/>
            <w:r w:rsidRPr="002E1C80">
              <w:rPr>
                <w:rFonts w:ascii="Calibri" w:hAnsi="Calibri" w:cs="Calibri"/>
                <w:b/>
                <w:lang w:val="en-GB"/>
              </w:rPr>
              <w:t xml:space="preserve"> Area</w:t>
            </w:r>
          </w:p>
        </w:tc>
        <w:tc>
          <w:tcPr>
            <w:tcW w:w="857" w:type="pct"/>
            <w:vAlign w:val="center"/>
          </w:tcPr>
          <w:p w14:paraId="149F3BD7" w14:textId="11B4D592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AS</w:t>
            </w:r>
          </w:p>
        </w:tc>
        <w:tc>
          <w:tcPr>
            <w:tcW w:w="2577" w:type="pct"/>
            <w:vAlign w:val="center"/>
          </w:tcPr>
          <w:p w14:paraId="3BC752B7" w14:textId="45495777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Device</w:t>
            </w:r>
          </w:p>
        </w:tc>
      </w:tr>
      <w:tr w:rsidR="005305EE" w:rsidRPr="002E1C80" w14:paraId="4742FF93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0D5123" w14:textId="6755DE6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2E1C80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857" w:type="pct"/>
            <w:vAlign w:val="center"/>
          </w:tcPr>
          <w:p w14:paraId="00AEDF9A" w14:textId="415DC68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2577" w:type="pct"/>
            <w:vAlign w:val="center"/>
          </w:tcPr>
          <w:p w14:paraId="4FC4CBC5" w14:textId="32F6B5F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R1, R2, R3, R4, R5, R6</w:t>
            </w:r>
          </w:p>
        </w:tc>
      </w:tr>
      <w:tr w:rsidR="005305EE" w:rsidRPr="002E1C80" w14:paraId="4B5A9C3B" w14:textId="77777777" w:rsidTr="002E1C80">
        <w:trPr>
          <w:jc w:val="center"/>
        </w:trPr>
        <w:tc>
          <w:tcPr>
            <w:tcW w:w="1566" w:type="pct"/>
            <w:vAlign w:val="center"/>
          </w:tcPr>
          <w:p w14:paraId="63CA622B" w14:textId="0BF85FE0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705372C8" w14:textId="2A0F32B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2577" w:type="pct"/>
            <w:vAlign w:val="center"/>
          </w:tcPr>
          <w:p w14:paraId="4C674E54" w14:textId="4B50BA2E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R7, R8, Server 1</w:t>
            </w:r>
          </w:p>
        </w:tc>
      </w:tr>
      <w:tr w:rsidR="005305EE" w:rsidRPr="002E1C80" w14:paraId="5EDDB2FE" w14:textId="77777777" w:rsidTr="002E1C80">
        <w:trPr>
          <w:jc w:val="center"/>
        </w:trPr>
        <w:tc>
          <w:tcPr>
            <w:tcW w:w="1566" w:type="pct"/>
            <w:vAlign w:val="center"/>
          </w:tcPr>
          <w:p w14:paraId="31D40269" w14:textId="4F654765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6E285567" w14:textId="0A95714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2577" w:type="pct"/>
            <w:vAlign w:val="center"/>
          </w:tcPr>
          <w:p w14:paraId="1C6145AF" w14:textId="5A6E46D2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R9</w:t>
            </w:r>
          </w:p>
        </w:tc>
      </w:tr>
      <w:tr w:rsidR="005305EE" w:rsidRPr="002E1C80" w14:paraId="7EA6ECC5" w14:textId="77777777" w:rsidTr="002E1C80">
        <w:trPr>
          <w:jc w:val="center"/>
        </w:trPr>
        <w:tc>
          <w:tcPr>
            <w:tcW w:w="1566" w:type="pct"/>
            <w:vAlign w:val="center"/>
          </w:tcPr>
          <w:p w14:paraId="1D63B4CE" w14:textId="0FCCDD1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Azul</w:t>
            </w:r>
          </w:p>
        </w:tc>
        <w:tc>
          <w:tcPr>
            <w:tcW w:w="857" w:type="pct"/>
            <w:vAlign w:val="center"/>
          </w:tcPr>
          <w:p w14:paraId="151C0A65" w14:textId="699701A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2577" w:type="pct"/>
            <w:vAlign w:val="center"/>
          </w:tcPr>
          <w:p w14:paraId="6FC78A13" w14:textId="47DFF653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R10, R11, R12, Server 5</w:t>
            </w:r>
          </w:p>
        </w:tc>
      </w:tr>
      <w:tr w:rsidR="005305EE" w:rsidRPr="002E1C80" w14:paraId="26405AE3" w14:textId="77777777" w:rsidTr="002E1C80">
        <w:trPr>
          <w:jc w:val="center"/>
        </w:trPr>
        <w:tc>
          <w:tcPr>
            <w:tcW w:w="1566" w:type="pct"/>
            <w:vAlign w:val="center"/>
          </w:tcPr>
          <w:p w14:paraId="5ADAF396" w14:textId="414A768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Azul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claro</w:t>
            </w:r>
            <w:proofErr w:type="spellEnd"/>
          </w:p>
        </w:tc>
        <w:tc>
          <w:tcPr>
            <w:tcW w:w="857" w:type="pct"/>
            <w:vAlign w:val="center"/>
          </w:tcPr>
          <w:p w14:paraId="1CBFA6A6" w14:textId="2ABCB356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2577" w:type="pct"/>
            <w:vAlign w:val="center"/>
          </w:tcPr>
          <w:p w14:paraId="7F68EA05" w14:textId="60B2C5BA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R13, Server 6</w:t>
            </w:r>
          </w:p>
        </w:tc>
      </w:tr>
      <w:tr w:rsidR="005305EE" w:rsidRPr="002E1C80" w14:paraId="3EDFB277" w14:textId="77777777" w:rsidTr="002E1C80">
        <w:trPr>
          <w:jc w:val="center"/>
        </w:trPr>
        <w:tc>
          <w:tcPr>
            <w:tcW w:w="1566" w:type="pct"/>
            <w:vAlign w:val="center"/>
          </w:tcPr>
          <w:p w14:paraId="700BAE3B" w14:textId="361B6ACA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Vermelho</w:t>
            </w:r>
            <w:proofErr w:type="spellEnd"/>
          </w:p>
        </w:tc>
        <w:tc>
          <w:tcPr>
            <w:tcW w:w="857" w:type="pct"/>
            <w:vAlign w:val="center"/>
          </w:tcPr>
          <w:p w14:paraId="0B27FB0F" w14:textId="563D4345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2577" w:type="pct"/>
            <w:vAlign w:val="center"/>
          </w:tcPr>
          <w:p w14:paraId="17D7180A" w14:textId="58750ED0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R14, Server 3</w:t>
            </w:r>
          </w:p>
        </w:tc>
      </w:tr>
      <w:tr w:rsidR="005305EE" w:rsidRPr="002E1C80" w14:paraId="7ACA85F4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8AD937" w14:textId="5DE4956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Verde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escuro</w:t>
            </w:r>
            <w:proofErr w:type="spellEnd"/>
          </w:p>
        </w:tc>
        <w:tc>
          <w:tcPr>
            <w:tcW w:w="857" w:type="pct"/>
            <w:vAlign w:val="center"/>
          </w:tcPr>
          <w:p w14:paraId="24BC1B34" w14:textId="30E75D9E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2577" w:type="pct"/>
            <w:vAlign w:val="center"/>
          </w:tcPr>
          <w:p w14:paraId="5F6C560E" w14:textId="060B352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R15, Server 4</w:t>
            </w:r>
          </w:p>
        </w:tc>
      </w:tr>
      <w:tr w:rsidR="005305EE" w:rsidRPr="002E1C80" w14:paraId="13A3FECA" w14:textId="77777777" w:rsidTr="002E1C80">
        <w:trPr>
          <w:trHeight w:val="61"/>
          <w:jc w:val="center"/>
        </w:trPr>
        <w:tc>
          <w:tcPr>
            <w:tcW w:w="1566" w:type="pct"/>
            <w:vAlign w:val="center"/>
          </w:tcPr>
          <w:p w14:paraId="7E403DDE" w14:textId="050A309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Rosa</w:t>
            </w:r>
          </w:p>
        </w:tc>
        <w:tc>
          <w:tcPr>
            <w:tcW w:w="857" w:type="pct"/>
            <w:vAlign w:val="center"/>
          </w:tcPr>
          <w:p w14:paraId="0192786B" w14:textId="7270912B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2577" w:type="pct"/>
            <w:vAlign w:val="center"/>
          </w:tcPr>
          <w:p w14:paraId="6B2263A1" w14:textId="7C11C06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R16, Server 2</w:t>
            </w:r>
          </w:p>
        </w:tc>
      </w:tr>
    </w:tbl>
    <w:p w14:paraId="633D76E8" w14:textId="77777777" w:rsidR="00122331" w:rsidRPr="002E1C80" w:rsidRDefault="00122331">
      <w:pPr>
        <w:rPr>
          <w:rFonts w:ascii="Calibri" w:hAnsi="Calibri" w:cs="Calibri"/>
          <w:lang w:val="en-GB"/>
        </w:rPr>
      </w:pPr>
    </w:p>
    <w:p w14:paraId="36ED99C3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IP addresses for all the interfaces, as per the Table 1 - IP addressing </w:t>
      </w:r>
    </w:p>
    <w:p w14:paraId="5430A368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OSPF as per the design rules on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68F9B74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Implement the OSPF </w:t>
      </w:r>
      <w:proofErr w:type="spellStart"/>
      <w:r w:rsidRPr="002E1C80">
        <w:rPr>
          <w:rFonts w:ascii="Calibri" w:hAnsi="Calibri" w:cs="Calibri"/>
          <w:lang w:val="en-GB"/>
        </w:rPr>
        <w:t>mulX</w:t>
      </w:r>
      <w:proofErr w:type="spellEnd"/>
      <w:r w:rsidRPr="002E1C80">
        <w:rPr>
          <w:rFonts w:ascii="Calibri" w:hAnsi="Calibri" w:cs="Calibri"/>
          <w:lang w:val="en-GB"/>
        </w:rPr>
        <w:t xml:space="preserve">-area topology in AS 5511: area 0 and area 1 (stub). </w:t>
      </w:r>
    </w:p>
    <w:p w14:paraId="4EF816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private infrastructure </w:t>
      </w:r>
      <w:proofErr w:type="spellStart"/>
      <w:r w:rsidRPr="002E1C80">
        <w:rPr>
          <w:rFonts w:ascii="Calibri" w:hAnsi="Calibri" w:cs="Calibri"/>
          <w:lang w:val="en-GB"/>
        </w:rPr>
        <w:t>connecXvity’s</w:t>
      </w:r>
      <w:proofErr w:type="spellEnd"/>
      <w:r w:rsidRPr="002E1C80">
        <w:rPr>
          <w:rFonts w:ascii="Calibri" w:hAnsi="Calibri" w:cs="Calibri"/>
          <w:lang w:val="en-GB"/>
        </w:rPr>
        <w:t xml:space="preserve"> inside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E8C967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interfaces </w:t>
      </w:r>
      <w:proofErr w:type="spellStart"/>
      <w:r w:rsidRPr="002E1C80">
        <w:rPr>
          <w:rFonts w:ascii="Calibri" w:hAnsi="Calibri" w:cs="Calibri"/>
          <w:lang w:val="en-GB"/>
        </w:rPr>
        <w:t>connecXvity</w:t>
      </w:r>
      <w:proofErr w:type="spellEnd"/>
      <w:r w:rsidRPr="002E1C80">
        <w:rPr>
          <w:rFonts w:ascii="Calibri" w:hAnsi="Calibri" w:cs="Calibri"/>
          <w:lang w:val="en-GB"/>
        </w:rPr>
        <w:t xml:space="preserve"> between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27441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Save this project phase as RI_25_26_GROUP&lt;ID&gt;_phase1 </w:t>
      </w:r>
    </w:p>
    <w:p w14:paraId="6A8ED8BE" w14:textId="0CC781DC" w:rsidR="00903D48" w:rsidRPr="002E1C80" w:rsidRDefault="00903D48">
      <w:pPr>
        <w:rPr>
          <w:rFonts w:ascii="Calibri" w:hAnsi="Calibri" w:cs="Calibri"/>
        </w:rPr>
      </w:pPr>
    </w:p>
    <w:p w14:paraId="5CCD81EA" w14:textId="5F96BF41" w:rsidR="00B224FC" w:rsidRDefault="00B224FC" w:rsidP="002E1C80">
      <w:pPr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</w:rPr>
        <w:t>Verified OSPF neighbors successfully on R1:</w:t>
      </w:r>
    </w:p>
    <w:p w14:paraId="35341A39" w14:textId="77777777" w:rsidR="002E1C80" w:rsidRPr="002E1C80" w:rsidRDefault="002E1C80" w:rsidP="002E1C80">
      <w:pPr>
        <w:ind w:firstLine="567"/>
        <w:rPr>
          <w:rFonts w:ascii="Calibri" w:hAnsi="Calibri" w:cs="Calibri"/>
        </w:rPr>
      </w:pPr>
    </w:p>
    <w:p w14:paraId="4A97FF6F" w14:textId="42B5ED79" w:rsidR="00122331" w:rsidRPr="002E1C80" w:rsidRDefault="0073483F">
      <w:pPr>
        <w:rPr>
          <w:rFonts w:ascii="Calibri" w:hAnsi="Calibri" w:cs="Calibri"/>
        </w:rPr>
      </w:pPr>
      <w:r w:rsidRPr="002E1C80">
        <w:rPr>
          <w:rFonts w:ascii="Calibri" w:hAnsi="Calibri" w:cs="Calibri"/>
          <w:noProof/>
          <w:lang w:val="en-GB"/>
        </w:rPr>
        <w:drawing>
          <wp:inline distT="0" distB="0" distL="0" distR="0" wp14:anchorId="58641851" wp14:editId="737E77CE">
            <wp:extent cx="4892843" cy="647201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1-24 at 18.27.04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179" cy="65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EDEF" w14:textId="64B6396D" w:rsidR="00903D48" w:rsidRPr="002E1C80" w:rsidRDefault="00903D48">
      <w:pPr>
        <w:rPr>
          <w:rFonts w:ascii="Calibri" w:hAnsi="Calibri" w:cs="Calibri"/>
          <w:lang w:val="en-GB"/>
        </w:rPr>
      </w:pPr>
    </w:p>
    <w:p w14:paraId="3DC603FB" w14:textId="77777777" w:rsidR="00B224FC" w:rsidRPr="002E1C80" w:rsidRDefault="00B224FC">
      <w:pPr>
        <w:rPr>
          <w:rFonts w:ascii="Calibri" w:hAnsi="Calibri" w:cs="Calibri"/>
          <w:lang w:val="en-GB"/>
        </w:rPr>
      </w:pPr>
    </w:p>
    <w:p w14:paraId="11D98C3D" w14:textId="6D7CA2B5" w:rsidR="00654B46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  <w:lang w:val="en-GB"/>
        </w:rPr>
        <w:lastRenderedPageBreak/>
        <w:drawing>
          <wp:anchor distT="0" distB="0" distL="114300" distR="114300" simplePos="0" relativeHeight="251744256" behindDoc="0" locked="0" layoutInCell="1" allowOverlap="1" wp14:anchorId="1F0D359E" wp14:editId="7775CE87">
            <wp:simplePos x="0" y="0"/>
            <wp:positionH relativeFrom="column">
              <wp:posOffset>107181</wp:posOffset>
            </wp:positionH>
            <wp:positionV relativeFrom="paragraph">
              <wp:posOffset>415758</wp:posOffset>
            </wp:positionV>
            <wp:extent cx="5400675" cy="2127885"/>
            <wp:effectExtent l="0" t="0" r="0" b="571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1-24 at 18.28.4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C80">
        <w:rPr>
          <w:rFonts w:ascii="Calibri" w:hAnsi="Calibri" w:cs="Calibri"/>
          <w:lang w:val="en-GB"/>
        </w:rPr>
        <w:t>Checked OSPF routes and loopbacks:</w:t>
      </w:r>
    </w:p>
    <w:p w14:paraId="6937BCC7" w14:textId="65C4E5E6" w:rsidR="00B224FC" w:rsidRPr="002E1C80" w:rsidRDefault="00B224FC">
      <w:pPr>
        <w:rPr>
          <w:rFonts w:ascii="Calibri" w:hAnsi="Calibri" w:cs="Calibri"/>
          <w:lang w:val="en-GB"/>
        </w:rPr>
      </w:pPr>
    </w:p>
    <w:p w14:paraId="5981B201" w14:textId="77777777" w:rsidR="002E1C80" w:rsidRDefault="002E1C80">
      <w:pPr>
        <w:rPr>
          <w:rFonts w:ascii="Calibri" w:hAnsi="Calibri" w:cs="Calibri"/>
          <w:lang w:val="en-GB"/>
        </w:rPr>
      </w:pPr>
    </w:p>
    <w:p w14:paraId="5A54CC39" w14:textId="49FE47C8" w:rsidR="00B224FC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We can see the different routes this Router has on its FIB and that they were “learned” </w:t>
      </w:r>
      <w:r w:rsidR="00724EEC">
        <w:rPr>
          <w:rFonts w:ascii="Calibri" w:hAnsi="Calibri" w:cs="Calibri"/>
          <w:lang w:val="en-GB"/>
        </w:rPr>
        <w:t>by</w:t>
      </w:r>
      <w:r w:rsidRPr="002E1C80">
        <w:rPr>
          <w:rFonts w:ascii="Calibri" w:hAnsi="Calibri" w:cs="Calibri"/>
          <w:lang w:val="en-GB"/>
        </w:rPr>
        <w:t xml:space="preserve"> OSPF protocol due to the letter “O” on the beginning of each line.</w:t>
      </w:r>
    </w:p>
    <w:p w14:paraId="0600517D" w14:textId="116031A7" w:rsidR="00B224FC" w:rsidRPr="002E1C80" w:rsidRDefault="00B224FC">
      <w:pPr>
        <w:rPr>
          <w:rFonts w:ascii="Calibri" w:hAnsi="Calibri" w:cs="Calibri"/>
          <w:lang w:val="en-GB"/>
        </w:rPr>
      </w:pPr>
    </w:p>
    <w:p w14:paraId="055D5002" w14:textId="77777777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</w:p>
    <w:p w14:paraId="325D9528" w14:textId="0A975222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  <w:r w:rsidRPr="002E1C80">
        <w:rPr>
          <w:rFonts w:ascii="Calibri" w:eastAsia="Roboto Light" w:hAnsi="Calibri" w:cs="Calibri"/>
          <w:lang w:val="en-GB"/>
        </w:rPr>
        <w:t>On Router 12, in Area 1, a default route (0.0.0.0/0) is present</w:t>
      </w:r>
      <w:r w:rsidR="00265D13">
        <w:rPr>
          <w:rFonts w:ascii="Calibri" w:eastAsia="Roboto Light" w:hAnsi="Calibri" w:cs="Calibri"/>
          <w:lang w:val="en-GB"/>
        </w:rPr>
        <w:t xml:space="preserve"> checked with ‘show </w:t>
      </w:r>
      <w:proofErr w:type="spellStart"/>
      <w:r w:rsidR="00265D13">
        <w:rPr>
          <w:rFonts w:ascii="Calibri" w:eastAsia="Roboto Light" w:hAnsi="Calibri" w:cs="Calibri"/>
          <w:lang w:val="en-GB"/>
        </w:rPr>
        <w:t>ip</w:t>
      </w:r>
      <w:proofErr w:type="spellEnd"/>
      <w:r w:rsidR="00265D13">
        <w:rPr>
          <w:rFonts w:ascii="Calibri" w:eastAsia="Roboto Light" w:hAnsi="Calibri" w:cs="Calibri"/>
          <w:lang w:val="en-GB"/>
        </w:rPr>
        <w:t xml:space="preserve"> route’</w:t>
      </w:r>
      <w:bookmarkStart w:id="19" w:name="_GoBack"/>
      <w:bookmarkEnd w:id="19"/>
      <w:r w:rsidRPr="002E1C80">
        <w:rPr>
          <w:rFonts w:ascii="Calibri" w:eastAsia="Roboto Light" w:hAnsi="Calibri" w:cs="Calibri"/>
          <w:lang w:val="en-GB"/>
        </w:rPr>
        <w:t>:</w:t>
      </w:r>
    </w:p>
    <w:p w14:paraId="7EC41E9C" w14:textId="158F8751" w:rsidR="00B224FC" w:rsidRPr="00DE7F1A" w:rsidRDefault="00DE7F1A">
      <w:pPr>
        <w:rPr>
          <w:rFonts w:ascii="Calibri" w:hAnsi="Calibri" w:cs="Calibri"/>
          <w:color w:val="FF0000"/>
          <w:lang w:val="pt-PT"/>
        </w:rPr>
      </w:pPr>
      <w:r w:rsidRPr="00DE7F1A">
        <w:rPr>
          <w:rFonts w:ascii="Calibri" w:hAnsi="Calibri" w:cs="Calibri"/>
          <w:color w:val="FF0000"/>
          <w:lang w:val="pt-PT"/>
        </w:rPr>
        <w:t>PROF VAI MUDAR ENUNCIADO POIS N É POSSIVEL</w:t>
      </w:r>
      <w:r w:rsidR="00265D13">
        <w:rPr>
          <w:rFonts w:ascii="Calibri" w:hAnsi="Calibri" w:cs="Calibri"/>
          <w:color w:val="FF0000"/>
          <w:lang w:val="pt-PT"/>
        </w:rPr>
        <w:t xml:space="preserve"> ACONTECER</w:t>
      </w:r>
    </w:p>
    <w:p w14:paraId="1086AAAB" w14:textId="194E246F" w:rsidR="00B23F70" w:rsidRPr="00DE7F1A" w:rsidRDefault="00B23F70">
      <w:pPr>
        <w:rPr>
          <w:rFonts w:ascii="Calibri" w:hAnsi="Calibri" w:cs="Calibri"/>
          <w:lang w:val="pt-PT"/>
        </w:rPr>
      </w:pPr>
    </w:p>
    <w:p w14:paraId="08773C04" w14:textId="77777777" w:rsidR="002E1C80" w:rsidRPr="00DE7F1A" w:rsidRDefault="002E1C80" w:rsidP="002E1C80">
      <w:pPr>
        <w:pStyle w:val="Heading5"/>
        <w:ind w:firstLine="0"/>
        <w:rPr>
          <w:rFonts w:ascii="Calibri" w:hAnsi="Calibri" w:cs="Calibri"/>
          <w:lang w:val="pt-PT"/>
        </w:rPr>
      </w:pPr>
    </w:p>
    <w:p w14:paraId="5B87597E" w14:textId="77777777" w:rsidR="002E1C80" w:rsidRPr="00DE7F1A" w:rsidRDefault="002E1C80" w:rsidP="002E1C80">
      <w:pPr>
        <w:pStyle w:val="Heading5"/>
        <w:rPr>
          <w:rFonts w:ascii="Calibri" w:hAnsi="Calibri" w:cs="Calibri"/>
          <w:lang w:val="pt-PT"/>
        </w:rPr>
      </w:pPr>
    </w:p>
    <w:p w14:paraId="794A6138" w14:textId="2F19965B" w:rsidR="002E1C80" w:rsidRPr="00DE7F1A" w:rsidRDefault="002E1C80" w:rsidP="002E1C80">
      <w:pPr>
        <w:pStyle w:val="Heading5"/>
        <w:rPr>
          <w:rFonts w:ascii="Calibri" w:hAnsi="Calibri" w:cs="Calibri"/>
          <w:lang w:val="pt-PT"/>
        </w:rPr>
      </w:pPr>
      <w:bookmarkStart w:id="20" w:name="_Toc214979636"/>
      <w:r w:rsidRPr="00DE7F1A">
        <w:rPr>
          <w:rFonts w:ascii="Calibri" w:hAnsi="Calibri" w:cs="Calibri"/>
          <w:lang w:val="pt-PT"/>
        </w:rPr>
        <w:t>PRACTICAL QUESTIONS</w:t>
      </w:r>
      <w:bookmarkEnd w:id="20"/>
      <w:r w:rsidRPr="00DE7F1A">
        <w:rPr>
          <w:rFonts w:ascii="Calibri" w:hAnsi="Calibri" w:cs="Calibri"/>
          <w:b/>
          <w:bCs/>
          <w:sz w:val="28"/>
          <w:szCs w:val="28"/>
          <w:lang w:val="pt-PT"/>
        </w:rPr>
        <w:t xml:space="preserve"> </w:t>
      </w:r>
      <w:r w:rsidRPr="00DE7F1A">
        <w:rPr>
          <w:rFonts w:ascii="Calibri" w:hAnsi="Calibri" w:cs="Calibri"/>
          <w:b/>
          <w:bCs/>
          <w:sz w:val="28"/>
          <w:szCs w:val="28"/>
          <w:lang w:val="pt-PT"/>
        </w:rPr>
        <w:br/>
      </w:r>
    </w:p>
    <w:p w14:paraId="35809569" w14:textId="7671AB1E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2E1C80">
        <w:rPr>
          <w:rFonts w:ascii="Calibri" w:hAnsi="Calibri" w:cs="Calibri"/>
        </w:rPr>
        <w:t>Create a comprehensive table presen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ng all the 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vity tests carried out and the respec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ve outcome (</w:t>
      </w:r>
      <w:r w:rsidRPr="002E1C80">
        <w:rPr>
          <w:rFonts w:ascii="Calibri" w:hAnsi="Calibri" w:cs="Calibri"/>
          <w:i/>
          <w:iCs/>
        </w:rPr>
        <w:t xml:space="preserve">e.g., </w:t>
      </w:r>
      <w:r w:rsidRPr="002E1C80">
        <w:rPr>
          <w:rFonts w:ascii="Calibri" w:hAnsi="Calibri" w:cs="Calibri"/>
        </w:rPr>
        <w:t>success, failure). You don’t need to provide exhaus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ve snapshots for all test results. Choose only three example cases, from different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, to include in your report and briefly comment on each selected case. </w:t>
      </w:r>
    </w:p>
    <w:tbl>
      <w:tblPr>
        <w:tblStyle w:val="TableGrid"/>
        <w:tblpPr w:leftFromText="180" w:rightFromText="180" w:vertAnchor="text" w:horzAnchor="margin" w:tblpY="61"/>
        <w:tblW w:w="5000" w:type="pct"/>
        <w:tblLook w:val="04A0" w:firstRow="1" w:lastRow="0" w:firstColumn="1" w:lastColumn="0" w:noHBand="0" w:noVBand="1"/>
      </w:tblPr>
      <w:tblGrid>
        <w:gridCol w:w="1571"/>
        <w:gridCol w:w="1694"/>
        <w:gridCol w:w="1838"/>
        <w:gridCol w:w="1752"/>
        <w:gridCol w:w="1640"/>
      </w:tblGrid>
      <w:tr w:rsidR="002E1C80" w:rsidRPr="000E7035" w14:paraId="3968C697" w14:textId="77777777" w:rsidTr="002E1C80">
        <w:tc>
          <w:tcPr>
            <w:tcW w:w="925" w:type="pct"/>
            <w:vAlign w:val="center"/>
          </w:tcPr>
          <w:p w14:paraId="40F83D9F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Test</w:t>
            </w:r>
          </w:p>
        </w:tc>
        <w:tc>
          <w:tcPr>
            <w:tcW w:w="997" w:type="pct"/>
            <w:vAlign w:val="center"/>
          </w:tcPr>
          <w:p w14:paraId="0E60E60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Source</w:t>
            </w:r>
          </w:p>
        </w:tc>
        <w:tc>
          <w:tcPr>
            <w:tcW w:w="1082" w:type="pct"/>
            <w:vAlign w:val="center"/>
          </w:tcPr>
          <w:p w14:paraId="3665C8F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Destination</w:t>
            </w:r>
          </w:p>
        </w:tc>
        <w:tc>
          <w:tcPr>
            <w:tcW w:w="1031" w:type="pct"/>
            <w:vAlign w:val="center"/>
          </w:tcPr>
          <w:p w14:paraId="79DBF343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Path</w:t>
            </w:r>
          </w:p>
        </w:tc>
        <w:tc>
          <w:tcPr>
            <w:tcW w:w="965" w:type="pct"/>
            <w:vAlign w:val="center"/>
          </w:tcPr>
          <w:p w14:paraId="06104662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Result</w:t>
            </w:r>
          </w:p>
        </w:tc>
      </w:tr>
      <w:tr w:rsidR="002E1C80" w:rsidRPr="000E7035" w14:paraId="30FA9D93" w14:textId="77777777" w:rsidTr="002E1C80">
        <w:tc>
          <w:tcPr>
            <w:tcW w:w="925" w:type="pct"/>
            <w:vAlign w:val="center"/>
          </w:tcPr>
          <w:p w14:paraId="0397500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5EE690E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R7</w:t>
            </w:r>
            <w:r w:rsidRPr="000E7035">
              <w:rPr>
                <w:rFonts w:ascii="Calibri Light" w:hAnsi="Calibri Light" w:cs="Calibri Light"/>
                <w:lang w:val="en-GB"/>
              </w:rPr>
              <w:t xml:space="preserve"> (AS 17390)</w:t>
            </w:r>
          </w:p>
        </w:tc>
        <w:tc>
          <w:tcPr>
            <w:tcW w:w="1082" w:type="pct"/>
            <w:vAlign w:val="center"/>
          </w:tcPr>
          <w:p w14:paraId="4E51149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R8 (AS 17390)</w:t>
            </w:r>
          </w:p>
        </w:tc>
        <w:tc>
          <w:tcPr>
            <w:tcW w:w="1031" w:type="pct"/>
            <w:vAlign w:val="center"/>
          </w:tcPr>
          <w:p w14:paraId="1790445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AS 17390</w:t>
            </w:r>
          </w:p>
        </w:tc>
        <w:tc>
          <w:tcPr>
            <w:tcW w:w="965" w:type="pct"/>
            <w:vAlign w:val="center"/>
          </w:tcPr>
          <w:p w14:paraId="149B9D9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456711B9" w14:textId="77777777" w:rsidTr="002E1C80">
        <w:tc>
          <w:tcPr>
            <w:tcW w:w="925" w:type="pct"/>
            <w:vAlign w:val="center"/>
          </w:tcPr>
          <w:p w14:paraId="197BEED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85764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R8 </w:t>
            </w:r>
            <w:r w:rsidRPr="000E7035">
              <w:rPr>
                <w:rFonts w:ascii="Calibri Light" w:hAnsi="Calibri Light" w:cs="Calibri Light"/>
                <w:lang w:val="en-GB"/>
              </w:rPr>
              <w:t>(AS 17390)</w:t>
            </w:r>
          </w:p>
        </w:tc>
        <w:tc>
          <w:tcPr>
            <w:tcW w:w="1082" w:type="pct"/>
            <w:vAlign w:val="center"/>
          </w:tcPr>
          <w:p w14:paraId="151878E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  <w:p w14:paraId="66E25B2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14D0CED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Via </w:t>
            </w:r>
            <w:proofErr w:type="spellStart"/>
            <w:r w:rsidRPr="000E7035">
              <w:rPr>
                <w:rFonts w:ascii="Calibri Light" w:hAnsi="Calibri Light" w:cs="Calibri Light"/>
              </w:rPr>
              <w:t>eBGP</w:t>
            </w:r>
            <w:proofErr w:type="spellEnd"/>
            <w:r w:rsidRPr="000E7035">
              <w:rPr>
                <w:rFonts w:ascii="Calibri Light" w:hAnsi="Calibri Light" w:cs="Calibri Light"/>
              </w:rPr>
              <w:t xml:space="preserve"> </w:t>
            </w:r>
            <w:r w:rsidRPr="000E7035">
              <w:rPr>
                <w:rFonts w:ascii="Calibri Light" w:hAnsi="Calibri Light" w:cs="Calibri Light"/>
                <w:lang w:val="en-GB"/>
              </w:rPr>
              <w:t>only</w:t>
            </w:r>
          </w:p>
        </w:tc>
        <w:tc>
          <w:tcPr>
            <w:tcW w:w="965" w:type="pct"/>
            <w:vAlign w:val="center"/>
          </w:tcPr>
          <w:p w14:paraId="299B49B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Failed</w:t>
            </w:r>
          </w:p>
        </w:tc>
      </w:tr>
      <w:tr w:rsidR="002E1C80" w:rsidRPr="000E7035" w14:paraId="59FB44A9" w14:textId="77777777" w:rsidTr="002E1C80">
        <w:tc>
          <w:tcPr>
            <w:tcW w:w="925" w:type="pct"/>
            <w:vAlign w:val="center"/>
          </w:tcPr>
          <w:p w14:paraId="1E1FBAC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4E271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4B3E3DF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R2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2DDB6DA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560A08A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513FCE1" w14:textId="77777777" w:rsidTr="002E1C80">
        <w:tc>
          <w:tcPr>
            <w:tcW w:w="925" w:type="pct"/>
            <w:vAlign w:val="center"/>
          </w:tcPr>
          <w:p w14:paraId="1785FE9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0A8559C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R6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38D1D620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6510514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3E0A1D5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E769965" w14:textId="77777777" w:rsidTr="002E1C80">
        <w:tc>
          <w:tcPr>
            <w:tcW w:w="925" w:type="pct"/>
            <w:vAlign w:val="center"/>
          </w:tcPr>
          <w:p w14:paraId="0AD903A8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6DF52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R12 (AS 5511)</w:t>
            </w:r>
          </w:p>
        </w:tc>
        <w:tc>
          <w:tcPr>
            <w:tcW w:w="1082" w:type="pct"/>
            <w:vAlign w:val="center"/>
          </w:tcPr>
          <w:p w14:paraId="0F63EBE9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Server5 (AS 5511)</w:t>
            </w:r>
          </w:p>
        </w:tc>
        <w:tc>
          <w:tcPr>
            <w:tcW w:w="1031" w:type="pct"/>
            <w:vAlign w:val="center"/>
          </w:tcPr>
          <w:p w14:paraId="075E095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AS 5511</w:t>
            </w:r>
          </w:p>
        </w:tc>
        <w:tc>
          <w:tcPr>
            <w:tcW w:w="965" w:type="pct"/>
            <w:vAlign w:val="center"/>
          </w:tcPr>
          <w:p w14:paraId="3D98EADB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1A66DF8" w14:textId="77777777" w:rsidTr="002E1C80">
        <w:tc>
          <w:tcPr>
            <w:tcW w:w="925" w:type="pct"/>
            <w:vAlign w:val="center"/>
          </w:tcPr>
          <w:p w14:paraId="16E7764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997" w:type="pct"/>
            <w:vAlign w:val="center"/>
          </w:tcPr>
          <w:p w14:paraId="48B08F2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82" w:type="pct"/>
            <w:vAlign w:val="center"/>
          </w:tcPr>
          <w:p w14:paraId="3870A87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54FB497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65" w:type="pct"/>
            <w:vAlign w:val="center"/>
          </w:tcPr>
          <w:p w14:paraId="473D9C6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0A508BA1" w14:textId="0C398E91" w:rsidR="002E1C80" w:rsidRDefault="002E1C80" w:rsidP="002E1C80">
      <w:pPr>
        <w:spacing w:before="100" w:beforeAutospacing="1" w:after="100" w:afterAutospacing="1"/>
        <w:rPr>
          <w:rFonts w:ascii="Calibri" w:hAnsi="Calibri" w:cs="Calibri"/>
        </w:rPr>
      </w:pPr>
    </w:p>
    <w:p w14:paraId="171F092D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5DA304FE" w14:textId="653B2CE5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A363B0A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0F09E8F" w14:textId="56B843BD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Use the </w:t>
      </w:r>
      <w:r w:rsidRPr="002E1C80">
        <w:rPr>
          <w:rFonts w:ascii="Calibri" w:hAnsi="Calibri" w:cs="Calibri"/>
          <w:color w:val="0260BF"/>
        </w:rPr>
        <w:t xml:space="preserve">hops://bgp.tools/ </w:t>
      </w:r>
      <w:r w:rsidRPr="002E1C80">
        <w:rPr>
          <w:rFonts w:ascii="Calibri" w:hAnsi="Calibri" w:cs="Calibri"/>
        </w:rPr>
        <w:t>to 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fy the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 en</w:t>
      </w:r>
      <w:r w:rsidR="008605DE">
        <w:rPr>
          <w:rFonts w:ascii="Calibri" w:hAnsi="Calibri" w:cs="Calibri"/>
        </w:rPr>
        <w:t>titi</w:t>
      </w:r>
      <w:r w:rsidRPr="002E1C80">
        <w:rPr>
          <w:rFonts w:ascii="Calibri" w:hAnsi="Calibri" w:cs="Calibri"/>
        </w:rPr>
        <w:t xml:space="preserve">es involved in the lab topology.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34"/>
        <w:gridCol w:w="2832"/>
        <w:gridCol w:w="2829"/>
      </w:tblGrid>
      <w:tr w:rsidR="006073DA" w:rsidRPr="006073DA" w14:paraId="2E648D0C" w14:textId="77777777" w:rsidTr="006073DA">
        <w:tc>
          <w:tcPr>
            <w:tcW w:w="1668" w:type="pct"/>
            <w:vAlign w:val="center"/>
          </w:tcPr>
          <w:p w14:paraId="63508D44" w14:textId="30F11F83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667" w:type="pct"/>
            <w:vAlign w:val="center"/>
          </w:tcPr>
          <w:p w14:paraId="244846C4" w14:textId="35F3EC5E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666" w:type="pct"/>
            <w:vAlign w:val="center"/>
          </w:tcPr>
          <w:p w14:paraId="03CF979C" w14:textId="5D05ACE8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</w:tr>
      <w:tr w:rsidR="006073DA" w:rsidRPr="006073DA" w14:paraId="51D24D01" w14:textId="77777777" w:rsidTr="006073DA">
        <w:tc>
          <w:tcPr>
            <w:tcW w:w="1668" w:type="pct"/>
            <w:vAlign w:val="center"/>
          </w:tcPr>
          <w:p w14:paraId="6283CDAA" w14:textId="6A7DDE5D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667" w:type="pct"/>
            <w:vAlign w:val="center"/>
          </w:tcPr>
          <w:p w14:paraId="7575D775" w14:textId="484C8DC7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44D7A880" w14:textId="6AF8681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</w:tr>
      <w:tr w:rsidR="006073DA" w:rsidRPr="006073DA" w14:paraId="0176A027" w14:textId="77777777" w:rsidTr="006073DA">
        <w:tc>
          <w:tcPr>
            <w:tcW w:w="1668" w:type="pct"/>
            <w:vAlign w:val="center"/>
          </w:tcPr>
          <w:p w14:paraId="0BE0F04A" w14:textId="3333EF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667" w:type="pct"/>
            <w:vAlign w:val="center"/>
          </w:tcPr>
          <w:p w14:paraId="4F6F00F4" w14:textId="4CDCCAC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708461B6" w14:textId="5F62CEF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</w:tr>
      <w:tr w:rsidR="006073DA" w:rsidRPr="006073DA" w14:paraId="70BF830E" w14:textId="77777777" w:rsidTr="006073DA">
        <w:tc>
          <w:tcPr>
            <w:tcW w:w="1668" w:type="pct"/>
            <w:vAlign w:val="center"/>
          </w:tcPr>
          <w:p w14:paraId="3EEAB5D6" w14:textId="019E5B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667" w:type="pct"/>
            <w:vAlign w:val="center"/>
          </w:tcPr>
          <w:p w14:paraId="4D4E9907" w14:textId="15EF29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Vermelho</w:t>
            </w:r>
            <w:proofErr w:type="spellEnd"/>
          </w:p>
        </w:tc>
        <w:tc>
          <w:tcPr>
            <w:tcW w:w="1666" w:type="pct"/>
            <w:vAlign w:val="center"/>
          </w:tcPr>
          <w:p w14:paraId="5B516F04" w14:textId="6EC1FEA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</w:tr>
      <w:tr w:rsidR="006073DA" w:rsidRPr="006073DA" w14:paraId="42C2F807" w14:textId="77777777" w:rsidTr="006073DA">
        <w:tc>
          <w:tcPr>
            <w:tcW w:w="1668" w:type="pct"/>
            <w:vAlign w:val="center"/>
          </w:tcPr>
          <w:p w14:paraId="7E13A7D1" w14:textId="0D11DED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667" w:type="pct"/>
            <w:vAlign w:val="center"/>
          </w:tcPr>
          <w:p w14:paraId="531A0751" w14:textId="097C88B6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Verde </w:t>
            </w:r>
            <w:proofErr w:type="spellStart"/>
            <w:r w:rsidRPr="00FA7106">
              <w:rPr>
                <w:rFonts w:ascii="Calibri Light" w:hAnsi="Calibri Light" w:cs="Calibri Light"/>
              </w:rPr>
              <w:t>escuro</w:t>
            </w:r>
            <w:proofErr w:type="spellEnd"/>
          </w:p>
        </w:tc>
        <w:tc>
          <w:tcPr>
            <w:tcW w:w="1666" w:type="pct"/>
            <w:vAlign w:val="center"/>
          </w:tcPr>
          <w:p w14:paraId="28979B26" w14:textId="140F4A1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</w:tr>
      <w:tr w:rsidR="006073DA" w:rsidRPr="006073DA" w14:paraId="774D85AE" w14:textId="77777777" w:rsidTr="006073DA">
        <w:tc>
          <w:tcPr>
            <w:tcW w:w="1668" w:type="pct"/>
            <w:vAlign w:val="center"/>
          </w:tcPr>
          <w:p w14:paraId="4CB1EB33" w14:textId="5E76C28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667" w:type="pct"/>
            <w:vAlign w:val="center"/>
          </w:tcPr>
          <w:p w14:paraId="6098E861" w14:textId="6F9CF59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Azul</w:t>
            </w:r>
          </w:p>
        </w:tc>
        <w:tc>
          <w:tcPr>
            <w:tcW w:w="1666" w:type="pct"/>
            <w:vAlign w:val="center"/>
          </w:tcPr>
          <w:p w14:paraId="6517BDCF" w14:textId="3ABBF5D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</w:tr>
      <w:tr w:rsidR="006073DA" w:rsidRPr="006073DA" w14:paraId="43AF93F1" w14:textId="77777777" w:rsidTr="006073DA">
        <w:tc>
          <w:tcPr>
            <w:tcW w:w="1668" w:type="pct"/>
            <w:vAlign w:val="center"/>
          </w:tcPr>
          <w:p w14:paraId="740E5846" w14:textId="4D4C925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667" w:type="pct"/>
            <w:vAlign w:val="center"/>
          </w:tcPr>
          <w:p w14:paraId="655D5D34" w14:textId="54BF8DB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Rosa</w:t>
            </w:r>
          </w:p>
        </w:tc>
        <w:tc>
          <w:tcPr>
            <w:tcW w:w="1666" w:type="pct"/>
            <w:vAlign w:val="center"/>
          </w:tcPr>
          <w:p w14:paraId="49CD83C2" w14:textId="1CBDA5F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</w:tr>
      <w:tr w:rsidR="006073DA" w:rsidRPr="006073DA" w14:paraId="28A327FA" w14:textId="77777777" w:rsidTr="006073DA">
        <w:tc>
          <w:tcPr>
            <w:tcW w:w="1668" w:type="pct"/>
            <w:vAlign w:val="center"/>
          </w:tcPr>
          <w:p w14:paraId="53C58ACE" w14:textId="0D966A4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667" w:type="pct"/>
            <w:vAlign w:val="center"/>
          </w:tcPr>
          <w:p w14:paraId="5C6ADCB2" w14:textId="22D27C7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Azul </w:t>
            </w:r>
            <w:proofErr w:type="spellStart"/>
            <w:r w:rsidRPr="00FA7106">
              <w:rPr>
                <w:rFonts w:ascii="Calibri Light" w:hAnsi="Calibri Light" w:cs="Calibri Light"/>
              </w:rPr>
              <w:t>claro</w:t>
            </w:r>
            <w:proofErr w:type="spellEnd"/>
          </w:p>
        </w:tc>
        <w:tc>
          <w:tcPr>
            <w:tcW w:w="1666" w:type="pct"/>
            <w:vAlign w:val="center"/>
          </w:tcPr>
          <w:p w14:paraId="0AA18D08" w14:textId="1B27735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</w:tr>
      <w:tr w:rsidR="006073DA" w:rsidRPr="006073DA" w14:paraId="7C0A6B2E" w14:textId="77777777" w:rsidTr="006073DA">
        <w:tc>
          <w:tcPr>
            <w:tcW w:w="1668" w:type="pct"/>
            <w:vAlign w:val="center"/>
          </w:tcPr>
          <w:p w14:paraId="6AE49FB7" w14:textId="36BEB5AE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667" w:type="pct"/>
            <w:vAlign w:val="center"/>
          </w:tcPr>
          <w:p w14:paraId="5FD02770" w14:textId="65F4412B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Cinza</w:t>
            </w:r>
            <w:proofErr w:type="spellEnd"/>
          </w:p>
        </w:tc>
        <w:tc>
          <w:tcPr>
            <w:tcW w:w="1666" w:type="pct"/>
            <w:vAlign w:val="center"/>
          </w:tcPr>
          <w:p w14:paraId="4F85EC8C" w14:textId="7734B46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</w:tr>
      <w:tr w:rsidR="006073DA" w:rsidRPr="006073DA" w14:paraId="2ADD451A" w14:textId="77777777" w:rsidTr="006073DA">
        <w:tc>
          <w:tcPr>
            <w:tcW w:w="1668" w:type="pct"/>
            <w:vAlign w:val="center"/>
          </w:tcPr>
          <w:p w14:paraId="76DB3ABE" w14:textId="02D07B0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667" w:type="pct"/>
            <w:vAlign w:val="center"/>
          </w:tcPr>
          <w:p w14:paraId="53697B57" w14:textId="21AD743A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1666" w:type="pct"/>
            <w:vAlign w:val="center"/>
          </w:tcPr>
          <w:p w14:paraId="10AD9D3D" w14:textId="6DED83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</w:tr>
    </w:tbl>
    <w:p w14:paraId="1AA76CB3" w14:textId="1D42F7C5" w:rsid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D280CD8" w14:textId="77777777" w:rsidR="002E1C80" w:rsidRP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3E06589" w14:textId="77777777" w:rsidR="002E1C80" w:rsidRPr="002E1C80" w:rsidRDefault="002E1C80" w:rsidP="002E1C80">
      <w:pPr>
        <w:spacing w:before="100" w:beforeAutospacing="1" w:after="100" w:afterAutospacing="1"/>
        <w:ind w:left="567"/>
        <w:jc w:val="both"/>
        <w:rPr>
          <w:rFonts w:ascii="Calibri" w:hAnsi="Calibri" w:cs="Calibri"/>
        </w:rPr>
      </w:pPr>
    </w:p>
    <w:p w14:paraId="64826364" w14:textId="4BE59ACC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concept of an Autonomous System (AS) in the Internet architecture and provide examples associated with the Portuguese Internet ecosystem.</w:t>
      </w:r>
    </w:p>
    <w:p w14:paraId="07EB3789" w14:textId="1030275B" w:rsidR="00653BF3" w:rsidRPr="00653BF3" w:rsidRDefault="006073DA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073DA">
        <w:rPr>
          <w:rFonts w:ascii="Calibri" w:hAnsi="Calibri" w:cs="Calibri"/>
        </w:rPr>
        <w:t>An Autonomous System (AS) contains routers under a single administrative domain</w:t>
      </w:r>
      <w:r w:rsidR="00653BF3">
        <w:rPr>
          <w:rFonts w:ascii="Calibri" w:hAnsi="Calibri" w:cs="Calibri"/>
        </w:rPr>
        <w:t xml:space="preserve">, i.e., it is a </w:t>
      </w:r>
      <w:r w:rsidR="00653BF3" w:rsidRPr="00653BF3">
        <w:rPr>
          <w:rFonts w:ascii="Calibri" w:hAnsi="Calibri" w:cs="Calibri"/>
        </w:rPr>
        <w:t>set of routers and IP networks managed by a single entity</w:t>
      </w:r>
      <w:r w:rsidR="00653BF3">
        <w:rPr>
          <w:rFonts w:ascii="Calibri" w:hAnsi="Calibri" w:cs="Calibri"/>
        </w:rPr>
        <w:t>.</w:t>
      </w:r>
      <w:r w:rsidR="00653BF3" w:rsidRPr="00653BF3">
        <w:t xml:space="preserve"> </w:t>
      </w:r>
      <w:r w:rsidR="00653BF3">
        <w:rPr>
          <w:rFonts w:ascii="Calibri" w:hAnsi="Calibri" w:cs="Calibri"/>
        </w:rPr>
        <w:t>Normally e</w:t>
      </w:r>
      <w:r w:rsidR="00653BF3" w:rsidRPr="00653BF3">
        <w:rPr>
          <w:rFonts w:ascii="Calibri" w:hAnsi="Calibri" w:cs="Calibri"/>
        </w:rPr>
        <w:t>ach AS is assigned a globally unique 16-bit or 32-bit AS number (ASN)</w:t>
      </w:r>
      <w:r w:rsidR="00653BF3">
        <w:rPr>
          <w:rFonts w:ascii="Calibri" w:hAnsi="Calibri" w:cs="Calibri"/>
        </w:rPr>
        <w:t xml:space="preserve"> which is registered by </w:t>
      </w:r>
      <w:r w:rsidR="00653BF3" w:rsidRPr="00653BF3">
        <w:rPr>
          <w:rFonts w:ascii="Calibri" w:hAnsi="Calibri" w:cs="Calibri"/>
        </w:rPr>
        <w:t>IANA (Internet Assigned Numbers Authority) and distributed by Regional Internet Registries (RIRs).</w:t>
      </w:r>
    </w:p>
    <w:p w14:paraId="6B3FFF9E" w14:textId="77777777" w:rsidR="00557EE8" w:rsidRDefault="00653BF3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53BF3">
        <w:rPr>
          <w:rFonts w:ascii="Calibri" w:hAnsi="Calibri" w:cs="Calibri"/>
        </w:rPr>
        <w:t>All routers within an AS typically run the same Interior Gateway Protocol (IGP) (e.g., OSPF, IS-IS, EIGRP) to exchange routing information within a domain.</w:t>
      </w:r>
      <w:r w:rsidR="00557EE8">
        <w:rPr>
          <w:rFonts w:ascii="Calibri" w:hAnsi="Calibri" w:cs="Calibri"/>
        </w:rPr>
        <w:t xml:space="preserve"> The communication between different AS’s is done thanks to EBGP.</w:t>
      </w:r>
    </w:p>
    <w:p w14:paraId="427069CA" w14:textId="07BC116F" w:rsidR="006073DA" w:rsidRDefault="00557EE8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Considering the context of EBGP, there are different types of AS: </w:t>
      </w:r>
      <w:r w:rsidRPr="00557EE8">
        <w:rPr>
          <w:rFonts w:ascii="Calibri" w:hAnsi="Calibri" w:cs="Calibri"/>
          <w:b/>
        </w:rPr>
        <w:t>Providers</w:t>
      </w:r>
      <w:r>
        <w:rPr>
          <w:rFonts w:ascii="Calibri" w:hAnsi="Calibri" w:cs="Calibri"/>
        </w:rPr>
        <w:t xml:space="preserve">, which give upstream connectivity to </w:t>
      </w:r>
      <w:r w:rsidRPr="00557EE8">
        <w:rPr>
          <w:rFonts w:ascii="Calibri" w:hAnsi="Calibri" w:cs="Calibri"/>
          <w:b/>
        </w:rPr>
        <w:t>Customers</w:t>
      </w:r>
      <w:r>
        <w:rPr>
          <w:rFonts w:ascii="Calibri" w:hAnsi="Calibri" w:cs="Calibri"/>
        </w:rPr>
        <w:t xml:space="preserve"> and </w:t>
      </w:r>
      <w:r w:rsidRPr="00557EE8">
        <w:rPr>
          <w:rFonts w:ascii="Calibri" w:hAnsi="Calibri" w:cs="Calibri"/>
          <w:b/>
        </w:rPr>
        <w:t>Peers</w:t>
      </w:r>
      <w:r>
        <w:rPr>
          <w:rFonts w:ascii="Calibri" w:hAnsi="Calibri" w:cs="Calibri"/>
          <w:b/>
        </w:rPr>
        <w:t xml:space="preserve"> </w:t>
      </w:r>
      <w:r w:rsidRPr="00557EE8">
        <w:rPr>
          <w:rFonts w:ascii="Calibri" w:hAnsi="Calibri" w:cs="Calibri"/>
        </w:rPr>
        <w:t>which</w:t>
      </w:r>
      <w:r>
        <w:rPr>
          <w:rFonts w:ascii="Calibri" w:hAnsi="Calibri" w:cs="Calibri"/>
        </w:rPr>
        <w:t xml:space="preserve"> normally occurs to exchange routing information without financial compensation, normally between ISPs or an ISP and a customer.</w:t>
      </w:r>
    </w:p>
    <w:p w14:paraId="108D9381" w14:textId="28919E78" w:rsidR="006073DA" w:rsidRPr="006073DA" w:rsidRDefault="006073DA" w:rsidP="006073DA">
      <w:pPr>
        <w:spacing w:before="100" w:beforeAutospacing="1" w:after="100" w:afterAutospacing="1"/>
        <w:ind w:firstLine="567"/>
        <w:jc w:val="both"/>
        <w:rPr>
          <w:rFonts w:ascii="Calibri" w:hAnsi="Calibri" w:cs="Calibri"/>
          <w:lang w:val="pt-PT"/>
        </w:rPr>
      </w:pPr>
      <w:proofErr w:type="spellStart"/>
      <w:r w:rsidRPr="006073DA">
        <w:rPr>
          <w:rFonts w:ascii="Calibri" w:hAnsi="Calibri" w:cs="Calibri"/>
          <w:lang w:val="pt-PT"/>
        </w:rPr>
        <w:lastRenderedPageBreak/>
        <w:t>Examples</w:t>
      </w:r>
      <w:proofErr w:type="spellEnd"/>
      <w:r w:rsidRPr="006073DA">
        <w:rPr>
          <w:rFonts w:ascii="Calibri" w:hAnsi="Calibri" w:cs="Calibri"/>
          <w:lang w:val="pt-PT"/>
        </w:rPr>
        <w:t xml:space="preserve"> in </w:t>
      </w:r>
      <w:proofErr w:type="spellStart"/>
      <w:r w:rsidRPr="006073DA">
        <w:rPr>
          <w:rFonts w:ascii="Calibri" w:hAnsi="Calibri" w:cs="Calibri"/>
          <w:lang w:val="pt-PT"/>
        </w:rPr>
        <w:t>the</w:t>
      </w:r>
      <w:proofErr w:type="spellEnd"/>
      <w:r w:rsidRPr="006073DA">
        <w:rPr>
          <w:rFonts w:ascii="Calibri" w:hAnsi="Calibri" w:cs="Calibri"/>
          <w:lang w:val="pt-PT"/>
        </w:rPr>
        <w:t xml:space="preserve"> Portuguese Internet </w:t>
      </w:r>
      <w:proofErr w:type="spellStart"/>
      <w:r w:rsidRPr="006073DA">
        <w:rPr>
          <w:rFonts w:ascii="Calibri" w:hAnsi="Calibri" w:cs="Calibri"/>
          <w:lang w:val="pt-PT"/>
        </w:rPr>
        <w:t>ecosystem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would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be</w:t>
      </w:r>
      <w:proofErr w:type="spellEnd"/>
      <w:r w:rsidRPr="006073DA">
        <w:rPr>
          <w:rFonts w:ascii="Calibri" w:hAnsi="Calibri" w:cs="Calibri"/>
          <w:lang w:val="pt-PT"/>
        </w:rPr>
        <w:t xml:space="preserve">: AS3243 – MEO / </w:t>
      </w:r>
      <w:proofErr w:type="spellStart"/>
      <w:r w:rsidRPr="006073DA">
        <w:rPr>
          <w:rFonts w:ascii="Calibri" w:hAnsi="Calibri" w:cs="Calibri"/>
          <w:lang w:val="pt-PT"/>
        </w:rPr>
        <w:t>Altice</w:t>
      </w:r>
      <w:proofErr w:type="spellEnd"/>
      <w:r w:rsidRPr="006073DA">
        <w:rPr>
          <w:rFonts w:ascii="Calibri" w:hAnsi="Calibri" w:cs="Calibri"/>
          <w:lang w:val="pt-PT"/>
        </w:rPr>
        <w:t xml:space="preserve"> Portugal, AS12353 – Vodafone Portugal, AS15525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  <w:r w:rsidRPr="006073DA">
        <w:rPr>
          <w:rFonts w:ascii="Calibri" w:hAnsi="Calibri" w:cs="Calibri"/>
          <w:lang w:val="pt-PT"/>
        </w:rPr>
        <w:t xml:space="preserve"> Portugal, AS9186 – ONI Telecom, AS20940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</w:p>
    <w:p w14:paraId="792BE956" w14:textId="77777777" w:rsidR="002E1C80" w:rsidRPr="006073DA" w:rsidRDefault="002E1C80" w:rsidP="002E1C80">
      <w:pPr>
        <w:pStyle w:val="ListParagraph"/>
        <w:ind w:left="567"/>
        <w:jc w:val="both"/>
        <w:rPr>
          <w:rFonts w:ascii="Calibri" w:hAnsi="Calibri" w:cs="Calibri"/>
          <w:lang w:val="pt-PT"/>
        </w:rPr>
      </w:pPr>
    </w:p>
    <w:p w14:paraId="372BA37B" w14:textId="77777777" w:rsidR="00A03211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Classify each AS in the lab project as Tier-1 or Tier-2. For each classifica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on, describe the evidence you find in the lab topology that jus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fies it. </w:t>
      </w:r>
      <w:r>
        <w:rPr>
          <w:rFonts w:ascii="Calibri" w:hAnsi="Calibri" w:cs="Calibri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26"/>
        <w:gridCol w:w="2125"/>
        <w:gridCol w:w="2122"/>
        <w:gridCol w:w="2122"/>
      </w:tblGrid>
      <w:tr w:rsidR="00F61F5E" w:rsidRPr="006073DA" w14:paraId="3B41E85A" w14:textId="6D3C192A" w:rsidTr="00F61F5E">
        <w:tc>
          <w:tcPr>
            <w:tcW w:w="1251" w:type="pct"/>
            <w:vAlign w:val="center"/>
          </w:tcPr>
          <w:p w14:paraId="202B6D78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251" w:type="pct"/>
            <w:vAlign w:val="center"/>
          </w:tcPr>
          <w:p w14:paraId="3D134885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249" w:type="pct"/>
            <w:vAlign w:val="center"/>
          </w:tcPr>
          <w:p w14:paraId="27D1EB70" w14:textId="3B2DF453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  <w:tc>
          <w:tcPr>
            <w:tcW w:w="1249" w:type="pct"/>
          </w:tcPr>
          <w:p w14:paraId="359E4D35" w14:textId="447E49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Tier</w:t>
            </w:r>
          </w:p>
        </w:tc>
      </w:tr>
      <w:tr w:rsidR="00F61F5E" w:rsidRPr="006073DA" w14:paraId="791A32ED" w14:textId="1504AD51" w:rsidTr="00F61F5E">
        <w:tc>
          <w:tcPr>
            <w:tcW w:w="1251" w:type="pct"/>
            <w:vAlign w:val="center"/>
          </w:tcPr>
          <w:p w14:paraId="6A7B952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251" w:type="pct"/>
            <w:vAlign w:val="center"/>
          </w:tcPr>
          <w:p w14:paraId="22166F9C" w14:textId="337991FF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1249" w:type="pct"/>
            <w:vAlign w:val="center"/>
          </w:tcPr>
          <w:p w14:paraId="51C4771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  <w:tc>
          <w:tcPr>
            <w:tcW w:w="1249" w:type="pct"/>
          </w:tcPr>
          <w:p w14:paraId="6F79C5B4" w14:textId="49E7F0DE" w:rsidR="00F61F5E" w:rsidRDefault="00B838F2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2768B9E9" w14:textId="2DA27CF5" w:rsidTr="00F61F5E">
        <w:tc>
          <w:tcPr>
            <w:tcW w:w="1251" w:type="pct"/>
            <w:vAlign w:val="center"/>
          </w:tcPr>
          <w:p w14:paraId="7D20B2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251" w:type="pct"/>
            <w:vAlign w:val="center"/>
          </w:tcPr>
          <w:p w14:paraId="6A69AAAE" w14:textId="6721EA4E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1249" w:type="pct"/>
            <w:vAlign w:val="center"/>
          </w:tcPr>
          <w:p w14:paraId="72C5C02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  <w:tc>
          <w:tcPr>
            <w:tcW w:w="1249" w:type="pct"/>
          </w:tcPr>
          <w:p w14:paraId="4DA09281" w14:textId="49EC83E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147486DC" w14:textId="24212DFD" w:rsidTr="00F61F5E">
        <w:tc>
          <w:tcPr>
            <w:tcW w:w="1251" w:type="pct"/>
            <w:vAlign w:val="center"/>
          </w:tcPr>
          <w:p w14:paraId="77B0E64D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251" w:type="pct"/>
            <w:vAlign w:val="center"/>
          </w:tcPr>
          <w:p w14:paraId="587FFCD3" w14:textId="60E78364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Red</w:t>
            </w:r>
          </w:p>
        </w:tc>
        <w:tc>
          <w:tcPr>
            <w:tcW w:w="1249" w:type="pct"/>
            <w:vAlign w:val="center"/>
          </w:tcPr>
          <w:p w14:paraId="411317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  <w:tc>
          <w:tcPr>
            <w:tcW w:w="1249" w:type="pct"/>
          </w:tcPr>
          <w:p w14:paraId="27EE158F" w14:textId="118CFBC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63918213" w14:textId="73BDCFD6" w:rsidTr="00F61F5E">
        <w:tc>
          <w:tcPr>
            <w:tcW w:w="1251" w:type="pct"/>
            <w:vAlign w:val="center"/>
          </w:tcPr>
          <w:p w14:paraId="5566564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251" w:type="pct"/>
            <w:vAlign w:val="center"/>
          </w:tcPr>
          <w:p w14:paraId="5207B528" w14:textId="36EFED51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Dark green</w:t>
            </w:r>
          </w:p>
        </w:tc>
        <w:tc>
          <w:tcPr>
            <w:tcW w:w="1249" w:type="pct"/>
            <w:vAlign w:val="center"/>
          </w:tcPr>
          <w:p w14:paraId="0CBDAC8E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  <w:tc>
          <w:tcPr>
            <w:tcW w:w="1249" w:type="pct"/>
          </w:tcPr>
          <w:p w14:paraId="53DB2A1F" w14:textId="68A4BAD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29599E01" w14:textId="19EBB7F6" w:rsidTr="00F61F5E">
        <w:tc>
          <w:tcPr>
            <w:tcW w:w="1251" w:type="pct"/>
            <w:vAlign w:val="center"/>
          </w:tcPr>
          <w:p w14:paraId="6037FF79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251" w:type="pct"/>
            <w:vAlign w:val="center"/>
          </w:tcPr>
          <w:p w14:paraId="5F50A65D" w14:textId="46DE8A5A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</w:t>
            </w:r>
          </w:p>
        </w:tc>
        <w:tc>
          <w:tcPr>
            <w:tcW w:w="1249" w:type="pct"/>
            <w:vAlign w:val="center"/>
          </w:tcPr>
          <w:p w14:paraId="340B1CB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  <w:tc>
          <w:tcPr>
            <w:tcW w:w="1249" w:type="pct"/>
          </w:tcPr>
          <w:p w14:paraId="02FD23E6" w14:textId="12A1B6DC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1AE419C5" w14:textId="4456E5A1" w:rsidTr="00F61F5E">
        <w:tc>
          <w:tcPr>
            <w:tcW w:w="1251" w:type="pct"/>
            <w:vAlign w:val="center"/>
          </w:tcPr>
          <w:p w14:paraId="6E0F5A1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251" w:type="pct"/>
            <w:vAlign w:val="center"/>
          </w:tcPr>
          <w:p w14:paraId="5DFEFF83" w14:textId="6CEB8FC1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Pink</w:t>
            </w:r>
          </w:p>
        </w:tc>
        <w:tc>
          <w:tcPr>
            <w:tcW w:w="1249" w:type="pct"/>
            <w:vAlign w:val="center"/>
          </w:tcPr>
          <w:p w14:paraId="1A9D2D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  <w:tc>
          <w:tcPr>
            <w:tcW w:w="1249" w:type="pct"/>
          </w:tcPr>
          <w:p w14:paraId="54B4185F" w14:textId="2ECB195C" w:rsidR="00F61F5E" w:rsidRPr="006073DA" w:rsidRDefault="00B838F2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 (Transit)</w:t>
            </w:r>
          </w:p>
        </w:tc>
      </w:tr>
      <w:tr w:rsidR="00F61F5E" w:rsidRPr="006073DA" w14:paraId="0FD22E35" w14:textId="1C17DEEA" w:rsidTr="00F61F5E">
        <w:tc>
          <w:tcPr>
            <w:tcW w:w="1251" w:type="pct"/>
            <w:vAlign w:val="center"/>
          </w:tcPr>
          <w:p w14:paraId="3BBD61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251" w:type="pct"/>
            <w:vAlign w:val="center"/>
          </w:tcPr>
          <w:p w14:paraId="6B4D6C4D" w14:textId="53327EB5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 cyan</w:t>
            </w:r>
          </w:p>
        </w:tc>
        <w:tc>
          <w:tcPr>
            <w:tcW w:w="1249" w:type="pct"/>
            <w:vAlign w:val="center"/>
          </w:tcPr>
          <w:p w14:paraId="1440AA4E" w14:textId="7DAA08EE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  <w:tc>
          <w:tcPr>
            <w:tcW w:w="1249" w:type="pct"/>
          </w:tcPr>
          <w:p w14:paraId="5ACF67C9" w14:textId="11B890BA" w:rsidR="00F61F5E" w:rsidRPr="006073DA" w:rsidRDefault="00BE749B" w:rsidP="00BE749B">
            <w:pPr>
              <w:pStyle w:val="Heading5"/>
              <w:ind w:firstLine="0"/>
              <w:outlineLvl w:val="4"/>
              <w:rPr>
                <w:rFonts w:ascii="Calibri Light" w:hAnsi="Calibri Light" w:cs="Calibri Light"/>
                <w:u w:val="none"/>
              </w:rPr>
            </w:pPr>
            <w:r>
              <w:rPr>
                <w:rFonts w:ascii="Calibri Light" w:hAnsi="Calibri Light" w:cs="Calibri Light"/>
                <w:u w:val="none"/>
              </w:rPr>
              <w:t>2</w:t>
            </w:r>
          </w:p>
        </w:tc>
      </w:tr>
      <w:tr w:rsidR="00F61F5E" w:rsidRPr="006073DA" w14:paraId="207A16D7" w14:textId="61CD6D5F" w:rsidTr="00F61F5E">
        <w:tc>
          <w:tcPr>
            <w:tcW w:w="1251" w:type="pct"/>
            <w:vAlign w:val="center"/>
          </w:tcPr>
          <w:p w14:paraId="0D435FC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251" w:type="pct"/>
            <w:vAlign w:val="center"/>
          </w:tcPr>
          <w:p w14:paraId="6CBD20F0" w14:textId="402A715B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Grey</w:t>
            </w:r>
          </w:p>
        </w:tc>
        <w:tc>
          <w:tcPr>
            <w:tcW w:w="1249" w:type="pct"/>
            <w:vAlign w:val="center"/>
          </w:tcPr>
          <w:p w14:paraId="2EA58F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  <w:tc>
          <w:tcPr>
            <w:tcW w:w="1249" w:type="pct"/>
          </w:tcPr>
          <w:p w14:paraId="20E9D02C" w14:textId="7094F74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2F109598" w14:textId="44E3E8B9" w:rsidTr="00F61F5E">
        <w:tc>
          <w:tcPr>
            <w:tcW w:w="1251" w:type="pct"/>
            <w:vAlign w:val="center"/>
          </w:tcPr>
          <w:p w14:paraId="06CAFC1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251" w:type="pct"/>
            <w:vAlign w:val="center"/>
          </w:tcPr>
          <w:p w14:paraId="3435CADC" w14:textId="55C20024" w:rsidR="00F61F5E" w:rsidRPr="00FA7106" w:rsidRDefault="00271F25" w:rsidP="00FA7106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Yellow</w:t>
            </w:r>
          </w:p>
        </w:tc>
        <w:tc>
          <w:tcPr>
            <w:tcW w:w="1249" w:type="pct"/>
            <w:vAlign w:val="center"/>
          </w:tcPr>
          <w:p w14:paraId="0EB41EDC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  <w:tc>
          <w:tcPr>
            <w:tcW w:w="1249" w:type="pct"/>
          </w:tcPr>
          <w:p w14:paraId="7663D8A5" w14:textId="1DDF321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</w:tbl>
    <w:p w14:paraId="6E456C60" w14:textId="74A70E3C" w:rsidR="002E1C80" w:rsidRPr="002E1C80" w:rsidRDefault="00A70CDC" w:rsidP="00A70CDC">
      <w:pPr>
        <w:pStyle w:val="ListParagraph"/>
        <w:spacing w:before="100" w:beforeAutospacing="1" w:after="100" w:afterAutospacing="1"/>
        <w:rPr>
          <w:rFonts w:ascii="Calibri" w:hAnsi="Calibri" w:cs="Calibri"/>
        </w:rPr>
      </w:pPr>
      <w:r w:rsidRPr="00A70CDC">
        <w:rPr>
          <w:rFonts w:ascii="Calibri" w:hAnsi="Calibri" w:cs="Calibri"/>
          <w:color w:val="FF0000"/>
        </w:rPr>
        <w:t>P REVER!!!</w:t>
      </w:r>
      <w:r w:rsidR="002E1C80">
        <w:rPr>
          <w:rFonts w:ascii="Calibri" w:hAnsi="Calibri" w:cs="Calibri"/>
        </w:rPr>
        <w:br/>
      </w:r>
    </w:p>
    <w:p w14:paraId="785B8C6B" w14:textId="3BF23E04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Create a table showcasing all the peering rela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ons established in the provided topology. </w:t>
      </w:r>
      <w:r w:rsidRPr="002E1C80">
        <w:rPr>
          <w:rFonts w:ascii="Calibri" w:hAnsi="Calibri" w:cs="Calibri"/>
        </w:rPr>
        <w:br/>
      </w:r>
    </w:p>
    <w:p w14:paraId="57420641" w14:textId="2FBA2B15" w:rsid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3"/>
        <w:gridCol w:w="1702"/>
        <w:gridCol w:w="1697"/>
        <w:gridCol w:w="1697"/>
        <w:gridCol w:w="1696"/>
      </w:tblGrid>
      <w:tr w:rsidR="00F61F5E" w:rsidRPr="006073DA" w14:paraId="485BF638" w14:textId="77777777" w:rsidTr="00F61F5E">
        <w:tc>
          <w:tcPr>
            <w:tcW w:w="1002" w:type="pct"/>
            <w:vAlign w:val="center"/>
          </w:tcPr>
          <w:p w14:paraId="4DA52AEF" w14:textId="6D4BE98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  <w:r>
              <w:rPr>
                <w:rFonts w:ascii="Calibri" w:hAnsi="Calibri" w:cs="Calibri"/>
                <w:b/>
              </w:rPr>
              <w:t xml:space="preserve"> A</w:t>
            </w:r>
          </w:p>
        </w:tc>
        <w:tc>
          <w:tcPr>
            <w:tcW w:w="1002" w:type="pct"/>
            <w:vAlign w:val="center"/>
          </w:tcPr>
          <w:p w14:paraId="546CDF1A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999" w:type="pct"/>
          </w:tcPr>
          <w:p w14:paraId="3B5577DB" w14:textId="481226E8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AS B</w:t>
            </w:r>
          </w:p>
        </w:tc>
        <w:tc>
          <w:tcPr>
            <w:tcW w:w="999" w:type="pct"/>
            <w:vAlign w:val="center"/>
          </w:tcPr>
          <w:p w14:paraId="6FB7BED6" w14:textId="4650571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</w:t>
            </w:r>
          </w:p>
        </w:tc>
        <w:tc>
          <w:tcPr>
            <w:tcW w:w="999" w:type="pct"/>
          </w:tcPr>
          <w:p w14:paraId="77210223" w14:textId="548BC335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Evidence</w:t>
            </w:r>
          </w:p>
        </w:tc>
      </w:tr>
      <w:tr w:rsidR="00F61F5E" w:rsidRPr="006073DA" w14:paraId="1847694E" w14:textId="77777777" w:rsidTr="00F61F5E">
        <w:tc>
          <w:tcPr>
            <w:tcW w:w="1002" w:type="pct"/>
            <w:vAlign w:val="center"/>
          </w:tcPr>
          <w:p w14:paraId="0B01A5C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59417831" w14:textId="2F953DDC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3BF352BE" w14:textId="4683AE2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999" w:type="pct"/>
            <w:vAlign w:val="center"/>
          </w:tcPr>
          <w:p w14:paraId="3FACD2C8" w14:textId="4CF1028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641F1A78" w14:textId="515195BB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R7/R3 and R8/R1</w:t>
            </w:r>
          </w:p>
        </w:tc>
      </w:tr>
      <w:tr w:rsidR="00F61F5E" w:rsidRPr="006073DA" w14:paraId="14C9BE75" w14:textId="77777777" w:rsidTr="00F61F5E">
        <w:tc>
          <w:tcPr>
            <w:tcW w:w="1002" w:type="pct"/>
            <w:vAlign w:val="center"/>
          </w:tcPr>
          <w:p w14:paraId="5DA7AD7C" w14:textId="781A8125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04B756CD" w14:textId="6C026A9D" w:rsidR="00F61F5E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0889A768" w14:textId="76A87CF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999" w:type="pct"/>
            <w:vAlign w:val="center"/>
          </w:tcPr>
          <w:p w14:paraId="23E7E559" w14:textId="7141804F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12565363" w14:textId="355486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R7/R14</w:t>
            </w:r>
          </w:p>
        </w:tc>
      </w:tr>
      <w:tr w:rsidR="00F61F5E" w:rsidRPr="006073DA" w14:paraId="40CEBC7A" w14:textId="77777777" w:rsidTr="00F61F5E">
        <w:tc>
          <w:tcPr>
            <w:tcW w:w="1002" w:type="pct"/>
            <w:vAlign w:val="center"/>
          </w:tcPr>
          <w:p w14:paraId="069F848B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002" w:type="pct"/>
            <w:vAlign w:val="center"/>
          </w:tcPr>
          <w:p w14:paraId="30AC8C9B" w14:textId="25DD8B2D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Green</w:t>
            </w:r>
          </w:p>
        </w:tc>
        <w:tc>
          <w:tcPr>
            <w:tcW w:w="999" w:type="pct"/>
          </w:tcPr>
          <w:p w14:paraId="7D5FAE0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669AF46B" w14:textId="7C1B893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19F8C1A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43F1B23" w14:textId="77777777" w:rsidTr="00F61F5E">
        <w:tc>
          <w:tcPr>
            <w:tcW w:w="1002" w:type="pct"/>
            <w:vAlign w:val="center"/>
          </w:tcPr>
          <w:p w14:paraId="562177E6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002" w:type="pct"/>
            <w:vAlign w:val="center"/>
          </w:tcPr>
          <w:p w14:paraId="5D019BC1" w14:textId="01E3D650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Red</w:t>
            </w:r>
          </w:p>
        </w:tc>
        <w:tc>
          <w:tcPr>
            <w:tcW w:w="999" w:type="pct"/>
          </w:tcPr>
          <w:p w14:paraId="18C7A32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1C115DB" w14:textId="476AF5B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77024C4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46FA4C93" w14:textId="77777777" w:rsidTr="00F61F5E">
        <w:tc>
          <w:tcPr>
            <w:tcW w:w="1002" w:type="pct"/>
            <w:vAlign w:val="center"/>
          </w:tcPr>
          <w:p w14:paraId="340106CD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002" w:type="pct"/>
            <w:vAlign w:val="center"/>
          </w:tcPr>
          <w:p w14:paraId="266EAE55" w14:textId="52336DD8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Dark green</w:t>
            </w:r>
            <w:r w:rsidR="00F61F5E">
              <w:rPr>
                <w:rFonts w:ascii="Calibri Light" w:hAnsi="Calibri Light" w:cs="Calibri Light"/>
              </w:rPr>
              <w:t xml:space="preserve"> </w:t>
            </w:r>
          </w:p>
        </w:tc>
        <w:tc>
          <w:tcPr>
            <w:tcW w:w="999" w:type="pct"/>
          </w:tcPr>
          <w:p w14:paraId="1EC6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F22ADC5" w14:textId="6D6244E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707155ED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0FB4E189" w14:textId="77777777" w:rsidTr="00F61F5E">
        <w:tc>
          <w:tcPr>
            <w:tcW w:w="1002" w:type="pct"/>
            <w:vAlign w:val="center"/>
          </w:tcPr>
          <w:p w14:paraId="0B58776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002" w:type="pct"/>
            <w:vAlign w:val="center"/>
          </w:tcPr>
          <w:p w14:paraId="5BE94F48" w14:textId="10BE26E9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</w:t>
            </w:r>
          </w:p>
        </w:tc>
        <w:tc>
          <w:tcPr>
            <w:tcW w:w="999" w:type="pct"/>
          </w:tcPr>
          <w:p w14:paraId="226C937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0936516" w14:textId="6DF930D2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199ADF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3E1FEDD" w14:textId="77777777" w:rsidTr="00F61F5E">
        <w:tc>
          <w:tcPr>
            <w:tcW w:w="1002" w:type="pct"/>
            <w:vAlign w:val="center"/>
          </w:tcPr>
          <w:p w14:paraId="293D0CB4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002" w:type="pct"/>
            <w:vAlign w:val="center"/>
          </w:tcPr>
          <w:p w14:paraId="261D1741" w14:textId="351C94CB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Pink</w:t>
            </w:r>
          </w:p>
        </w:tc>
        <w:tc>
          <w:tcPr>
            <w:tcW w:w="999" w:type="pct"/>
          </w:tcPr>
          <w:p w14:paraId="0BBD29F9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4511E57D" w14:textId="0BD2D46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A9DD42F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25EF516E" w14:textId="77777777" w:rsidTr="00F61F5E">
        <w:tc>
          <w:tcPr>
            <w:tcW w:w="1002" w:type="pct"/>
            <w:vAlign w:val="center"/>
          </w:tcPr>
          <w:p w14:paraId="3FFB64CA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002" w:type="pct"/>
            <w:vAlign w:val="center"/>
          </w:tcPr>
          <w:p w14:paraId="2A5660A4" w14:textId="3D97439B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Blue cyan</w:t>
            </w:r>
          </w:p>
        </w:tc>
        <w:tc>
          <w:tcPr>
            <w:tcW w:w="999" w:type="pct"/>
          </w:tcPr>
          <w:p w14:paraId="5F754089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  <w:vAlign w:val="center"/>
          </w:tcPr>
          <w:p w14:paraId="4EC64373" w14:textId="322B9E2E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</w:tcPr>
          <w:p w14:paraId="271684BF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</w:tr>
      <w:tr w:rsidR="00F61F5E" w:rsidRPr="006073DA" w14:paraId="5B73B569" w14:textId="77777777" w:rsidTr="00F61F5E">
        <w:tc>
          <w:tcPr>
            <w:tcW w:w="1002" w:type="pct"/>
            <w:vAlign w:val="center"/>
          </w:tcPr>
          <w:p w14:paraId="6913ABB8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002" w:type="pct"/>
            <w:vAlign w:val="center"/>
          </w:tcPr>
          <w:p w14:paraId="32AFABFA" w14:textId="68E17783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Grey</w:t>
            </w:r>
          </w:p>
        </w:tc>
        <w:tc>
          <w:tcPr>
            <w:tcW w:w="999" w:type="pct"/>
          </w:tcPr>
          <w:p w14:paraId="321B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18657282" w14:textId="4E6022F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6E6B3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3345D482" w14:textId="77777777" w:rsidTr="00F61F5E">
        <w:tc>
          <w:tcPr>
            <w:tcW w:w="1002" w:type="pct"/>
            <w:vAlign w:val="center"/>
          </w:tcPr>
          <w:p w14:paraId="0103599C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002" w:type="pct"/>
            <w:vAlign w:val="center"/>
          </w:tcPr>
          <w:p w14:paraId="78916EB0" w14:textId="10F67E56" w:rsidR="00F61F5E" w:rsidRPr="006073DA" w:rsidRDefault="001426BF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Yellow</w:t>
            </w:r>
          </w:p>
        </w:tc>
        <w:tc>
          <w:tcPr>
            <w:tcW w:w="999" w:type="pct"/>
          </w:tcPr>
          <w:p w14:paraId="0ED68E4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E505EE7" w14:textId="592AA99C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C55D1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141390C2" w14:textId="77777777" w:rsidR="00F61F5E" w:rsidRP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3572B5C2" w14:textId="55B88C37" w:rsidR="00865A63" w:rsidRPr="00F61F5E" w:rsidRDefault="002E1C80" w:rsidP="00F61F5E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lastRenderedPageBreak/>
        <w:t xml:space="preserve">Explain how a Tier-2 benefits from peering instead of buying everything from a Tier-1. </w:t>
      </w:r>
      <w:r w:rsidRPr="002E1C80">
        <w:rPr>
          <w:rFonts w:ascii="Calibri" w:hAnsi="Calibri" w:cs="Calibri"/>
        </w:rPr>
        <w:br/>
      </w:r>
    </w:p>
    <w:p w14:paraId="2055B98A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Tier-2 networks:</w:t>
      </w:r>
    </w:p>
    <w:p w14:paraId="13BBA99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Reduce transit costs (sending traffic via Tier-1 is expensive)</w:t>
      </w:r>
    </w:p>
    <w:p w14:paraId="216506A1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latency (shorter paths via peering)</w:t>
      </w:r>
    </w:p>
    <w:p w14:paraId="3BBC17FE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Increase redundancy (multiple peer paths)</w:t>
      </w:r>
    </w:p>
    <w:p w14:paraId="39F14C6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performance for local/regional users</w:t>
      </w:r>
    </w:p>
    <w:p w14:paraId="790C0EA9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Peering = cheaper, faster, more reliable.</w:t>
      </w:r>
    </w:p>
    <w:p w14:paraId="6B26D44A" w14:textId="4CC8393B" w:rsidR="002E1C80" w:rsidRPr="002E1C80" w:rsidRDefault="002E1C80" w:rsidP="00865A63">
      <w:pPr>
        <w:pStyle w:val="ListParagraph"/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br/>
      </w:r>
    </w:p>
    <w:p w14:paraId="63CD0F6D" w14:textId="750B0D4F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fy the neutral public peering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in this lab topology. Elaborate on why they are called neutral and provide examples of real-world implementa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of such public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ons.</w:t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</w:p>
    <w:p w14:paraId="15E62243" w14:textId="3D643501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role of R12 in AS 5511, and how are its interfaces divided between the OSPF areas involved.</w:t>
      </w:r>
      <w:r w:rsidRPr="002E1C80">
        <w:rPr>
          <w:rFonts w:ascii="Calibri" w:hAnsi="Calibri" w:cs="Calibri"/>
        </w:rPr>
        <w:br/>
      </w:r>
    </w:p>
    <w:p w14:paraId="345B6D89" w14:textId="77777777" w:rsid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 w:rsidRPr="00F61F5E">
        <w:rPr>
          <w:rFonts w:ascii="Calibri" w:hAnsi="Calibri" w:cs="Calibri"/>
        </w:rPr>
        <w:t>R12 is an ABR connecting Area 0</w:t>
      </w:r>
      <w:r>
        <w:rPr>
          <w:rFonts w:ascii="Calibri" w:hAnsi="Calibri" w:cs="Calibri"/>
        </w:rPr>
        <w:t xml:space="preserve"> (backbone)</w:t>
      </w:r>
      <w:r w:rsidRPr="00F61F5E">
        <w:rPr>
          <w:rFonts w:ascii="Calibri" w:hAnsi="Calibri" w:cs="Calibri"/>
        </w:rPr>
        <w:t xml:space="preserve"> to Area 1 (stub</w:t>
      </w:r>
      <w:r>
        <w:rPr>
          <w:rFonts w:ascii="Calibri" w:hAnsi="Calibri" w:cs="Calibri"/>
        </w:rPr>
        <w:t xml:space="preserve">). Interfaces to Area 0 are: R10 link, R11 (both backbone routers) and Loopback0. Area 1 interface is the </w:t>
      </w:r>
      <w:r w:rsidRPr="00F61F5E">
        <w:rPr>
          <w:rFonts w:ascii="Calibri" w:hAnsi="Calibri" w:cs="Calibri"/>
        </w:rPr>
        <w:t>46.87.162.0/24</w:t>
      </w:r>
      <w:r>
        <w:rPr>
          <w:rFonts w:ascii="Calibri" w:hAnsi="Calibri" w:cs="Calibri"/>
        </w:rPr>
        <w:t xml:space="preserve"> subnet. The purpose of an ABR is to separate backbone from a stub area, advertising a route into Area 0. </w:t>
      </w:r>
    </w:p>
    <w:p w14:paraId="7964B51D" w14:textId="5A0B4F21" w:rsidR="00F61F5E" w:rsidRP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>
        <w:rPr>
          <w:rFonts w:ascii="Calibri" w:hAnsi="Calibri" w:cs="Calibri"/>
        </w:rPr>
        <w:t>An ABR c</w:t>
      </w:r>
      <w:r w:rsidRPr="00F61F5E">
        <w:rPr>
          <w:rFonts w:ascii="Calibri" w:hAnsi="Calibri" w:cs="Calibri"/>
        </w:rPr>
        <w:t>onnects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routers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from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multiple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areas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(including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the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backbone)</w:t>
      </w:r>
      <w:r>
        <w:rPr>
          <w:rFonts w:ascii="Calibri" w:hAnsi="Calibri" w:cs="Calibri"/>
        </w:rPr>
        <w:t>, and its responsible to exchange routing information.</w:t>
      </w:r>
    </w:p>
    <w:p w14:paraId="7F3270EB" w14:textId="58C7CEAE" w:rsidR="001D65F8" w:rsidRDefault="001D65F8" w:rsidP="001D65F8">
      <w:pPr>
        <w:spacing w:before="100" w:beforeAutospacing="1" w:after="100" w:afterAutospacing="1"/>
        <w:ind w:firstLine="567"/>
        <w:rPr>
          <w:rFonts w:ascii="Calibri" w:hAnsi="Calibri" w:cs="Calibri"/>
        </w:rPr>
      </w:pPr>
    </w:p>
    <w:p w14:paraId="4EF42755" w14:textId="04D6C24A" w:rsidR="002E1C80" w:rsidRPr="001D65F8" w:rsidRDefault="002E1C80" w:rsidP="001D65F8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1D65F8">
        <w:rPr>
          <w:rFonts w:ascii="Calibri" w:hAnsi="Calibri" w:cs="Calibri"/>
        </w:rPr>
        <w:t>Explain what a stub area is and discuss the resul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ng advantages and poten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al limita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ons. In your discussion, please detail under what condi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 would mul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-area OSPF be preferred over a single backbone area in real networks.</w:t>
      </w:r>
      <w:r w:rsidRPr="001D65F8">
        <w:rPr>
          <w:rFonts w:ascii="Calibri" w:hAnsi="Calibri" w:cs="Calibri"/>
        </w:rPr>
        <w:br/>
      </w:r>
    </w:p>
    <w:p w14:paraId="0795B6B5" w14:textId="77777777" w:rsidR="002E1C80" w:rsidRPr="002E1C80" w:rsidRDefault="002E1C80" w:rsidP="002E1C80">
      <w:pPr>
        <w:pStyle w:val="ListParagraph"/>
        <w:ind w:left="567"/>
        <w:jc w:val="both"/>
        <w:rPr>
          <w:rFonts w:ascii="Calibri" w:hAnsi="Calibri" w:cs="Calibri"/>
        </w:rPr>
      </w:pPr>
    </w:p>
    <w:p w14:paraId="7910A83A" w14:textId="172CD2AD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Discuss why the subnet 46.87.162.0/24 was not placed on the backbone area, considering the OSPF design principles. </w:t>
      </w:r>
    </w:p>
    <w:p w14:paraId="3E4E9768" w14:textId="77777777" w:rsidR="002E1C80" w:rsidRPr="002E1C80" w:rsidRDefault="002E1C80" w:rsidP="000E7035">
      <w:pPr>
        <w:rPr>
          <w:rFonts w:ascii="Calibri" w:hAnsi="Calibri" w:cs="Calibri"/>
        </w:rPr>
      </w:pPr>
    </w:p>
    <w:p w14:paraId="007AB3ED" w14:textId="4C4CAA46" w:rsidR="000577D9" w:rsidRPr="002E1C80" w:rsidRDefault="001D65F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That subnet was allocated to server 5 (an end user) and the OSPF principles state that </w:t>
      </w:r>
      <w:r w:rsidRPr="001D65F8">
        <w:rPr>
          <w:rFonts w:ascii="Calibri" w:hAnsi="Calibri" w:cs="Calibri"/>
        </w:rPr>
        <w:t>Access/edge or end-user networks should be in non-backbone areas.</w:t>
      </w:r>
    </w:p>
    <w:p w14:paraId="2471600E" w14:textId="77777777" w:rsidR="000577D9" w:rsidRPr="002E1C80" w:rsidRDefault="000577D9">
      <w:pPr>
        <w:rPr>
          <w:rFonts w:ascii="Calibri" w:hAnsi="Calibri" w:cs="Calibri"/>
          <w:lang w:val="en-GB"/>
        </w:rPr>
      </w:pPr>
    </w:p>
    <w:p w14:paraId="61A1E8BB" w14:textId="77777777" w:rsidR="00B23F70" w:rsidRPr="002E1C80" w:rsidRDefault="00B23F70">
      <w:pPr>
        <w:rPr>
          <w:rFonts w:ascii="Calibri" w:hAnsi="Calibri" w:cs="Calibri"/>
          <w:lang w:val="en-GB"/>
        </w:rPr>
      </w:pPr>
    </w:p>
    <w:p w14:paraId="250A1A69" w14:textId="071F07A1" w:rsidR="00C115C9" w:rsidRPr="00C115C9" w:rsidRDefault="00122331" w:rsidP="000B0C06">
      <w:pPr>
        <w:pStyle w:val="Heading2"/>
      </w:pPr>
      <w:bookmarkStart w:id="21" w:name="_Toc211716023"/>
      <w:bookmarkStart w:id="22" w:name="_Toc214979637"/>
      <w:r w:rsidRPr="00C115C9">
        <w:lastRenderedPageBreak/>
        <w:t xml:space="preserve">PHASE 2 - </w:t>
      </w:r>
      <w:bookmarkEnd w:id="21"/>
      <w:proofErr w:type="spellStart"/>
      <w:r w:rsidR="00C115C9" w:rsidRPr="00C115C9">
        <w:t>iBGP</w:t>
      </w:r>
      <w:proofErr w:type="spellEnd"/>
      <w:r w:rsidR="00C115C9" w:rsidRPr="00C115C9">
        <w:t xml:space="preserve"> AND </w:t>
      </w:r>
      <w:proofErr w:type="spellStart"/>
      <w:r w:rsidR="00C115C9" w:rsidRPr="00C115C9">
        <w:t>eBGP</w:t>
      </w:r>
      <w:proofErr w:type="spellEnd"/>
      <w:r w:rsidR="00C115C9" w:rsidRPr="00C115C9">
        <w:t xml:space="preserve"> WITHOUT ROUTING POLICIES</w:t>
      </w:r>
      <w:bookmarkEnd w:id="22"/>
      <w:r w:rsidR="00C115C9" w:rsidRPr="00C115C9">
        <w:t xml:space="preserve"> </w:t>
      </w:r>
    </w:p>
    <w:p w14:paraId="1FAE5A4D" w14:textId="58848111" w:rsidR="00903D48" w:rsidRDefault="00903D48">
      <w:pPr>
        <w:rPr>
          <w:rFonts w:ascii="Calibri" w:hAnsi="Calibri" w:cs="Calibri"/>
          <w:lang w:val="en-GB"/>
        </w:rPr>
      </w:pPr>
    </w:p>
    <w:p w14:paraId="608699AA" w14:textId="77777777" w:rsidR="00C2617F" w:rsidRDefault="00557EE8" w:rsidP="00557EE8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Border Gateway Protocol (BGP) is a routing protocol to exchange information between different networks. In this case BGP manages communication between the different Autonomous Systems. </w:t>
      </w:r>
    </w:p>
    <w:p w14:paraId="52B6C18E" w14:textId="69530EDC" w:rsidR="00C2617F" w:rsidRDefault="00557EE8" w:rsidP="00C2617F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On this stage, we configured </w:t>
      </w:r>
      <w:r w:rsidRPr="0045179D">
        <w:rPr>
          <w:rFonts w:ascii="Calibri" w:hAnsi="Calibri" w:cs="Calibri"/>
          <w:lang w:val="en-GB"/>
        </w:rPr>
        <w:t xml:space="preserve">BGP </w:t>
      </w:r>
      <w:r w:rsidR="00C2617F">
        <w:rPr>
          <w:rFonts w:ascii="Calibri" w:hAnsi="Calibri" w:cs="Calibri"/>
          <w:lang w:val="en-GB"/>
        </w:rPr>
        <w:t xml:space="preserve">process for each AS and on the case of external links we established an </w:t>
      </w:r>
      <w:proofErr w:type="spellStart"/>
      <w:r w:rsidR="00C2617F">
        <w:rPr>
          <w:rFonts w:ascii="Calibri" w:hAnsi="Calibri" w:cs="Calibri"/>
          <w:lang w:val="en-GB"/>
        </w:rPr>
        <w:t>eBGP</w:t>
      </w:r>
      <w:proofErr w:type="spellEnd"/>
      <w:r w:rsidR="00C2617F">
        <w:rPr>
          <w:rFonts w:ascii="Calibri" w:hAnsi="Calibri" w:cs="Calibri"/>
          <w:lang w:val="en-GB"/>
        </w:rPr>
        <w:t xml:space="preserve"> session.</w:t>
      </w:r>
    </w:p>
    <w:p w14:paraId="65727B82" w14:textId="453A60DF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73F911ED" w14:textId="77777777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353199EC" w14:textId="2A751929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  <w:r w:rsidRPr="00C2617F">
        <w:rPr>
          <w:rFonts w:ascii="Calibri" w:hAnsi="Calibri" w:cs="Calibri"/>
          <w:lang w:val="en-GB"/>
        </w:rPr>
        <w:t xml:space="preserve">Inside AS 1273 </w:t>
      </w:r>
      <w:r>
        <w:rPr>
          <w:rFonts w:ascii="Calibri" w:hAnsi="Calibri" w:cs="Calibri"/>
          <w:lang w:val="en-GB"/>
        </w:rPr>
        <w:t>we</w:t>
      </w:r>
      <w:r w:rsidRPr="00C2617F">
        <w:rPr>
          <w:rFonts w:ascii="Calibri" w:hAnsi="Calibri" w:cs="Calibri"/>
          <w:lang w:val="en-GB"/>
        </w:rPr>
        <w:t xml:space="preserve"> also need </w:t>
      </w:r>
      <w:proofErr w:type="spellStart"/>
      <w:r w:rsidRPr="00C2617F">
        <w:rPr>
          <w:rFonts w:ascii="Calibri" w:hAnsi="Calibri" w:cs="Calibri"/>
          <w:lang w:val="en-GB"/>
        </w:rPr>
        <w:t>iBGP</w:t>
      </w:r>
      <w:proofErr w:type="spellEnd"/>
      <w:r w:rsidRPr="00C2617F">
        <w:rPr>
          <w:rFonts w:ascii="Calibri" w:hAnsi="Calibri" w:cs="Calibri"/>
          <w:lang w:val="en-GB"/>
        </w:rPr>
        <w:t xml:space="preserve"> with route-reflectors (R3/R4).</w:t>
      </w:r>
    </w:p>
    <w:p w14:paraId="72268B45" w14:textId="77777777" w:rsidR="00557EE8" w:rsidRPr="0045179D" w:rsidRDefault="00557EE8" w:rsidP="00C2617F">
      <w:pPr>
        <w:rPr>
          <w:rFonts w:ascii="Calibri" w:hAnsi="Calibri" w:cs="Calibri"/>
          <w:lang w:val="en-GB"/>
        </w:rPr>
      </w:pPr>
    </w:p>
    <w:p w14:paraId="650FC14B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 xml:space="preserve">• Inside the AS 1273 you will establish </w:t>
      </w:r>
      <w:proofErr w:type="spellStart"/>
      <w:r w:rsidRPr="0045179D">
        <w:rPr>
          <w:rFonts w:ascii="Calibri" w:hAnsi="Calibri" w:cs="Calibri"/>
          <w:lang w:val="en-GB"/>
        </w:rPr>
        <w:t>iBGP</w:t>
      </w:r>
      <w:proofErr w:type="spellEnd"/>
      <w:r w:rsidRPr="0045179D">
        <w:rPr>
          <w:rFonts w:ascii="Calibri" w:hAnsi="Calibri" w:cs="Calibri"/>
          <w:lang w:val="en-GB"/>
        </w:rPr>
        <w:t xml:space="preserve"> sessions between the clients and the two route reflectors,</w:t>
      </w:r>
    </w:p>
    <w:p w14:paraId="28773895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R3 and R4 to avoid the full mesh</w:t>
      </w:r>
    </w:p>
    <w:p w14:paraId="00C279E9" w14:textId="521A3852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Server subnet public IPs are listed in the internet rou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>ng table.</w:t>
      </w:r>
    </w:p>
    <w:p w14:paraId="10699372" w14:textId="511945E9" w:rsidR="006D4A64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Implement connec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 xml:space="preserve">vity between the </w:t>
      </w:r>
      <w:proofErr w:type="spellStart"/>
      <w:r w:rsidRPr="0045179D">
        <w:rPr>
          <w:rFonts w:ascii="Calibri" w:hAnsi="Calibri" w:cs="Calibri"/>
          <w:lang w:val="en-GB"/>
        </w:rPr>
        <w:t>ASes</w:t>
      </w:r>
      <w:proofErr w:type="spellEnd"/>
      <w:r w:rsidRPr="0045179D">
        <w:rPr>
          <w:rFonts w:ascii="Calibri" w:hAnsi="Calibri" w:cs="Calibri"/>
          <w:lang w:val="en-GB"/>
        </w:rPr>
        <w:t xml:space="preserve"> from any routers using the Lo1 and from any server</w:t>
      </w:r>
    </w:p>
    <w:p w14:paraId="1AA09D30" w14:textId="1EBB042B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079BB546" w14:textId="7B85F520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5D19BD64" w14:textId="3F838D67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34D48DB9" w14:textId="77777777" w:rsidR="00DD524C" w:rsidRPr="002E1C80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6488F390" w14:textId="77777777" w:rsidR="006D4A64" w:rsidRPr="002E1C80" w:rsidRDefault="006D4A64">
      <w:pPr>
        <w:rPr>
          <w:rFonts w:ascii="Calibri" w:hAnsi="Calibri" w:cs="Calibri"/>
          <w:lang w:val="en-GB"/>
        </w:rPr>
      </w:pPr>
    </w:p>
    <w:p w14:paraId="1F4F0315" w14:textId="77777777" w:rsidR="00903D48" w:rsidRPr="002E1C80" w:rsidRDefault="00903D48">
      <w:pPr>
        <w:rPr>
          <w:rFonts w:ascii="Calibri" w:hAnsi="Calibri" w:cs="Calibri"/>
          <w:lang w:val="en-GB"/>
        </w:rPr>
      </w:pPr>
    </w:p>
    <w:tbl>
      <w:tblPr>
        <w:tblStyle w:val="a1"/>
        <w:tblW w:w="5000" w:type="pc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123"/>
        <w:gridCol w:w="2121"/>
        <w:gridCol w:w="2121"/>
        <w:gridCol w:w="2120"/>
      </w:tblGrid>
      <w:tr w:rsidR="00DD524C" w:rsidRPr="002E1C80" w14:paraId="3F58C14F" w14:textId="3E32358C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09CE" w14:textId="11369ED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Area AS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3011E" w14:textId="7F61E1E4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Color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EE192" w14:textId="0EECB80B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Neighbors</w:t>
            </w:r>
            <w:r w:rsidR="0067138F">
              <w:rPr>
                <w:rFonts w:ascii="Calibri" w:hAnsi="Calibri" w:cs="Calibri"/>
              </w:rPr>
              <w:t xml:space="preserve"> AS</w:t>
            </w:r>
          </w:p>
        </w:tc>
        <w:tc>
          <w:tcPr>
            <w:tcW w:w="1249" w:type="pct"/>
          </w:tcPr>
          <w:p w14:paraId="273CFEC6" w14:textId="79DB7ACE" w:rsidR="00DD524C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Neighbor’s Color</w:t>
            </w:r>
          </w:p>
        </w:tc>
      </w:tr>
      <w:tr w:rsidR="00DD524C" w:rsidRPr="002E1C80" w14:paraId="23EC90ED" w14:textId="6A06AD45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CB6E9" w14:textId="6E1E50A5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DFDC" w14:textId="5381B95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E53F" w14:textId="562FD21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1D322AE0" w14:textId="12E0432D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DD524C" w:rsidRPr="002E1C80" w14:paraId="4EC1293A" w14:textId="28A3A20D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A804" w14:textId="32B05F2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8C13" w14:textId="44484E1A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CA0F3" w14:textId="02404DE8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288C9BEC" w14:textId="0BA189D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DD524C" w:rsidRPr="002E1C80" w14:paraId="47DF299D" w14:textId="35468659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6A5D" w14:textId="3340250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58E3" w14:textId="52EF940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D3E9" w14:textId="6F59A630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6D9CE776" w14:textId="5B78ECE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5B7C3643" w14:textId="37687F9F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54A2" w14:textId="7EE916A9" w:rsidR="003C74EC" w:rsidRPr="003C74EC" w:rsidRDefault="003C74EC" w:rsidP="00025E7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BA92" w14:textId="13C1F9C7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4636" w14:textId="7F302C7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3EF4C403" w14:textId="2808CE72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7302AB04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AF72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8A0D3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9FFB" w14:textId="5452DC6B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3C3C5E83" w14:textId="797BD86D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3C74EC" w:rsidRPr="002E1C80" w14:paraId="306B999E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6487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6390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60F5" w14:textId="52039FDC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5E9C6215" w14:textId="710BEEC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7F1485E5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6EBB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B8EE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3065" w14:textId="00E1F65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20717</w:t>
            </w:r>
          </w:p>
        </w:tc>
        <w:tc>
          <w:tcPr>
            <w:tcW w:w="1249" w:type="pct"/>
          </w:tcPr>
          <w:p w14:paraId="4F33536E" w14:textId="4BF759B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</w:tr>
      <w:tr w:rsidR="003C74EC" w:rsidRPr="002E1C80" w14:paraId="789DCCB4" w14:textId="4F108B58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AA1F3" w14:textId="18C82C8F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98D" w14:textId="0BDB00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1AA2" w14:textId="032DFD7E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48BE8A28" w14:textId="49EC0F36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4B1F4306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965ED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07D2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CB25" w14:textId="4361DD3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6B3E2BB2" w14:textId="59B44F1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1988D5C7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39EF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819B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F3D9" w14:textId="614A48D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67288BD2" w14:textId="454B579C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496BB6D6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00D5" w14:textId="79EDAF8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1730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ADFE" w14:textId="77D904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7AF1C" w14:textId="2DAD573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91583BC" w14:textId="15C5AD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04F5487F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DAF31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D4D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F7D65" w14:textId="3F4DE088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550A3DE4" w14:textId="79BB253D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5BE65EDD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460D" w14:textId="410EF7D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20717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51A3" w14:textId="50B4005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D028" w14:textId="2CCAA353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3493E42" w14:textId="178D607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43DD521C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4C68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FB8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A03E" w14:textId="700320D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09CE213A" w14:textId="5C62F7F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0B232132" w14:textId="77777777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E23EE" w14:textId="34BDFAB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23344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4317" w14:textId="0A32A270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Cyan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BD32" w14:textId="0A3216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6915F9F5" w14:textId="2E7C5AD4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970B2F" w:rsidRPr="002E1C80" w14:paraId="6AD2E9AF" w14:textId="77777777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B8040" w14:textId="385BD94F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40553" w14:textId="211276A2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Grey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CEE2F" w14:textId="2D0C2113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0EDA6149" w14:textId="5EEA6754" w:rsidR="00970B2F" w:rsidRDefault="0097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</w:tbl>
    <w:p w14:paraId="02BC84EF" w14:textId="77777777" w:rsidR="00407E31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</w:p>
    <w:p w14:paraId="58C311EC" w14:textId="337FFC8B" w:rsidR="00903D48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  <w:bookmarkStart w:id="23" w:name="_Toc211809418"/>
      <w:r w:rsidRPr="002E1C80">
        <w:rPr>
          <w:rFonts w:ascii="Calibri" w:hAnsi="Calibri" w:cs="Calibri"/>
          <w:lang w:val="en-GB"/>
        </w:rPr>
        <w:t xml:space="preserve">Table </w:t>
      </w:r>
      <w:r w:rsidR="00F47F33" w:rsidRPr="002E1C80">
        <w:rPr>
          <w:rFonts w:ascii="Calibri" w:hAnsi="Calibri" w:cs="Calibri"/>
          <w:lang w:val="en-GB"/>
        </w:rPr>
        <w:fldChar w:fldCharType="begin"/>
      </w:r>
      <w:r w:rsidR="00F47F33" w:rsidRPr="002E1C80">
        <w:rPr>
          <w:rFonts w:ascii="Calibri" w:hAnsi="Calibri" w:cs="Calibri"/>
          <w:lang w:val="en-GB"/>
        </w:rPr>
        <w:instrText xml:space="preserve"> SEQ Table \* ARABIC </w:instrText>
      </w:r>
      <w:r w:rsidR="00F47F33" w:rsidRPr="002E1C80">
        <w:rPr>
          <w:rFonts w:ascii="Calibri" w:hAnsi="Calibri" w:cs="Calibri"/>
          <w:lang w:val="en-GB"/>
        </w:rPr>
        <w:fldChar w:fldCharType="separate"/>
      </w:r>
      <w:r w:rsidR="00C83F5B" w:rsidRPr="002E1C80">
        <w:rPr>
          <w:rFonts w:ascii="Calibri" w:hAnsi="Calibri" w:cs="Calibri"/>
          <w:noProof/>
          <w:lang w:val="en-GB"/>
        </w:rPr>
        <w:t>10</w:t>
      </w:r>
      <w:r w:rsidR="00F47F33" w:rsidRPr="002E1C80">
        <w:rPr>
          <w:rFonts w:ascii="Calibri" w:hAnsi="Calibri" w:cs="Calibri"/>
          <w:lang w:val="en-GB"/>
        </w:rPr>
        <w:fldChar w:fldCharType="end"/>
      </w:r>
      <w:r w:rsidRPr="002E1C80">
        <w:rPr>
          <w:rFonts w:ascii="Calibri" w:hAnsi="Calibri" w:cs="Calibri"/>
          <w:lang w:val="en-GB"/>
        </w:rPr>
        <w:t xml:space="preserve"> </w:t>
      </w:r>
      <w:r w:rsidR="00DD524C">
        <w:rPr>
          <w:rFonts w:ascii="Calibri" w:hAnsi="Calibri" w:cs="Calibri"/>
          <w:lang w:val="en-GB"/>
        </w:rPr>
        <w:t>–</w:t>
      </w:r>
      <w:r w:rsidRPr="002E1C80">
        <w:rPr>
          <w:rFonts w:ascii="Calibri" w:hAnsi="Calibri" w:cs="Calibri"/>
          <w:lang w:val="en-GB"/>
        </w:rPr>
        <w:t xml:space="preserve"> </w:t>
      </w:r>
      <w:bookmarkEnd w:id="23"/>
      <w:proofErr w:type="spellStart"/>
      <w:r w:rsidR="00DD524C">
        <w:rPr>
          <w:rFonts w:ascii="Calibri" w:hAnsi="Calibri" w:cs="Calibri"/>
          <w:lang w:val="en-GB"/>
        </w:rPr>
        <w:t>eBGP</w:t>
      </w:r>
      <w:proofErr w:type="spellEnd"/>
      <w:r w:rsidR="00DD524C">
        <w:rPr>
          <w:rFonts w:ascii="Calibri" w:hAnsi="Calibri" w:cs="Calibri"/>
          <w:lang w:val="en-GB"/>
        </w:rPr>
        <w:t xml:space="preserve"> </w:t>
      </w:r>
      <w:proofErr w:type="spellStart"/>
      <w:r w:rsidR="00DD524C">
        <w:rPr>
          <w:rFonts w:ascii="Calibri" w:hAnsi="Calibri" w:cs="Calibri"/>
          <w:lang w:val="en-GB"/>
        </w:rPr>
        <w:t>neighbors</w:t>
      </w:r>
      <w:proofErr w:type="spellEnd"/>
      <w:r w:rsidR="00DD524C">
        <w:rPr>
          <w:rFonts w:ascii="Calibri" w:hAnsi="Calibri" w:cs="Calibri"/>
          <w:lang w:val="en-GB"/>
        </w:rPr>
        <w:t xml:space="preserve"> configuration</w:t>
      </w:r>
    </w:p>
    <w:p w14:paraId="3CA8BBD0" w14:textId="77777777" w:rsidR="00407E31" w:rsidRPr="002E1C80" w:rsidRDefault="00407E31">
      <w:pPr>
        <w:rPr>
          <w:rFonts w:ascii="Calibri" w:hAnsi="Calibri" w:cs="Calibri"/>
          <w:lang w:val="en-GB"/>
        </w:rPr>
      </w:pPr>
    </w:p>
    <w:p w14:paraId="710B97F8" w14:textId="77777777" w:rsidR="0067138F" w:rsidRDefault="0067138F">
      <w:pPr>
        <w:rPr>
          <w:rFonts w:ascii="Calibri" w:hAnsi="Calibri" w:cs="Calibri"/>
          <w:lang w:val="en-GB"/>
        </w:rPr>
      </w:pPr>
    </w:p>
    <w:p w14:paraId="4E936060" w14:textId="0E6AF89F" w:rsidR="00903D48" w:rsidRDefault="00122331" w:rsidP="0067138F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Testing and validation involved </w:t>
      </w:r>
      <w:r w:rsidR="00663531">
        <w:rPr>
          <w:rFonts w:ascii="Calibri" w:hAnsi="Calibri" w:cs="Calibri"/>
          <w:lang w:val="en-GB"/>
        </w:rPr>
        <w:t>running the following commands:</w:t>
      </w:r>
    </w:p>
    <w:p w14:paraId="4BB5F53D" w14:textId="47153BD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</w:p>
    <w:p w14:paraId="2342AC29" w14:textId="028537AF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summary </w:t>
      </w:r>
    </w:p>
    <w:p w14:paraId="4FD37051" w14:textId="4BD582D2" w:rsid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neighbours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</w:p>
    <w:p w14:paraId="5908A2FB" w14:textId="7777777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szCs w:val="22"/>
        </w:rPr>
      </w:pPr>
    </w:p>
    <w:p w14:paraId="2D5909B0" w14:textId="77777777" w:rsidR="00663531" w:rsidRPr="00663531" w:rsidRDefault="00663531" w:rsidP="00663531">
      <w:pPr>
        <w:pStyle w:val="NormalWeb"/>
        <w:ind w:left="720"/>
        <w:rPr>
          <w:rFonts w:ascii="Calibri" w:hAnsi="Calibri" w:cs="Calibri"/>
          <w:bCs/>
          <w:i/>
          <w:sz w:val="22"/>
          <w:szCs w:val="22"/>
        </w:rPr>
      </w:pPr>
    </w:p>
    <w:p w14:paraId="38D0AE00" w14:textId="77777777" w:rsidR="00663531" w:rsidRPr="002E1C80" w:rsidRDefault="00663531" w:rsidP="0067138F">
      <w:pPr>
        <w:ind w:firstLine="567"/>
        <w:rPr>
          <w:rFonts w:ascii="Calibri" w:hAnsi="Calibri" w:cs="Calibri"/>
          <w:lang w:val="en-GB"/>
        </w:rPr>
      </w:pPr>
    </w:p>
    <w:p w14:paraId="760AA013" w14:textId="77777777" w:rsidR="008E6AED" w:rsidRPr="002E1C80" w:rsidRDefault="00122331" w:rsidP="008E6AED">
      <w:pPr>
        <w:pStyle w:val="Heading5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/>
      </w:r>
    </w:p>
    <w:p w14:paraId="06E53452" w14:textId="0BE06571" w:rsidR="00903D48" w:rsidRPr="00DC565C" w:rsidRDefault="00122331" w:rsidP="00DC565C">
      <w:pPr>
        <w:pStyle w:val="Heading5"/>
        <w:rPr>
          <w:rFonts w:ascii="Calibri" w:hAnsi="Calibri" w:cs="Calibri"/>
          <w:lang w:val="en-GB"/>
        </w:rPr>
      </w:pPr>
      <w:bookmarkStart w:id="24" w:name="_Toc214979638"/>
      <w:r w:rsidRPr="002E1C80">
        <w:rPr>
          <w:rFonts w:ascii="Calibri" w:hAnsi="Calibri" w:cs="Calibri"/>
          <w:lang w:val="en-GB"/>
        </w:rPr>
        <w:t>Practical Questions</w:t>
      </w:r>
      <w:r w:rsidR="00A91AF4" w:rsidRPr="002E1C80">
        <w:rPr>
          <w:rFonts w:ascii="Calibri" w:hAnsi="Calibri" w:cs="Calibri"/>
          <w:lang w:val="en-GB"/>
        </w:rPr>
        <w:t>:</w:t>
      </w:r>
      <w:bookmarkEnd w:id="24"/>
    </w:p>
    <w:p w14:paraId="2D03097D" w14:textId="15D3FB2A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How is the BGP next hop reachability solved inside an AS? </w:t>
      </w:r>
      <w:r w:rsidR="00B34768">
        <w:rPr>
          <w:rFonts w:ascii="Calibri" w:hAnsi="Calibri" w:cs="Calibri"/>
        </w:rPr>
        <w:br/>
      </w:r>
    </w:p>
    <w:p w14:paraId="1D59FCFE" w14:textId="00572592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Why is it a good </w:t>
      </w:r>
      <w:proofErr w:type="spellStart"/>
      <w:r>
        <w:rPr>
          <w:rFonts w:ascii="Calibri" w:hAnsi="Calibri" w:cs="Calibri"/>
        </w:rPr>
        <w:t>pracXce</w:t>
      </w:r>
      <w:proofErr w:type="spellEnd"/>
      <w:r>
        <w:rPr>
          <w:rFonts w:ascii="Calibri" w:hAnsi="Calibri" w:cs="Calibri"/>
        </w:rPr>
        <w:t xml:space="preserve"> to use the loopback IP address in the </w:t>
      </w:r>
      <w:proofErr w:type="spellStart"/>
      <w:r>
        <w:rPr>
          <w:rFonts w:ascii="Calibri" w:hAnsi="Calibri" w:cs="Calibri"/>
        </w:rPr>
        <w:t>iBGP</w:t>
      </w:r>
      <w:proofErr w:type="spellEnd"/>
      <w:r>
        <w:rPr>
          <w:rFonts w:ascii="Calibri" w:hAnsi="Calibri" w:cs="Calibri"/>
        </w:rPr>
        <w:t xml:space="preserve"> sessions? </w:t>
      </w:r>
      <w:r w:rsidR="00B34768">
        <w:rPr>
          <w:rFonts w:ascii="Calibri" w:hAnsi="Calibri" w:cs="Calibri"/>
        </w:rPr>
        <w:br/>
      </w:r>
    </w:p>
    <w:p w14:paraId="6885FAC9" w14:textId="1C891ECE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 w:rsidRPr="00DD524C">
        <w:rPr>
          <w:rFonts w:ascii="Calibri" w:hAnsi="Calibri" w:cs="Calibri"/>
        </w:rPr>
        <w:t>Create and present a detailed table with all the connec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 xml:space="preserve">vity tests performed using the </w:t>
      </w:r>
      <w:proofErr w:type="gramStart"/>
      <w:r w:rsidRPr="00DD524C">
        <w:rPr>
          <w:rFonts w:ascii="Calibri" w:hAnsi="Calibri" w:cs="Calibri"/>
        </w:rPr>
        <w:t>TCLSH  procedure</w:t>
      </w:r>
      <w:proofErr w:type="gramEnd"/>
      <w:r w:rsidRPr="00DD524C">
        <w:rPr>
          <w:rFonts w:ascii="Calibri" w:hAnsi="Calibri" w:cs="Calibri"/>
        </w:rPr>
        <w:t>, as previously outlined.</w:t>
      </w:r>
      <w:r w:rsidR="00B34768">
        <w:rPr>
          <w:rFonts w:ascii="Calibri" w:hAnsi="Calibri" w:cs="Calibri"/>
        </w:rPr>
        <w:br/>
      </w:r>
    </w:p>
    <w:p w14:paraId="6B943D5B" w14:textId="09B80F11" w:rsid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>In the following Local-RIB table output example, how many routes were installed for the des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na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 46.87.162.0/24? Jus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fy your response explaining the decision process in BGP.</w:t>
      </w:r>
      <w:r w:rsidR="00B34768">
        <w:rPr>
          <w:rFonts w:ascii="Calibri" w:hAnsi="Calibri" w:cs="Calibri"/>
        </w:rPr>
        <w:br/>
      </w:r>
    </w:p>
    <w:p w14:paraId="4FF91F67" w14:textId="1DF5AB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 xml:space="preserve">What would have happened in case you didn’t configure the next-hop-self on the </w:t>
      </w:r>
      <w:proofErr w:type="spellStart"/>
      <w:r w:rsidRPr="00DD524C">
        <w:rPr>
          <w:rFonts w:ascii="Calibri" w:hAnsi="Calibri" w:cs="Calibri"/>
        </w:rPr>
        <w:t>iBGP</w:t>
      </w:r>
      <w:proofErr w:type="spellEnd"/>
      <w:r w:rsidRPr="00DD524C">
        <w:rPr>
          <w:rFonts w:ascii="Calibri" w:hAnsi="Calibri" w:cs="Calibri"/>
        </w:rPr>
        <w:t xml:space="preserve"> peering defini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ons? What reasons explain why BGP doesn’t set the next-hop-self as a default se</w:t>
      </w:r>
      <w:r w:rsidR="00B34768">
        <w:rPr>
          <w:rFonts w:ascii="Calibri" w:hAnsi="Calibri" w:cs="Calibri"/>
        </w:rPr>
        <w:t>tti</w:t>
      </w:r>
      <w:r w:rsidRPr="00DD524C">
        <w:rPr>
          <w:rFonts w:ascii="Calibri" w:hAnsi="Calibri" w:cs="Calibri"/>
        </w:rPr>
        <w:t>ng?</w:t>
      </w:r>
      <w:r w:rsidR="00B34768">
        <w:rPr>
          <w:rFonts w:ascii="Calibri" w:hAnsi="Calibri" w:cs="Calibri"/>
        </w:rPr>
        <w:br/>
      </w:r>
      <w:r w:rsidRPr="00DD524C">
        <w:rPr>
          <w:rFonts w:ascii="Calibri" w:hAnsi="Calibri" w:cs="Calibri"/>
        </w:rPr>
        <w:br/>
      </w:r>
    </w:p>
    <w:p w14:paraId="712B036E" w14:textId="74C05A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lastRenderedPageBreak/>
        <w:t xml:space="preserve">How are the route prefixes propagated inside the AS when you have route reflectors configured? </w:t>
      </w:r>
      <w:r w:rsidR="00B34768">
        <w:rPr>
          <w:rFonts w:ascii="Calibri" w:hAnsi="Calibri" w:cs="Calibri"/>
        </w:rPr>
        <w:br/>
      </w:r>
    </w:p>
    <w:p w14:paraId="01A480B7" w14:textId="5DA07EBD" w:rsidR="00DD524C" w:rsidRDefault="00DD524C" w:rsidP="00DD524C">
      <w:pPr>
        <w:pStyle w:val="NormalWeb"/>
        <w:numPr>
          <w:ilvl w:val="0"/>
          <w:numId w:val="19"/>
        </w:numPr>
      </w:pPr>
      <w:r>
        <w:rPr>
          <w:rFonts w:ascii="Calibri" w:hAnsi="Calibri" w:cs="Calibri"/>
        </w:rPr>
        <w:t xml:space="preserve">Simulate and explain using Wireshark the BGP messages associated to each BGP state (see: </w:t>
      </w:r>
      <w:r>
        <w:rPr>
          <w:rFonts w:ascii="Calibri" w:hAnsi="Calibri" w:cs="Calibri"/>
          <w:color w:val="447784"/>
        </w:rPr>
        <w:t>hops://www.ciscopress.com/arXcles/arXcle.asp?p=2756480&amp;seqNum=4</w:t>
      </w:r>
      <w:r>
        <w:rPr>
          <w:rFonts w:ascii="Calibri" w:hAnsi="Calibri" w:cs="Calibri"/>
        </w:rPr>
        <w:t xml:space="preserve">). </w:t>
      </w:r>
    </w:p>
    <w:p w14:paraId="44D1730C" w14:textId="6F6C2EA0" w:rsidR="00903D48" w:rsidRPr="00DD524C" w:rsidRDefault="00903D48" w:rsidP="00DD524C">
      <w:pPr>
        <w:rPr>
          <w:rFonts w:ascii="Calibri" w:hAnsi="Calibri" w:cs="Calibri"/>
        </w:rPr>
      </w:pPr>
    </w:p>
    <w:p w14:paraId="3349FDD5" w14:textId="55139368" w:rsidR="00903D48" w:rsidRPr="002E1C80" w:rsidRDefault="00903D48">
      <w:pPr>
        <w:rPr>
          <w:rFonts w:ascii="Calibri" w:eastAsia="Roboto" w:hAnsi="Calibri" w:cs="Calibri"/>
          <w:lang w:val="en-GB"/>
        </w:rPr>
      </w:pPr>
    </w:p>
    <w:p w14:paraId="389B9BC9" w14:textId="77777777" w:rsidR="00903D48" w:rsidRPr="002E1C80" w:rsidRDefault="00903D48">
      <w:pPr>
        <w:pBdr>
          <w:top w:val="nil"/>
          <w:left w:val="nil"/>
          <w:bottom w:val="nil"/>
          <w:right w:val="nil"/>
          <w:between w:val="nil"/>
        </w:pBdr>
        <w:rPr>
          <w:rFonts w:ascii="Calibri" w:hAnsi="Calibri" w:cs="Calibri"/>
          <w:u w:val="single"/>
          <w:lang w:val="en-GB"/>
        </w:rPr>
      </w:pPr>
    </w:p>
    <w:p w14:paraId="01B4CAB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  <w:bookmarkStart w:id="25" w:name="_Toc211716024"/>
    </w:p>
    <w:p w14:paraId="5B663AB1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6A6935B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142A6D59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8E1BFCE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35C8836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A44249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7B0BFBA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8A022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EC4F59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15F6E2D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619B649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1B091D9" w14:textId="07422A11" w:rsidR="00C115C9" w:rsidRPr="00FA7106" w:rsidRDefault="00122331" w:rsidP="000B0C06">
      <w:pPr>
        <w:pStyle w:val="Heading2"/>
      </w:pPr>
      <w:bookmarkStart w:id="26" w:name="_Toc214979639"/>
      <w:r w:rsidRPr="00FA7106">
        <w:t xml:space="preserve">PHASE 3 - </w:t>
      </w:r>
      <w:bookmarkEnd w:id="25"/>
      <w:r w:rsidR="00C115C9" w:rsidRPr="00FA7106">
        <w:t>ROUTING POLICIES IMPLEMENTATION</w:t>
      </w:r>
      <w:bookmarkEnd w:id="26"/>
      <w:r w:rsidR="00C115C9" w:rsidRPr="00FA7106">
        <w:t xml:space="preserve"> </w:t>
      </w:r>
    </w:p>
    <w:p w14:paraId="44B44BD4" w14:textId="12BD4299" w:rsidR="00903D48" w:rsidRPr="002E1C80" w:rsidRDefault="00122331" w:rsidP="00A91AF4">
      <w:pPr>
        <w:pStyle w:val="Heading4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/>
      </w:r>
    </w:p>
    <w:p w14:paraId="53CDEDBD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this phase, was to implement and test the network communication rules for Company A. The following rules were put into place:</w:t>
      </w:r>
    </w:p>
    <w:p w14:paraId="1E2650D1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Accounting and Secretariat networks must not communicate with any other internal or external network/VLAN. </w:t>
      </w:r>
    </w:p>
    <w:p w14:paraId="3EF71DA5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IT network must be able to communicate with the internal VLANs and outside Company A.</w:t>
      </w:r>
    </w:p>
    <w:p w14:paraId="293913DE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The equipment in the VLAN Network Management of Company A must be able to communicate with each other.</w:t>
      </w:r>
    </w:p>
    <w:p w14:paraId="0DBBE5B9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7C6894EA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To follow these </w:t>
      </w:r>
      <w:proofErr w:type="gramStart"/>
      <w:r w:rsidRPr="002E1C80">
        <w:rPr>
          <w:rFonts w:ascii="Calibri" w:hAnsi="Calibri" w:cs="Calibri"/>
          <w:lang w:val="en-GB"/>
        </w:rPr>
        <w:t>rules</w:t>
      </w:r>
      <w:proofErr w:type="gramEnd"/>
      <w:r w:rsidRPr="002E1C80">
        <w:rPr>
          <w:rFonts w:ascii="Calibri" w:hAnsi="Calibri" w:cs="Calibri"/>
          <w:lang w:val="en-GB"/>
        </w:rPr>
        <w:t xml:space="preserve"> we first started by creating </w:t>
      </w:r>
      <w:proofErr w:type="spellStart"/>
      <w:r w:rsidRPr="002E1C80">
        <w:rPr>
          <w:rFonts w:ascii="Calibri" w:hAnsi="Calibri" w:cs="Calibri"/>
          <w:lang w:val="en-GB"/>
        </w:rPr>
        <w:t>subinterfaces</w:t>
      </w:r>
      <w:proofErr w:type="spellEnd"/>
      <w:r w:rsidRPr="002E1C80">
        <w:rPr>
          <w:rFonts w:ascii="Calibri" w:hAnsi="Calibri" w:cs="Calibri"/>
          <w:lang w:val="en-GB"/>
        </w:rPr>
        <w:t xml:space="preserve"> on Router A for interface Fa0/1.</w:t>
      </w:r>
    </w:p>
    <w:p w14:paraId="66598E2A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38585556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03FB09C3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50B23942" w14:textId="33778B73" w:rsidR="00903D48" w:rsidRPr="002E1C80" w:rsidRDefault="00A91AF4">
      <w:pPr>
        <w:ind w:firstLine="566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This was sufficient to stop them from communicating with the outside and inside, as stopping router reach they can’t use tagging to communicate outside of themselves.</w:t>
      </w:r>
    </w:p>
    <w:p w14:paraId="604B7463" w14:textId="39A78B14" w:rsidR="00903D48" w:rsidRPr="002E1C80" w:rsidRDefault="00903D48">
      <w:pPr>
        <w:ind w:firstLine="566"/>
        <w:rPr>
          <w:rFonts w:ascii="Calibri" w:hAnsi="Calibri" w:cs="Calibri"/>
          <w:lang w:val="en-GB"/>
        </w:rPr>
      </w:pPr>
    </w:p>
    <w:p w14:paraId="5B9952B5" w14:textId="77777777" w:rsidR="004B21A3" w:rsidRPr="002E1C80" w:rsidRDefault="004B21A3">
      <w:pPr>
        <w:ind w:firstLine="566"/>
        <w:rPr>
          <w:rFonts w:ascii="Calibri" w:hAnsi="Calibri" w:cs="Calibri"/>
          <w:lang w:val="en-GB"/>
        </w:rPr>
      </w:pPr>
    </w:p>
    <w:p w14:paraId="3685CB99" w14:textId="77777777" w:rsidR="00A34B06" w:rsidRPr="002E1C80" w:rsidRDefault="00A34B06" w:rsidP="00A91AF4">
      <w:pPr>
        <w:pStyle w:val="Heading5"/>
        <w:rPr>
          <w:rFonts w:ascii="Calibri" w:hAnsi="Calibri" w:cs="Calibri"/>
          <w:lang w:val="en-GB"/>
        </w:rPr>
      </w:pPr>
      <w:bookmarkStart w:id="27" w:name="_Toc211716025"/>
    </w:p>
    <w:p w14:paraId="49BCEAE2" w14:textId="7EDF7C5F" w:rsidR="00903D48" w:rsidRPr="002E1C80" w:rsidRDefault="00122331" w:rsidP="00A91AF4">
      <w:pPr>
        <w:pStyle w:val="Heading5"/>
        <w:rPr>
          <w:rFonts w:ascii="Calibri" w:hAnsi="Calibri" w:cs="Calibri"/>
          <w:lang w:val="en-GB"/>
        </w:rPr>
      </w:pPr>
      <w:bookmarkStart w:id="28" w:name="_Toc214979640"/>
      <w:r w:rsidRPr="002E1C80">
        <w:rPr>
          <w:rFonts w:ascii="Calibri" w:hAnsi="Calibri" w:cs="Calibri"/>
          <w:lang w:val="en-GB"/>
        </w:rPr>
        <w:t>Practical Questions</w:t>
      </w:r>
      <w:bookmarkEnd w:id="27"/>
      <w:r w:rsidR="003176A1" w:rsidRPr="002E1C80">
        <w:rPr>
          <w:rFonts w:ascii="Calibri" w:hAnsi="Calibri" w:cs="Calibri"/>
          <w:lang w:val="en-GB"/>
        </w:rPr>
        <w:t>:</w:t>
      </w:r>
      <w:bookmarkEnd w:id="28"/>
    </w:p>
    <w:p w14:paraId="32E94BA0" w14:textId="2E16E077" w:rsidR="004B21A3" w:rsidRPr="002E1C80" w:rsidRDefault="004B21A3" w:rsidP="004B21A3">
      <w:pPr>
        <w:rPr>
          <w:rFonts w:ascii="Calibri" w:hAnsi="Calibri" w:cs="Calibri"/>
          <w:lang w:val="en-GB"/>
        </w:rPr>
      </w:pPr>
    </w:p>
    <w:p w14:paraId="2F6C2AAA" w14:textId="77777777" w:rsidR="00903D48" w:rsidRPr="002E1C80" w:rsidRDefault="00122331">
      <w:pPr>
        <w:rPr>
          <w:rFonts w:ascii="Calibri" w:eastAsia="Roboto" w:hAnsi="Calibri" w:cs="Calibri"/>
          <w:lang w:val="en-GB"/>
        </w:rPr>
      </w:pPr>
      <w:r w:rsidRPr="002E1C80">
        <w:rPr>
          <w:rFonts w:ascii="Calibri" w:eastAsia="Roboto" w:hAnsi="Calibri" w:cs="Calibri"/>
          <w:lang w:val="en-GB"/>
        </w:rPr>
        <w:t>3. Provide short command outputs proving each rule is satisfied/blocked as required</w:t>
      </w:r>
    </w:p>
    <w:p w14:paraId="63AD7920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following ping tests concluded that:</w:t>
      </w:r>
    </w:p>
    <w:p w14:paraId="110C9CE7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Accounting cannot communicate with no other device outside of its local network (PC7 example).</w:t>
      </w:r>
    </w:p>
    <w:p w14:paraId="2BEC04AA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Secretariat cannot communicate outside of its network as well.</w:t>
      </w:r>
    </w:p>
    <w:p w14:paraId="187BB0D2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IT can communicate with the router and therefore outside networks.</w:t>
      </w:r>
    </w:p>
    <w:p w14:paraId="5C3B3191" w14:textId="77777777" w:rsidR="00903D48" w:rsidRPr="002E1C80" w:rsidRDefault="00903D48">
      <w:pPr>
        <w:ind w:left="720"/>
        <w:rPr>
          <w:rFonts w:ascii="Calibri" w:hAnsi="Calibri" w:cs="Calibri"/>
          <w:lang w:val="en-GB"/>
        </w:rPr>
      </w:pPr>
    </w:p>
    <w:p w14:paraId="1452690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  <w:bookmarkStart w:id="29" w:name="_Toc211716026"/>
    </w:p>
    <w:p w14:paraId="3AF466D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1C65BDBD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7E85E7CF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7E1B6C57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526F04F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D172668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7DD619F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4C88CCD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12C6121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41D9478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94EC7C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55176E0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FE3AFB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5F5F3D6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2B7285F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4316E0F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77ABDA7" w14:textId="01090D2F" w:rsidR="00C115C9" w:rsidRPr="00C115C9" w:rsidRDefault="00122331" w:rsidP="000B0C06">
      <w:pPr>
        <w:pStyle w:val="Heading2"/>
      </w:pPr>
      <w:bookmarkStart w:id="30" w:name="_Toc214979641"/>
      <w:r w:rsidRPr="00C115C9">
        <w:t xml:space="preserve">PHASE 4 - </w:t>
      </w:r>
      <w:bookmarkEnd w:id="29"/>
      <w:r w:rsidR="00C115C9" w:rsidRPr="00C115C9">
        <w:t>INFLUENCE THE INTERNET ROUTING</w:t>
      </w:r>
      <w:bookmarkEnd w:id="30"/>
      <w:r w:rsidR="00C115C9" w:rsidRPr="00C115C9">
        <w:t xml:space="preserve"> </w:t>
      </w:r>
    </w:p>
    <w:p w14:paraId="2351116F" w14:textId="032682F6" w:rsidR="00903D48" w:rsidRPr="002E1C80" w:rsidRDefault="00903D48" w:rsidP="00A91AF4">
      <w:pPr>
        <w:pStyle w:val="Heading4"/>
        <w:rPr>
          <w:rFonts w:ascii="Calibri" w:hAnsi="Calibri" w:cs="Calibri"/>
          <w:lang w:val="en-GB"/>
        </w:rPr>
      </w:pPr>
    </w:p>
    <w:p w14:paraId="41A3E7A8" w14:textId="7D183D43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4AA79863" w14:textId="66220197" w:rsidR="00191037" w:rsidRPr="002E1C80" w:rsidRDefault="00191037" w:rsidP="003176A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main objectives of this phase are to implement the VLANS and addressing plan for Company B, to build the Layer 2 interconnection with the ISP using VLANs 90 and 95, and to ensure redundancy and loop-free operation through the correct configuration of Spanning Tree Protocol.</w:t>
      </w:r>
    </w:p>
    <w:p w14:paraId="1B2153B8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6895877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b/>
          <w:bCs/>
          <w:color w:val="000000"/>
          <w:sz w:val="22"/>
          <w:szCs w:val="22"/>
        </w:rPr>
        <w:t>3. Explain the chosen RB priorities and observed blocked ports. </w:t>
      </w:r>
    </w:p>
    <w:p w14:paraId="4B7AE753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root bridge priorities were deliberately configured to control STP root election and traffic flow for each VLAN:</w:t>
      </w:r>
    </w:p>
    <w:p w14:paraId="45094819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SwDistribution-1 was assigned the lowest priority for VLAN </w:t>
      </w:r>
      <w:proofErr w:type="gramStart"/>
      <w:r w:rsidRPr="002E1C80">
        <w:rPr>
          <w:rFonts w:ascii="Calibri" w:hAnsi="Calibri" w:cs="Calibri"/>
          <w:color w:val="000000"/>
        </w:rPr>
        <w:t>90,making</w:t>
      </w:r>
      <w:proofErr w:type="gramEnd"/>
      <w:r w:rsidRPr="002E1C80">
        <w:rPr>
          <w:rFonts w:ascii="Calibri" w:hAnsi="Calibri" w:cs="Calibri"/>
          <w:color w:val="000000"/>
        </w:rPr>
        <w:t xml:space="preserve"> it the root bridge for Company A’s VLAN</w:t>
      </w:r>
    </w:p>
    <w:p w14:paraId="101FC4F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SwDistribution-2 was configured with the lowest priority for VLAN 95, making it the root bridge for Company B’s VLAN.</w:t>
      </w:r>
    </w:p>
    <w:p w14:paraId="2DD4286D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lastRenderedPageBreak/>
        <w:t>This design ensures that each company’s VLAN has a clearly defined root within the ISP distribution layer, simplifying traffic forwarding and fault recovery.</w:t>
      </w:r>
    </w:p>
    <w:p w14:paraId="3F1F9844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Observed blocked ports correspond to redundant paths that would otherwise create loops between the distribution and core switches. These ports remain in a blocking or alternate state until a failure occurs on the active link, at which point Rapid STP quickly </w:t>
      </w:r>
      <w:proofErr w:type="spellStart"/>
      <w:r w:rsidRPr="002E1C80">
        <w:rPr>
          <w:rFonts w:ascii="Calibri" w:hAnsi="Calibri" w:cs="Calibri"/>
          <w:color w:val="000000"/>
        </w:rPr>
        <w:t>reconverges</w:t>
      </w:r>
      <w:proofErr w:type="spellEnd"/>
      <w:r w:rsidRPr="002E1C80">
        <w:rPr>
          <w:rFonts w:ascii="Calibri" w:hAnsi="Calibri" w:cs="Calibri"/>
          <w:color w:val="000000"/>
        </w:rPr>
        <w:t xml:space="preserve"> to restore connectivity.</w:t>
      </w:r>
    </w:p>
    <w:p w14:paraId="3A214B29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3E3C3BF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146021CE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07F4274D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2360F72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A8B2517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8549346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389764B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739F125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2D7993A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11D56A5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116B51D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A356F4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531D60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A64FE83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376253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B121B4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577E0A3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0DAC9E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8FE2F59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ECEEE3C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B7062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F6E3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23CBEFA" w14:textId="77777777" w:rsidR="00C115C9" w:rsidRPr="00C115C9" w:rsidRDefault="00191037" w:rsidP="000B0C06">
      <w:pPr>
        <w:pStyle w:val="Heading2"/>
      </w:pPr>
      <w:bookmarkStart w:id="31" w:name="_Toc214979642"/>
      <w:r w:rsidRPr="00C115C9">
        <w:t xml:space="preserve">PHASE 5 - </w:t>
      </w:r>
      <w:r w:rsidR="00C115C9" w:rsidRPr="00C115C9">
        <w:t>SECURITY PRACTICES</w:t>
      </w:r>
      <w:bookmarkEnd w:id="31"/>
      <w:r w:rsidR="00C115C9" w:rsidRPr="00C115C9">
        <w:t xml:space="preserve"> </w:t>
      </w:r>
    </w:p>
    <w:p w14:paraId="2A4D314C" w14:textId="6F2D26F7" w:rsidR="00191037" w:rsidRPr="002E1C80" w:rsidRDefault="00191037" w:rsidP="00191037">
      <w:pPr>
        <w:pStyle w:val="Heading3"/>
        <w:rPr>
          <w:rFonts w:ascii="Calibri" w:hAnsi="Calibri" w:cs="Calibri"/>
          <w:lang w:val="en-GB"/>
        </w:rPr>
      </w:pPr>
    </w:p>
    <w:p w14:paraId="6E68FC6F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goal of this phase was to establish a stable routing configuration between the routers using static routes, then migrate the topology to a single-area OSPF routing protocol to achieve global connectivity and redundancy across the ISP core.</w:t>
      </w:r>
    </w:p>
    <w:p w14:paraId="4CA927A2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Additionally, router R2’s Loopback (8.8.8.8/32) was configured to simulate Internet connectivity.</w:t>
      </w:r>
    </w:p>
    <w:p w14:paraId="6EC658E1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A4C9E55" w14:textId="2AF2F5CA" w:rsidR="00191037" w:rsidRPr="002E1C80" w:rsidRDefault="00191037" w:rsidP="007B174D">
      <w:pPr>
        <w:pStyle w:val="Heading5"/>
        <w:rPr>
          <w:rFonts w:ascii="Calibri" w:hAnsi="Calibri" w:cs="Calibri"/>
        </w:rPr>
      </w:pPr>
      <w:bookmarkStart w:id="32" w:name="_Toc214979643"/>
      <w:r w:rsidRPr="002E1C80">
        <w:rPr>
          <w:rFonts w:ascii="Calibri" w:hAnsi="Calibri" w:cs="Calibri"/>
        </w:rPr>
        <w:t>Practical Questions</w:t>
      </w:r>
      <w:bookmarkEnd w:id="32"/>
    </w:p>
    <w:p w14:paraId="7863009C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b/>
          <w:bCs/>
          <w:color w:val="000000"/>
        </w:rPr>
        <w:t>1. Can corporate PCs ping the ISP router before OSPF? Justify.</w:t>
      </w:r>
    </w:p>
    <w:p w14:paraId="091B69C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Before OSPF is configured, corporate PCs can only ping the ISP router if proper static routes are manually configured on both the corporate routers and the ISP routers.</w:t>
      </w:r>
    </w:p>
    <w:p w14:paraId="7BB653CE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lastRenderedPageBreak/>
        <w:t>If the static routes are missing or incomplete, the packets will reach the nearest router but will not be able to find a valid return path from the ISP back to the company network.</w:t>
      </w:r>
    </w:p>
    <w:p w14:paraId="1CB9F57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Therefore, without dynamic routing, connectivity is limited to directly connected networks. Full reachability between companies and the ISP core only becomes possible once OSPF dynamically advertises all subnets across routers.</w:t>
      </w:r>
    </w:p>
    <w:p w14:paraId="1129975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711B5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893506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67420C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225966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825080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3984AC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060EC04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002982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1B1F18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FB23C3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5FA61B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5B4F1DA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9AE3AC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EADFB07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0FDD6B1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7B1CAD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791CC33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3901CF8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D5D21B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7A25C6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674BAF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1E4B40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03871BFB" w14:textId="77777777" w:rsidR="00152146" w:rsidRPr="002E1C80" w:rsidRDefault="00152146" w:rsidP="00191037">
      <w:pPr>
        <w:rPr>
          <w:rFonts w:ascii="Calibri" w:hAnsi="Calibri" w:cs="Calibri"/>
          <w:lang w:val="en-GB"/>
        </w:rPr>
      </w:pPr>
    </w:p>
    <w:p w14:paraId="7982051C" w14:textId="301557DF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3" w:name="_Toc214979644"/>
      <w:r w:rsidRPr="002E1C80">
        <w:t>Conclusion</w:t>
      </w:r>
      <w:bookmarkEnd w:id="33"/>
    </w:p>
    <w:p w14:paraId="5526E398" w14:textId="27A42282" w:rsidR="00152146" w:rsidRPr="002E1C80" w:rsidRDefault="007A7442" w:rsidP="00152146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conclusion, this project provided practical experience in implementing VLANs, STP/RSTP, inter-VLAN routing, and OSPF in a simulated enterprise environment. Through progressive configuration and testing network segmentation we successfully reinforced our understanding of Layer 2 and Layer 3 operations, troubleshooting, and configuring networks.</w:t>
      </w:r>
    </w:p>
    <w:p w14:paraId="06C3624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2F0EB2F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4F32C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5368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4EFB459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819FC8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C8069A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23BCC75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3E118AE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5B7773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63CCF805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60E261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D7C738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91D092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A8E6A4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D1CB8F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B1CDFF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9DC817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A962B7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FFABDD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73035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2E8EAD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1CAFD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1AF0A79" w14:textId="7EE24959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4" w:name="_Toc214979645"/>
      <w:r w:rsidRPr="002E1C80">
        <w:t>References</w:t>
      </w:r>
      <w:bookmarkEnd w:id="34"/>
    </w:p>
    <w:p w14:paraId="4165B16A" w14:textId="2CD91742" w:rsidR="00903D48" w:rsidRDefault="00191037" w:rsidP="00B60C8A">
      <w:pPr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[1] </w:t>
      </w:r>
      <w:r w:rsidR="002E1C80">
        <w:rPr>
          <w:rFonts w:ascii="Calibri" w:hAnsi="Calibri" w:cs="Calibri"/>
          <w:color w:val="000000"/>
        </w:rPr>
        <w:t>BGP Tools</w:t>
      </w:r>
      <w:r w:rsidRPr="002E1C80">
        <w:rPr>
          <w:rFonts w:ascii="Calibri" w:hAnsi="Calibri" w:cs="Calibri"/>
          <w:color w:val="000000"/>
        </w:rPr>
        <w:t xml:space="preserve">. @ONLINE., </w:t>
      </w:r>
      <w:r w:rsidR="002E1C80">
        <w:rPr>
          <w:rFonts w:ascii="Calibri" w:hAnsi="Calibri" w:cs="Calibri"/>
          <w:color w:val="000000"/>
        </w:rPr>
        <w:t>November</w:t>
      </w:r>
      <w:r w:rsidRPr="002E1C80">
        <w:rPr>
          <w:rFonts w:ascii="Calibri" w:hAnsi="Calibri" w:cs="Calibri"/>
          <w:color w:val="000000"/>
        </w:rPr>
        <w:t xml:space="preserve"> </w:t>
      </w:r>
      <w:r w:rsidR="002E1C80">
        <w:rPr>
          <w:rFonts w:ascii="Calibri" w:hAnsi="Calibri" w:cs="Calibri"/>
          <w:color w:val="000000"/>
        </w:rPr>
        <w:t>2025</w:t>
      </w:r>
      <w:r w:rsidRPr="002E1C80">
        <w:rPr>
          <w:rFonts w:ascii="Calibri" w:hAnsi="Calibri" w:cs="Calibri"/>
          <w:color w:val="000000"/>
        </w:rPr>
        <w:t xml:space="preserve">. URL </w:t>
      </w:r>
      <w:hyperlink r:id="rId20" w:history="1">
        <w:r w:rsidR="002E1C80" w:rsidRPr="004F0B80">
          <w:rPr>
            <w:rStyle w:val="Hyperlink"/>
            <w:rFonts w:ascii="Calibri" w:hAnsi="Calibri" w:cs="Calibri"/>
          </w:rPr>
          <w:t>https://bgp.tools/</w:t>
        </w:r>
      </w:hyperlink>
    </w:p>
    <w:p w14:paraId="384B2CDB" w14:textId="77777777" w:rsidR="002E1C80" w:rsidRPr="002E1C80" w:rsidRDefault="002E1C80" w:rsidP="00B60C8A">
      <w:pPr>
        <w:rPr>
          <w:rFonts w:ascii="Calibri" w:hAnsi="Calibri" w:cs="Calibri"/>
          <w:lang w:val="en-GB"/>
        </w:rPr>
      </w:pPr>
    </w:p>
    <w:sectPr w:rsidR="002E1C80" w:rsidRPr="002E1C80" w:rsidSect="00191037">
      <w:footerReference w:type="default" r:id="rId21"/>
      <w:pgSz w:w="11906" w:h="16838"/>
      <w:pgMar w:top="1417" w:right="1701" w:bottom="1417" w:left="170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9FDFD6" w14:textId="77777777" w:rsidR="00D82A11" w:rsidRDefault="00D82A11">
      <w:r>
        <w:separator/>
      </w:r>
    </w:p>
    <w:p w14:paraId="325ACBAA" w14:textId="77777777" w:rsidR="00D82A11" w:rsidRDefault="00D82A11"/>
    <w:p w14:paraId="60441811" w14:textId="77777777" w:rsidR="00D82A11" w:rsidRDefault="00D82A11" w:rsidP="00FA7106"/>
  </w:endnote>
  <w:endnote w:type="continuationSeparator" w:id="0">
    <w:p w14:paraId="7C3D4E05" w14:textId="77777777" w:rsidR="00D82A11" w:rsidRDefault="00D82A11">
      <w:r>
        <w:continuationSeparator/>
      </w:r>
    </w:p>
    <w:p w14:paraId="56E6FF64" w14:textId="77777777" w:rsidR="00D82A11" w:rsidRDefault="00D82A11"/>
    <w:p w14:paraId="76E0769E" w14:textId="77777777" w:rsidR="00D82A11" w:rsidRDefault="00D82A11" w:rsidP="00FA71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Arial"/>
    <w:panose1 w:val="020B0604020202020204"/>
    <w:charset w:val="00"/>
    <w:family w:val="auto"/>
    <w:pitch w:val="variable"/>
    <w:sig w:usb0="E0000AFF" w:usb1="5000217F" w:usb2="00000021" w:usb3="00000000" w:csb0="0000019F" w:csb1="00000000"/>
  </w:font>
  <w:font w:name="Roboto">
    <w:altName w:val="Arial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02E5E3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end"/>
    </w:r>
  </w:p>
  <w:p w14:paraId="0F3A2350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5997ED" w14:textId="77777777" w:rsidR="00970B2F" w:rsidRDefault="00970B2F">
    <w:pPr>
      <w:tabs>
        <w:tab w:val="center" w:pos="4252"/>
        <w:tab w:val="right" w:pos="8504"/>
      </w:tabs>
      <w:spacing w:before="4920" w:after="200"/>
      <w:ind w:firstLine="566"/>
      <w:jc w:val="right"/>
      <w:rPr>
        <w:sz w:val="36"/>
        <w:szCs w:val="36"/>
      </w:rPr>
    </w:pPr>
  </w:p>
  <w:p w14:paraId="34261E43" w14:textId="4F40EEEB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C5DB45" w14:textId="096DE6FE" w:rsidR="00970B2F" w:rsidRDefault="00970B2F">
    <w:pPr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2025/2026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C5744" w14:textId="091A8172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  <w:sz w:val="18"/>
        <w:szCs w:val="18"/>
      </w:rPr>
    </w:pPr>
    <w:r>
      <w:rPr>
        <w:rFonts w:ascii="Calibri" w:eastAsia="Calibri" w:hAnsi="Calibri" w:cs="Calibri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  <w:p w14:paraId="15DCA8D8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195934" w14:textId="58E49E3F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6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97666A" w14:textId="5597BAB1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  <w:sz w:val="16"/>
        <w:szCs w:val="16"/>
      </w:rPr>
    </w:pPr>
    <w:r>
      <w:rPr>
        <w:rFonts w:ascii="Calibri" w:eastAsia="Calibri" w:hAnsi="Calibri" w:cs="Calibri"/>
        <w:color w:val="000000"/>
        <w:sz w:val="16"/>
        <w:szCs w:val="16"/>
      </w:rPr>
      <w:fldChar w:fldCharType="begin"/>
    </w:r>
    <w:r>
      <w:rPr>
        <w:rFonts w:ascii="Calibri" w:eastAsia="Calibri" w:hAnsi="Calibri" w:cs="Calibri"/>
        <w:color w:val="000000"/>
        <w:sz w:val="16"/>
        <w:szCs w:val="16"/>
      </w:rPr>
      <w:instrText>PAGE</w:instrText>
    </w:r>
    <w:r>
      <w:rPr>
        <w:rFonts w:ascii="Calibri" w:eastAsia="Calibri" w:hAnsi="Calibri" w:cs="Calibri"/>
        <w:color w:val="000000"/>
        <w:sz w:val="16"/>
        <w:szCs w:val="16"/>
      </w:rPr>
      <w:fldChar w:fldCharType="separate"/>
    </w:r>
    <w:r>
      <w:rPr>
        <w:rFonts w:ascii="Calibri" w:eastAsia="Calibri" w:hAnsi="Calibri" w:cs="Calibri"/>
        <w:noProof/>
        <w:color w:val="000000"/>
        <w:sz w:val="16"/>
        <w:szCs w:val="16"/>
      </w:rPr>
      <w:t>7</w:t>
    </w:r>
    <w:r>
      <w:rPr>
        <w:rFonts w:ascii="Calibri" w:eastAsia="Calibri" w:hAnsi="Calibri" w:cs="Calibri"/>
        <w:color w:val="000000"/>
        <w:sz w:val="16"/>
        <w:szCs w:val="16"/>
      </w:rPr>
      <w:fldChar w:fldCharType="end"/>
    </w:r>
  </w:p>
  <w:p w14:paraId="6540CA92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  <w:sz w:val="16"/>
        <w:szCs w:val="16"/>
      </w:rPr>
    </w:pPr>
  </w:p>
  <w:p w14:paraId="4B2498A6" w14:textId="77777777" w:rsidR="00970B2F" w:rsidRDefault="00970B2F"/>
  <w:p w14:paraId="430FB942" w14:textId="77777777" w:rsidR="00970B2F" w:rsidRDefault="00970B2F" w:rsidP="00FA71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ECDA81" w14:textId="77777777" w:rsidR="00D82A11" w:rsidRDefault="00D82A11">
      <w:r>
        <w:separator/>
      </w:r>
    </w:p>
    <w:p w14:paraId="7487577C" w14:textId="77777777" w:rsidR="00D82A11" w:rsidRDefault="00D82A11"/>
    <w:p w14:paraId="07341AF9" w14:textId="77777777" w:rsidR="00D82A11" w:rsidRDefault="00D82A11" w:rsidP="00FA7106"/>
  </w:footnote>
  <w:footnote w:type="continuationSeparator" w:id="0">
    <w:p w14:paraId="6F13160B" w14:textId="77777777" w:rsidR="00D82A11" w:rsidRDefault="00D82A11">
      <w:r>
        <w:continuationSeparator/>
      </w:r>
    </w:p>
    <w:p w14:paraId="4A419D4E" w14:textId="77777777" w:rsidR="00D82A11" w:rsidRDefault="00D82A11"/>
    <w:p w14:paraId="523C962C" w14:textId="77777777" w:rsidR="00D82A11" w:rsidRDefault="00D82A11" w:rsidP="00FA71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797ED" w14:textId="77777777" w:rsidR="00970B2F" w:rsidRDefault="00970B2F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21 – 09 – 2025</w:t>
    </w:r>
  </w:p>
  <w:p w14:paraId="780C2574" w14:textId="77777777" w:rsidR="00970B2F" w:rsidRDefault="00970B2F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05303C" w14:textId="7CD3D466" w:rsidR="00970B2F" w:rsidRPr="00986E80" w:rsidRDefault="00970B2F">
    <w:pPr>
      <w:spacing w:after="480"/>
      <w:ind w:firstLine="566"/>
      <w:jc w:val="center"/>
      <w:rPr>
        <w:color w:val="666666"/>
        <w:sz w:val="20"/>
        <w:szCs w:val="20"/>
        <w:lang w:val="en-GB"/>
      </w:rPr>
    </w:pPr>
    <w:r w:rsidRPr="00986E80">
      <w:rPr>
        <w:color w:val="666666"/>
        <w:sz w:val="20"/>
        <w:szCs w:val="20"/>
        <w:lang w:val="en-GB"/>
      </w:rPr>
      <w:t xml:space="preserve">Informatics and Computer Engineering </w:t>
    </w:r>
    <w:proofErr w:type="gramStart"/>
    <w:r w:rsidRPr="00986E80">
      <w:rPr>
        <w:color w:val="666666"/>
        <w:sz w:val="20"/>
        <w:szCs w:val="20"/>
        <w:lang w:val="en-GB"/>
      </w:rPr>
      <w:t>Department  -</w:t>
    </w:r>
    <w:proofErr w:type="gramEnd"/>
    <w:r w:rsidRPr="00986E80">
      <w:rPr>
        <w:color w:val="666666"/>
        <w:sz w:val="20"/>
        <w:szCs w:val="20"/>
        <w:lang w:val="en-GB"/>
      </w:rPr>
      <w:t xml:space="preserve"> ISEL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660D8" w14:textId="77777777" w:rsidR="00970B2F" w:rsidRDefault="00970B2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F110E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A9D"/>
    <w:multiLevelType w:val="multilevel"/>
    <w:tmpl w:val="352E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14373"/>
    <w:multiLevelType w:val="multilevel"/>
    <w:tmpl w:val="9252E2B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E4918BF"/>
    <w:multiLevelType w:val="multilevel"/>
    <w:tmpl w:val="33A4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9758D"/>
    <w:multiLevelType w:val="multilevel"/>
    <w:tmpl w:val="F5BA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876E0"/>
    <w:multiLevelType w:val="multilevel"/>
    <w:tmpl w:val="9658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4435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E2826"/>
    <w:multiLevelType w:val="multilevel"/>
    <w:tmpl w:val="CFA2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47BCA"/>
    <w:multiLevelType w:val="multilevel"/>
    <w:tmpl w:val="9D2E86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64DEF"/>
    <w:multiLevelType w:val="multilevel"/>
    <w:tmpl w:val="345E5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E43D35"/>
    <w:multiLevelType w:val="multilevel"/>
    <w:tmpl w:val="B0B23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F120E5"/>
    <w:multiLevelType w:val="multilevel"/>
    <w:tmpl w:val="3D8445C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514A41F5"/>
    <w:multiLevelType w:val="multilevel"/>
    <w:tmpl w:val="2FA05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A52144"/>
    <w:multiLevelType w:val="multilevel"/>
    <w:tmpl w:val="BB90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7225FB"/>
    <w:multiLevelType w:val="multilevel"/>
    <w:tmpl w:val="AD4A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395285"/>
    <w:multiLevelType w:val="multilevel"/>
    <w:tmpl w:val="0A48C1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936B8B"/>
    <w:multiLevelType w:val="multilevel"/>
    <w:tmpl w:val="22FE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6828D6"/>
    <w:multiLevelType w:val="multilevel"/>
    <w:tmpl w:val="A7620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C47365"/>
    <w:multiLevelType w:val="multilevel"/>
    <w:tmpl w:val="50F4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77574"/>
    <w:multiLevelType w:val="multilevel"/>
    <w:tmpl w:val="58A07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2"/>
  </w:num>
  <w:num w:numId="3">
    <w:abstractNumId w:val="19"/>
  </w:num>
  <w:num w:numId="4">
    <w:abstractNumId w:val="10"/>
  </w:num>
  <w:num w:numId="5">
    <w:abstractNumId w:val="6"/>
  </w:num>
  <w:num w:numId="6">
    <w:abstractNumId w:val="8"/>
  </w:num>
  <w:num w:numId="7">
    <w:abstractNumId w:val="15"/>
  </w:num>
  <w:num w:numId="8">
    <w:abstractNumId w:val="18"/>
  </w:num>
  <w:num w:numId="9">
    <w:abstractNumId w:val="12"/>
  </w:num>
  <w:num w:numId="10">
    <w:abstractNumId w:val="7"/>
  </w:num>
  <w:num w:numId="11">
    <w:abstractNumId w:val="3"/>
  </w:num>
  <w:num w:numId="12">
    <w:abstractNumId w:val="5"/>
  </w:num>
  <w:num w:numId="13">
    <w:abstractNumId w:val="4"/>
  </w:num>
  <w:num w:numId="14">
    <w:abstractNumId w:val="0"/>
  </w:num>
  <w:num w:numId="15">
    <w:abstractNumId w:val="14"/>
  </w:num>
  <w:num w:numId="16">
    <w:abstractNumId w:val="13"/>
  </w:num>
  <w:num w:numId="17">
    <w:abstractNumId w:val="13"/>
    <w:lvlOverride w:ilvl="1">
      <w:startOverride w:val="5"/>
    </w:lvlOverride>
  </w:num>
  <w:num w:numId="18">
    <w:abstractNumId w:val="16"/>
  </w:num>
  <w:num w:numId="19">
    <w:abstractNumId w:val="9"/>
  </w:num>
  <w:num w:numId="20">
    <w:abstractNumId w:val="17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63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D48"/>
    <w:rsid w:val="00023C43"/>
    <w:rsid w:val="00025E77"/>
    <w:rsid w:val="00041363"/>
    <w:rsid w:val="0005577A"/>
    <w:rsid w:val="000577D9"/>
    <w:rsid w:val="00087A4A"/>
    <w:rsid w:val="000B0C06"/>
    <w:rsid w:val="000E7035"/>
    <w:rsid w:val="00100480"/>
    <w:rsid w:val="00122331"/>
    <w:rsid w:val="00126680"/>
    <w:rsid w:val="001426BF"/>
    <w:rsid w:val="00152146"/>
    <w:rsid w:val="00191037"/>
    <w:rsid w:val="001A730F"/>
    <w:rsid w:val="001D65F8"/>
    <w:rsid w:val="002064AA"/>
    <w:rsid w:val="00265D13"/>
    <w:rsid w:val="00271F25"/>
    <w:rsid w:val="002A7409"/>
    <w:rsid w:val="002E1C80"/>
    <w:rsid w:val="00304FDF"/>
    <w:rsid w:val="003176A1"/>
    <w:rsid w:val="00346C05"/>
    <w:rsid w:val="00350527"/>
    <w:rsid w:val="003C74EC"/>
    <w:rsid w:val="00407E31"/>
    <w:rsid w:val="0045179D"/>
    <w:rsid w:val="00482EF9"/>
    <w:rsid w:val="004904EE"/>
    <w:rsid w:val="004B21A3"/>
    <w:rsid w:val="005305EE"/>
    <w:rsid w:val="0053579B"/>
    <w:rsid w:val="00557EE8"/>
    <w:rsid w:val="00590848"/>
    <w:rsid w:val="005937A5"/>
    <w:rsid w:val="00594475"/>
    <w:rsid w:val="005C3791"/>
    <w:rsid w:val="005D62DA"/>
    <w:rsid w:val="006042F9"/>
    <w:rsid w:val="006073DA"/>
    <w:rsid w:val="00653BF3"/>
    <w:rsid w:val="00654B46"/>
    <w:rsid w:val="00663531"/>
    <w:rsid w:val="0067138F"/>
    <w:rsid w:val="00672239"/>
    <w:rsid w:val="006A0A5F"/>
    <w:rsid w:val="006A32E5"/>
    <w:rsid w:val="006A562A"/>
    <w:rsid w:val="006D4A64"/>
    <w:rsid w:val="00724EEC"/>
    <w:rsid w:val="0073059C"/>
    <w:rsid w:val="0073483F"/>
    <w:rsid w:val="007A7442"/>
    <w:rsid w:val="007B174D"/>
    <w:rsid w:val="007E08A8"/>
    <w:rsid w:val="007E3217"/>
    <w:rsid w:val="008510EC"/>
    <w:rsid w:val="008605DE"/>
    <w:rsid w:val="00865A63"/>
    <w:rsid w:val="00894143"/>
    <w:rsid w:val="008E6AED"/>
    <w:rsid w:val="00903D48"/>
    <w:rsid w:val="00952F3D"/>
    <w:rsid w:val="00970B2F"/>
    <w:rsid w:val="00986E80"/>
    <w:rsid w:val="00A03211"/>
    <w:rsid w:val="00A27857"/>
    <w:rsid w:val="00A32DE7"/>
    <w:rsid w:val="00A34B06"/>
    <w:rsid w:val="00A70CDC"/>
    <w:rsid w:val="00A91AF4"/>
    <w:rsid w:val="00AE6AE5"/>
    <w:rsid w:val="00AF2BA4"/>
    <w:rsid w:val="00B117F8"/>
    <w:rsid w:val="00B224FC"/>
    <w:rsid w:val="00B23F70"/>
    <w:rsid w:val="00B34768"/>
    <w:rsid w:val="00B60C8A"/>
    <w:rsid w:val="00B800FB"/>
    <w:rsid w:val="00B838F2"/>
    <w:rsid w:val="00BA35F2"/>
    <w:rsid w:val="00BE749B"/>
    <w:rsid w:val="00C115C9"/>
    <w:rsid w:val="00C2617F"/>
    <w:rsid w:val="00C622FE"/>
    <w:rsid w:val="00C83F5B"/>
    <w:rsid w:val="00CB076C"/>
    <w:rsid w:val="00D608E1"/>
    <w:rsid w:val="00D82A11"/>
    <w:rsid w:val="00D92CDD"/>
    <w:rsid w:val="00DC565C"/>
    <w:rsid w:val="00DD524C"/>
    <w:rsid w:val="00DE7F1A"/>
    <w:rsid w:val="00F23D26"/>
    <w:rsid w:val="00F45B86"/>
    <w:rsid w:val="00F47F33"/>
    <w:rsid w:val="00F5789B"/>
    <w:rsid w:val="00F61F5E"/>
    <w:rsid w:val="00FA7106"/>
    <w:rsid w:val="00FD6776"/>
    <w:rsid w:val="00FD67D4"/>
    <w:rsid w:val="00FE568D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3F25E1F8"/>
  <w15:docId w15:val="{FF2B1353-F282-A545-A2DE-51C24666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 Light" w:eastAsia="Roboto Light" w:hAnsi="Roboto Light" w:cs="Roboto Light"/>
        <w:sz w:val="24"/>
        <w:szCs w:val="24"/>
        <w:lang w:val="pt-PT" w:eastAsia="en-GB" w:bidi="ar-SA"/>
      </w:rPr>
    </w:rPrDefault>
    <w:pPrDefault>
      <w:pPr>
        <w:spacing w:before="120" w:line="276" w:lineRule="auto"/>
        <w:ind w:firstLine="57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61F5E"/>
    <w:pPr>
      <w:spacing w:before="0" w:line="240" w:lineRule="auto"/>
      <w:ind w:firstLine="0"/>
      <w:jc w:val="left"/>
    </w:pPr>
    <w:rPr>
      <w:rFonts w:ascii="Times New Roman" w:eastAsia="Times New Roman" w:hAnsi="Times New Roman" w:cs="Times New Roman"/>
      <w:lang w:val="en-US" w:eastAsia="en-US"/>
    </w:rPr>
  </w:style>
  <w:style w:type="paragraph" w:styleId="Heading1">
    <w:name w:val="heading 1"/>
    <w:basedOn w:val="NormalWeb"/>
    <w:next w:val="Normal"/>
    <w:link w:val="Heading1Char"/>
    <w:uiPriority w:val="9"/>
    <w:qFormat/>
    <w:rsid w:val="00FA7106"/>
    <w:pPr>
      <w:outlineLvl w:val="0"/>
    </w:pPr>
    <w:rPr>
      <w:rFonts w:ascii="Calibri" w:eastAsia="Roboto" w:hAnsi="Calibri" w:cs="Calibri"/>
      <w:b/>
      <w:sz w:val="32"/>
      <w:lang w:val="en-GB"/>
    </w:rPr>
  </w:style>
  <w:style w:type="paragraph" w:styleId="Heading2">
    <w:name w:val="heading 2"/>
    <w:basedOn w:val="Heading1"/>
    <w:next w:val="Normal"/>
    <w:uiPriority w:val="9"/>
    <w:unhideWhenUsed/>
    <w:qFormat/>
    <w:rsid w:val="000B0C06"/>
    <w:pPr>
      <w:outlineLvl w:val="1"/>
    </w:pPr>
    <w:rPr>
      <w:sz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Roboto" w:eastAsia="Roboto" w:hAnsi="Roboto" w:cs="Roboto"/>
      <w:b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ind w:firstLine="566"/>
      <w:outlineLvl w:val="3"/>
    </w:pPr>
    <w:rPr>
      <w:rFonts w:ascii="Roboto" w:eastAsia="Roboto" w:hAnsi="Roboto" w:cs="Roboto"/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ind w:firstLine="566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480"/>
    </w:pPr>
    <w:rPr>
      <w:rFonts w:ascii="Cambria" w:eastAsia="Cambria" w:hAnsi="Cambria" w:cs="Cambria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aption">
    <w:name w:val="caption"/>
    <w:basedOn w:val="Normal"/>
    <w:next w:val="Normal"/>
    <w:uiPriority w:val="35"/>
    <w:unhideWhenUsed/>
    <w:qFormat/>
    <w:rsid w:val="00986E80"/>
    <w:pPr>
      <w:spacing w:after="200"/>
    </w:pPr>
    <w:rPr>
      <w:i/>
      <w:iCs/>
      <w:color w:val="1F497D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3176A1"/>
    <w:pPr>
      <w:tabs>
        <w:tab w:val="right" w:leader="dot" w:pos="8495"/>
      </w:tabs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86E80"/>
    <w:rPr>
      <w:rFonts w:asciiTheme="minorHAnsi" w:hAnsi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986E8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86E80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986E80"/>
  </w:style>
  <w:style w:type="character" w:customStyle="1" w:styleId="Heading1Char">
    <w:name w:val="Heading 1 Char"/>
    <w:basedOn w:val="DefaultParagraphFont"/>
    <w:link w:val="Heading1"/>
    <w:uiPriority w:val="9"/>
    <w:rsid w:val="00FA7106"/>
    <w:rPr>
      <w:rFonts w:ascii="Calibri" w:eastAsia="Roboto" w:hAnsi="Calibri" w:cs="Calibri"/>
      <w:b/>
      <w:sz w:val="32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986E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6E80"/>
  </w:style>
  <w:style w:type="paragraph" w:styleId="TOCHeading">
    <w:name w:val="TOC Heading"/>
    <w:basedOn w:val="Heading1"/>
    <w:next w:val="Normal"/>
    <w:uiPriority w:val="39"/>
    <w:unhideWhenUsed/>
    <w:qFormat/>
    <w:rsid w:val="00986E80"/>
    <w:pPr>
      <w:keepNext/>
      <w:keepLines/>
      <w:spacing w:after="0" w:line="276" w:lineRule="auto"/>
      <w:outlineLvl w:val="9"/>
    </w:pPr>
    <w:rPr>
      <w:rFonts w:asciiTheme="majorHAnsi" w:eastAsiaTheme="majorEastAsia" w:hAnsiTheme="majorHAnsi" w:cstheme="majorBidi"/>
      <w:b w:val="0"/>
      <w:bCs/>
      <w:color w:val="365F91" w:themeColor="accent1" w:themeShade="BF"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986E80"/>
    <w:rPr>
      <w:rFonts w:asciiTheme="minorHAnsi" w:hAnsiTheme="minorHAnsi"/>
      <w:b/>
      <w:bCs/>
      <w:smallCap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NormalWeb">
    <w:name w:val="Normal (Web)"/>
    <w:basedOn w:val="Normal"/>
    <w:uiPriority w:val="99"/>
    <w:unhideWhenUsed/>
    <w:rsid w:val="00191037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100480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E1C80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A03211"/>
    <w:rPr>
      <w:rFonts w:ascii="Times New Roman" w:eastAsia="Times New Roman" w:hAnsi="Times New Roman" w:cs="Times New Roman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7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2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91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62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3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1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16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1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4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4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53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7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0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2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6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8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3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2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0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5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yperlink" Target="https://bgp.tool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57B1A1-F86B-2848-8EC4-4B06553A8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17</Pages>
  <Words>2725</Words>
  <Characters>15537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MARGARIDA PASCOAL</cp:lastModifiedBy>
  <cp:revision>41</cp:revision>
  <cp:lastPrinted>2025-10-22T16:44:00Z</cp:lastPrinted>
  <dcterms:created xsi:type="dcterms:W3CDTF">2025-10-22T16:44:00Z</dcterms:created>
  <dcterms:modified xsi:type="dcterms:W3CDTF">2025-11-26T18:14:00Z</dcterms:modified>
</cp:coreProperties>
</file>