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8422DC" w14:textId="77777777" w:rsidR="00D84479" w:rsidRDefault="00B63254">
      <w:pPr>
        <w:spacing w:after="0" w:line="240" w:lineRule="auto"/>
        <w:jc w:val="center"/>
      </w:pPr>
      <w:r>
        <w:rPr>
          <w:rFonts w:ascii="Times New Roman" w:eastAsia="Times New Roman" w:hAnsi="Times New Roman" w:cs="Times New Roman"/>
          <w:b/>
          <w:sz w:val="24"/>
          <w:szCs w:val="24"/>
        </w:rPr>
        <w:t>CONSTITUTION OF THE UNIVERSITY OF CINCINNATI</w:t>
      </w:r>
    </w:p>
    <w:p w14:paraId="603A271D" w14:textId="77777777" w:rsidR="00D84479" w:rsidRDefault="00B63254">
      <w:pPr>
        <w:spacing w:after="0" w:line="240" w:lineRule="auto"/>
        <w:jc w:val="center"/>
      </w:pPr>
      <w:r>
        <w:rPr>
          <w:rFonts w:ascii="Times New Roman" w:eastAsia="Times New Roman" w:hAnsi="Times New Roman" w:cs="Times New Roman"/>
          <w:b/>
          <w:sz w:val="24"/>
          <w:szCs w:val="24"/>
        </w:rPr>
        <w:t>INFORMATION TECHNOLOGY STUDENT ASSOCIATION</w:t>
      </w:r>
    </w:p>
    <w:p w14:paraId="31FB7188" w14:textId="77777777" w:rsidR="00D84479" w:rsidRDefault="00D84479">
      <w:pPr>
        <w:spacing w:after="0" w:line="240" w:lineRule="auto"/>
        <w:jc w:val="center"/>
      </w:pPr>
    </w:p>
    <w:p w14:paraId="163F3AC3" w14:textId="77777777" w:rsidR="00D84479" w:rsidRDefault="00B63254">
      <w:pPr>
        <w:spacing w:after="0" w:line="240" w:lineRule="auto"/>
      </w:pPr>
      <w:r>
        <w:rPr>
          <w:rFonts w:ascii="Times New Roman" w:eastAsia="Times New Roman" w:hAnsi="Times New Roman" w:cs="Times New Roman"/>
          <w:b/>
          <w:sz w:val="24"/>
          <w:szCs w:val="24"/>
        </w:rPr>
        <w:t>ARTICLE I- NAME</w:t>
      </w:r>
    </w:p>
    <w:p w14:paraId="12BE01D7" w14:textId="77777777" w:rsidR="00D84479" w:rsidRDefault="00D84479">
      <w:pPr>
        <w:spacing w:after="0" w:line="240" w:lineRule="auto"/>
      </w:pPr>
    </w:p>
    <w:p w14:paraId="1E595506" w14:textId="77777777" w:rsidR="00D84479" w:rsidRDefault="00B63254">
      <w:pPr>
        <w:spacing w:after="0" w:line="240" w:lineRule="auto"/>
      </w:pPr>
      <w:r>
        <w:rPr>
          <w:rFonts w:ascii="Times New Roman" w:eastAsia="Times New Roman" w:hAnsi="Times New Roman" w:cs="Times New Roman"/>
          <w:sz w:val="24"/>
          <w:szCs w:val="24"/>
        </w:rPr>
        <w:t>The name of the organization shall he the University of Cincinnati Information Technology Student Association (ITSA)</w:t>
      </w:r>
    </w:p>
    <w:p w14:paraId="641F7855" w14:textId="77777777" w:rsidR="00D84479" w:rsidRDefault="00D84479">
      <w:pPr>
        <w:spacing w:after="0" w:line="240" w:lineRule="auto"/>
      </w:pPr>
    </w:p>
    <w:p w14:paraId="265834B7" w14:textId="77777777" w:rsidR="00D84479" w:rsidRDefault="00B63254">
      <w:pPr>
        <w:spacing w:after="0" w:line="240" w:lineRule="auto"/>
      </w:pPr>
      <w:r>
        <w:rPr>
          <w:rFonts w:ascii="Times New Roman" w:eastAsia="Times New Roman" w:hAnsi="Times New Roman" w:cs="Times New Roman"/>
          <w:b/>
          <w:sz w:val="24"/>
          <w:szCs w:val="24"/>
        </w:rPr>
        <w:t>ARTICLE II- PURPOSE</w:t>
      </w:r>
    </w:p>
    <w:p w14:paraId="20EB102C" w14:textId="77777777" w:rsidR="00D84479" w:rsidRDefault="00D84479">
      <w:pPr>
        <w:spacing w:after="0" w:line="240" w:lineRule="auto"/>
      </w:pPr>
    </w:p>
    <w:p w14:paraId="74D82A98" w14:textId="77777777" w:rsidR="00D84479" w:rsidRDefault="00B63254">
      <w:pPr>
        <w:spacing w:after="0" w:line="240" w:lineRule="auto"/>
      </w:pPr>
      <w:r>
        <w:rPr>
          <w:rFonts w:ascii="Times New Roman" w:eastAsia="Times New Roman" w:hAnsi="Times New Roman" w:cs="Times New Roman"/>
          <w:sz w:val="24"/>
          <w:szCs w:val="24"/>
        </w:rPr>
        <w:t>The purpose of the Information Technology Student Association (ITSA) shall be to build networking among students interested in information technology, promote currency in technology trends, increase awareness of technology, encourage involvement and leadership in the department and profession, and provide service to the department and community.</w:t>
      </w:r>
    </w:p>
    <w:p w14:paraId="23E6F56B" w14:textId="77777777" w:rsidR="00D84479" w:rsidRDefault="00D84479"/>
    <w:p w14:paraId="6E61C86F" w14:textId="77777777" w:rsidR="00D84479" w:rsidRDefault="00B63254">
      <w:pPr>
        <w:spacing w:after="0" w:line="240" w:lineRule="auto"/>
      </w:pPr>
      <w:r>
        <w:rPr>
          <w:rFonts w:ascii="Times New Roman" w:eastAsia="Times New Roman" w:hAnsi="Times New Roman" w:cs="Times New Roman"/>
          <w:b/>
          <w:sz w:val="24"/>
          <w:szCs w:val="24"/>
        </w:rPr>
        <w:t>ARTICLE III -MEMBERSHIP</w:t>
      </w:r>
    </w:p>
    <w:p w14:paraId="38533DDD" w14:textId="77777777" w:rsidR="00D84479" w:rsidRDefault="00B63254">
      <w:pPr>
        <w:spacing w:after="0" w:line="240" w:lineRule="auto"/>
      </w:pPr>
      <w:r>
        <w:rPr>
          <w:rFonts w:ascii="Times New Roman" w:eastAsia="Times New Roman" w:hAnsi="Times New Roman" w:cs="Times New Roman"/>
          <w:sz w:val="24"/>
          <w:szCs w:val="24"/>
        </w:rPr>
        <w:t>3.1 There shall be three (3) classes of members; voting, non-voting, and honorary.</w:t>
      </w:r>
    </w:p>
    <w:p w14:paraId="6C7924B8" w14:textId="77777777" w:rsidR="00D84479" w:rsidRDefault="00D84479">
      <w:pPr>
        <w:spacing w:after="0" w:line="240" w:lineRule="auto"/>
      </w:pPr>
    </w:p>
    <w:p w14:paraId="7E829416" w14:textId="77777777" w:rsidR="00D84479" w:rsidRDefault="00B63254">
      <w:pPr>
        <w:spacing w:after="0" w:line="240" w:lineRule="auto"/>
      </w:pPr>
      <w:r>
        <w:rPr>
          <w:rFonts w:ascii="Times New Roman" w:eastAsia="Times New Roman" w:hAnsi="Times New Roman" w:cs="Times New Roman"/>
          <w:sz w:val="24"/>
          <w:szCs w:val="24"/>
        </w:rPr>
        <w:t>3.2 Voting membership shall be open to any full/part-time graduate and undergraduate students enrolled in any of the colleges, schools, or divisions of the University at the time of applying for membership in ITSA.</w:t>
      </w:r>
    </w:p>
    <w:p w14:paraId="727809E6" w14:textId="77777777" w:rsidR="00D84479" w:rsidRDefault="00D84479">
      <w:pPr>
        <w:spacing w:after="0" w:line="240" w:lineRule="auto"/>
      </w:pPr>
    </w:p>
    <w:p w14:paraId="0220AAC7" w14:textId="77777777" w:rsidR="00D84479" w:rsidRDefault="00B63254">
      <w:r>
        <w:rPr>
          <w:rFonts w:ascii="Times New Roman" w:eastAsia="Times New Roman" w:hAnsi="Times New Roman" w:cs="Times New Roman"/>
          <w:sz w:val="24"/>
          <w:szCs w:val="24"/>
        </w:rPr>
        <w:t>3.3 This organization shall not discriminate on the basis of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w:t>
      </w:r>
    </w:p>
    <w:p w14:paraId="3A444F43" w14:textId="77777777" w:rsidR="00D84479" w:rsidRDefault="00B63254">
      <w:pPr>
        <w:spacing w:after="0" w:line="240" w:lineRule="auto"/>
      </w:pPr>
      <w:r>
        <w:rPr>
          <w:rFonts w:ascii="Times New Roman" w:eastAsia="Times New Roman" w:hAnsi="Times New Roman" w:cs="Times New Roman"/>
          <w:sz w:val="24"/>
          <w:szCs w:val="24"/>
        </w:rPr>
        <w:t>3.3 Non-voting membership shall be open to any student, and any member of the University faculty or administrative staff.</w:t>
      </w:r>
    </w:p>
    <w:p w14:paraId="69A1954E" w14:textId="77777777" w:rsidR="00D84479" w:rsidRDefault="00D84479">
      <w:pPr>
        <w:spacing w:after="0" w:line="240" w:lineRule="auto"/>
      </w:pPr>
    </w:p>
    <w:p w14:paraId="76E9CB9E" w14:textId="77777777" w:rsidR="00D84479" w:rsidRDefault="00B63254">
      <w:pPr>
        <w:spacing w:after="0" w:line="240" w:lineRule="auto"/>
      </w:pPr>
      <w:r>
        <w:rPr>
          <w:rFonts w:ascii="Times New Roman" w:eastAsia="Times New Roman" w:hAnsi="Times New Roman" w:cs="Times New Roman"/>
          <w:sz w:val="24"/>
          <w:szCs w:val="24"/>
        </w:rPr>
        <w:t>3.4 Honorary membership shall be open to any person desiring such membership, elected to such membership by a majority of the voting members.</w:t>
      </w:r>
    </w:p>
    <w:p w14:paraId="02355707" w14:textId="77777777" w:rsidR="00D84479" w:rsidRDefault="00D84479">
      <w:pPr>
        <w:spacing w:after="0" w:line="240" w:lineRule="auto"/>
      </w:pPr>
    </w:p>
    <w:p w14:paraId="535846F0" w14:textId="77777777" w:rsidR="00D84479" w:rsidRDefault="00B63254">
      <w:pPr>
        <w:spacing w:after="0" w:line="240" w:lineRule="auto"/>
      </w:pPr>
      <w:r>
        <w:rPr>
          <w:rFonts w:ascii="Times New Roman" w:eastAsia="Times New Roman" w:hAnsi="Times New Roman" w:cs="Times New Roman"/>
          <w:sz w:val="24"/>
          <w:szCs w:val="24"/>
        </w:rPr>
        <w:t>3.5 There shall be NO LIMIT ON THE SIZE OF THE MEMBERSHIP of the Student Organization, provided, however, that the number of the non-voting and honorary members together, shall not exceed the number of voting members.</w:t>
      </w:r>
    </w:p>
    <w:p w14:paraId="7CA64326" w14:textId="77777777" w:rsidR="00D84479" w:rsidRDefault="00D84479">
      <w:pPr>
        <w:spacing w:after="0" w:line="240" w:lineRule="auto"/>
      </w:pPr>
    </w:p>
    <w:p w14:paraId="116AF11C" w14:textId="77777777" w:rsidR="00D84479" w:rsidRDefault="00B63254">
      <w:pPr>
        <w:spacing w:after="0" w:line="240" w:lineRule="auto"/>
      </w:pPr>
      <w:r>
        <w:rPr>
          <w:rFonts w:ascii="Times New Roman" w:eastAsia="Times New Roman" w:hAnsi="Times New Roman" w:cs="Times New Roman"/>
          <w:sz w:val="24"/>
          <w:szCs w:val="24"/>
        </w:rPr>
        <w:t>3.6 Membership requires members to be in good standing to be able to vote on ITSA issues and to participate in ITSA events.</w:t>
      </w:r>
    </w:p>
    <w:p w14:paraId="4EB06CA7" w14:textId="77777777" w:rsidR="00D84479" w:rsidRDefault="00D84479">
      <w:pPr>
        <w:spacing w:after="0" w:line="240" w:lineRule="auto"/>
      </w:pPr>
    </w:p>
    <w:p w14:paraId="61452652" w14:textId="77777777" w:rsidR="00D84479" w:rsidRDefault="00B63254">
      <w:pPr>
        <w:spacing w:after="0" w:line="240" w:lineRule="auto"/>
      </w:pPr>
      <w:r>
        <w:rPr>
          <w:rFonts w:ascii="Times New Roman" w:eastAsia="Times New Roman" w:hAnsi="Times New Roman" w:cs="Times New Roman"/>
          <w:sz w:val="24"/>
          <w:szCs w:val="24"/>
        </w:rPr>
        <w:t>3.7 The following shall constitute the duties of all members to remain in good standing with ITSA:</w:t>
      </w:r>
    </w:p>
    <w:p w14:paraId="34DC07F5" w14:textId="77777777" w:rsidR="00D84479" w:rsidRDefault="00D84479">
      <w:pPr>
        <w:spacing w:after="0" w:line="240" w:lineRule="auto"/>
      </w:pPr>
    </w:p>
    <w:p w14:paraId="782A189E" w14:textId="77777777" w:rsidR="00D84479" w:rsidRDefault="00B63254">
      <w:pPr>
        <w:spacing w:after="0" w:line="240" w:lineRule="auto"/>
        <w:ind w:left="720"/>
      </w:pPr>
      <w:r>
        <w:rPr>
          <w:rFonts w:ascii="Times New Roman" w:eastAsia="Times New Roman" w:hAnsi="Times New Roman" w:cs="Times New Roman"/>
          <w:sz w:val="24"/>
          <w:szCs w:val="24"/>
        </w:rPr>
        <w:t>1.) Attendance at all general meetings throughout the course of the academic year</w:t>
      </w:r>
    </w:p>
    <w:p w14:paraId="01FF64B5" w14:textId="77777777" w:rsidR="00D84479" w:rsidRDefault="00B63254">
      <w:pPr>
        <w:spacing w:after="0" w:line="240" w:lineRule="auto"/>
        <w:ind w:left="720"/>
      </w:pPr>
      <w:r>
        <w:rPr>
          <w:rFonts w:ascii="Times New Roman" w:eastAsia="Times New Roman" w:hAnsi="Times New Roman" w:cs="Times New Roman"/>
          <w:sz w:val="24"/>
          <w:szCs w:val="24"/>
        </w:rPr>
        <w:lastRenderedPageBreak/>
        <w:t>– Three unexcused absences will be permitted per semester before the member in question shall be placed on probation. Absences can be excused by either sending an email to the president or by notifying a member of the Executive Board prior to the meeting and explaining your reason of absence.</w:t>
      </w:r>
    </w:p>
    <w:p w14:paraId="3DC7183F" w14:textId="77777777" w:rsidR="00D84479" w:rsidRDefault="00D84479">
      <w:pPr>
        <w:spacing w:after="0" w:line="240" w:lineRule="auto"/>
        <w:ind w:left="720"/>
      </w:pPr>
    </w:p>
    <w:p w14:paraId="19F9EDFA" w14:textId="77777777" w:rsidR="00D84479" w:rsidRDefault="00B63254">
      <w:pPr>
        <w:spacing w:after="0" w:line="240" w:lineRule="auto"/>
        <w:ind w:left="720"/>
      </w:pPr>
      <w:r>
        <w:rPr>
          <w:rFonts w:ascii="Times New Roman" w:eastAsia="Times New Roman" w:hAnsi="Times New Roman" w:cs="Times New Roman"/>
          <w:sz w:val="24"/>
          <w:szCs w:val="24"/>
        </w:rPr>
        <w:t>2.) Attendance of four (4) mandatory events throughout the course of the academic year – failure to uphold this requirement shall result in the member in question being placed on probation.</w:t>
      </w:r>
    </w:p>
    <w:p w14:paraId="242B4612" w14:textId="77777777" w:rsidR="00D84479" w:rsidRDefault="00D84479">
      <w:pPr>
        <w:spacing w:after="0" w:line="240" w:lineRule="auto"/>
        <w:ind w:left="720"/>
      </w:pPr>
    </w:p>
    <w:p w14:paraId="2B2BE77F" w14:textId="77777777" w:rsidR="00D84479" w:rsidRDefault="00B63254">
      <w:pPr>
        <w:spacing w:after="0" w:line="240" w:lineRule="auto"/>
        <w:ind w:left="720"/>
      </w:pPr>
      <w:r>
        <w:rPr>
          <w:rFonts w:ascii="Times New Roman" w:eastAsia="Times New Roman" w:hAnsi="Times New Roman" w:cs="Times New Roman"/>
          <w:sz w:val="24"/>
          <w:szCs w:val="24"/>
        </w:rPr>
        <w:t xml:space="preserve">3.) Should a member be placed </w:t>
      </w:r>
      <w:r w:rsidRPr="00B63254">
        <w:rPr>
          <w:rFonts w:ascii="Times New Roman" w:eastAsia="Times New Roman" w:hAnsi="Times New Roman" w:cs="Times New Roman"/>
          <w:sz w:val="24"/>
          <w:szCs w:val="24"/>
        </w:rPr>
        <w:t>on probation, he or she shall be required to attend one (1) ITSA event before the end of the academic semester – failure</w:t>
      </w:r>
      <w:r>
        <w:rPr>
          <w:rFonts w:ascii="Times New Roman" w:eastAsia="Times New Roman" w:hAnsi="Times New Roman" w:cs="Times New Roman"/>
          <w:sz w:val="24"/>
          <w:szCs w:val="24"/>
        </w:rPr>
        <w:t xml:space="preserve"> to uphold this requirement shall result in removal from ITSA.</w:t>
      </w:r>
    </w:p>
    <w:p w14:paraId="4E5CCD80" w14:textId="77777777" w:rsidR="00D84479" w:rsidRDefault="00D84479">
      <w:pPr>
        <w:spacing w:after="0" w:line="240" w:lineRule="auto"/>
        <w:ind w:left="720"/>
      </w:pPr>
    </w:p>
    <w:p w14:paraId="59448396" w14:textId="77777777" w:rsidR="00D84479" w:rsidRDefault="00B63254">
      <w:pPr>
        <w:spacing w:after="0" w:line="240" w:lineRule="auto"/>
        <w:ind w:left="720"/>
      </w:pPr>
      <w:r>
        <w:rPr>
          <w:rFonts w:ascii="Times New Roman" w:eastAsia="Times New Roman" w:hAnsi="Times New Roman" w:cs="Times New Roman"/>
          <w:sz w:val="24"/>
          <w:szCs w:val="24"/>
        </w:rPr>
        <w:t>4.) The Executive Board holds the right to revoke the membership from any individual. This motion must be carried by two-thirds (2/3) vote of the Executive Board.</w:t>
      </w:r>
    </w:p>
    <w:p w14:paraId="3478F466" w14:textId="77777777" w:rsidR="00D84479" w:rsidRDefault="00D84479">
      <w:pPr>
        <w:spacing w:after="0" w:line="240" w:lineRule="auto"/>
        <w:ind w:left="720"/>
      </w:pPr>
    </w:p>
    <w:p w14:paraId="1F44BDE8" w14:textId="77777777" w:rsidR="00D84479" w:rsidRDefault="00D84479">
      <w:pPr>
        <w:spacing w:after="0" w:line="240" w:lineRule="auto"/>
      </w:pPr>
    </w:p>
    <w:p w14:paraId="2B362062" w14:textId="77777777" w:rsidR="00D84479" w:rsidRDefault="00B63254">
      <w:pPr>
        <w:spacing w:after="0" w:line="240" w:lineRule="auto"/>
      </w:pPr>
      <w:r>
        <w:rPr>
          <w:rFonts w:ascii="Times New Roman" w:eastAsia="Times New Roman" w:hAnsi="Times New Roman" w:cs="Times New Roman"/>
          <w:b/>
          <w:sz w:val="24"/>
          <w:szCs w:val="24"/>
        </w:rPr>
        <w:t>ARTICLE IV- OFFICERS</w:t>
      </w:r>
    </w:p>
    <w:p w14:paraId="568524CB" w14:textId="77777777" w:rsidR="00D84479" w:rsidRDefault="00B63254" w:rsidP="00B632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The officers of </w:t>
      </w:r>
      <w:r w:rsidRPr="00B63254">
        <w:rPr>
          <w:rFonts w:ascii="Times New Roman" w:eastAsia="Times New Roman" w:hAnsi="Times New Roman" w:cs="Times New Roman"/>
          <w:sz w:val="24"/>
          <w:szCs w:val="24"/>
        </w:rPr>
        <w:t>the Student Organization shall be a President, Vice-President, Treasurer, Secretary, Internal Chair, and External Chair.</w:t>
      </w:r>
      <w:r>
        <w:rPr>
          <w:rFonts w:ascii="Times New Roman" w:eastAsia="Times New Roman" w:hAnsi="Times New Roman" w:cs="Times New Roman"/>
          <w:sz w:val="24"/>
          <w:szCs w:val="24"/>
        </w:rPr>
        <w:t xml:space="preserve"> </w:t>
      </w:r>
    </w:p>
    <w:p w14:paraId="4CE16DBE" w14:textId="77777777" w:rsidR="00B63254" w:rsidRDefault="00B63254" w:rsidP="00B63254">
      <w:pPr>
        <w:spacing w:after="0" w:line="240" w:lineRule="auto"/>
      </w:pPr>
    </w:p>
    <w:p w14:paraId="7F3BDE5F" w14:textId="77777777" w:rsidR="00D84479" w:rsidRDefault="00B63254">
      <w:pPr>
        <w:spacing w:after="0" w:line="240" w:lineRule="auto"/>
      </w:pPr>
      <w:r>
        <w:rPr>
          <w:rFonts w:ascii="Times New Roman" w:eastAsia="Times New Roman" w:hAnsi="Times New Roman" w:cs="Times New Roman"/>
          <w:sz w:val="24"/>
          <w:szCs w:val="24"/>
        </w:rPr>
        <w:t>4.2 In order to run for office in your respective organization you must have a 2.3 or above cumulative GPA.</w:t>
      </w:r>
    </w:p>
    <w:p w14:paraId="36CEE63D" w14:textId="77777777" w:rsidR="00D84479" w:rsidRDefault="00D84479">
      <w:pPr>
        <w:spacing w:after="0" w:line="240" w:lineRule="auto"/>
      </w:pPr>
    </w:p>
    <w:p w14:paraId="3A637239" w14:textId="77777777" w:rsidR="00D84479" w:rsidRDefault="00B63254">
      <w:pPr>
        <w:spacing w:after="0" w:line="240" w:lineRule="auto"/>
      </w:pPr>
      <w:r>
        <w:rPr>
          <w:rFonts w:ascii="Times New Roman" w:eastAsia="Times New Roman" w:hAnsi="Times New Roman" w:cs="Times New Roman"/>
          <w:sz w:val="24"/>
          <w:szCs w:val="24"/>
        </w:rPr>
        <w:t xml:space="preserve">4 3 While in office, the officer must maintain a 2.3 cumulative GPA and must not fall below a 2.3 GPA for more than one semester. </w:t>
      </w:r>
    </w:p>
    <w:p w14:paraId="1421DA2A" w14:textId="77777777" w:rsidR="00D84479" w:rsidRDefault="00D84479">
      <w:pPr>
        <w:spacing w:after="0" w:line="240" w:lineRule="auto"/>
      </w:pPr>
    </w:p>
    <w:p w14:paraId="71BB2E7C" w14:textId="77777777" w:rsidR="00D84479" w:rsidRDefault="00B63254">
      <w:pPr>
        <w:spacing w:after="0" w:line="240" w:lineRule="auto"/>
      </w:pPr>
      <w:r>
        <w:rPr>
          <w:rFonts w:ascii="Times New Roman" w:eastAsia="Times New Roman" w:hAnsi="Times New Roman" w:cs="Times New Roman"/>
          <w:sz w:val="24"/>
          <w:szCs w:val="24"/>
        </w:rPr>
        <w:t>4.4 Officer must be a matriculated student and be in good standing with his or her college.</w:t>
      </w:r>
    </w:p>
    <w:p w14:paraId="34F331D9" w14:textId="77777777" w:rsidR="00D84479" w:rsidRDefault="00D84479">
      <w:pPr>
        <w:spacing w:after="0" w:line="240" w:lineRule="auto"/>
      </w:pPr>
    </w:p>
    <w:p w14:paraId="70CC33C3" w14:textId="77777777" w:rsidR="00D84479" w:rsidRDefault="00B63254">
      <w:pPr>
        <w:spacing w:after="0" w:line="240" w:lineRule="auto"/>
      </w:pPr>
      <w:r>
        <w:rPr>
          <w:rFonts w:ascii="Times New Roman" w:eastAsia="Times New Roman" w:hAnsi="Times New Roman" w:cs="Times New Roman"/>
          <w:sz w:val="24"/>
          <w:szCs w:val="24"/>
        </w:rPr>
        <w:t>4.5 All officers serve for a term of one (I) year or until their successors shall be duly elected.</w:t>
      </w:r>
    </w:p>
    <w:p w14:paraId="64EAA930" w14:textId="77777777" w:rsidR="00D84479" w:rsidRDefault="00D84479">
      <w:pPr>
        <w:spacing w:after="0" w:line="240" w:lineRule="auto"/>
      </w:pPr>
    </w:p>
    <w:p w14:paraId="19697F44" w14:textId="77777777" w:rsidR="00D84479" w:rsidRDefault="00B63254">
      <w:pPr>
        <w:spacing w:after="0" w:line="240" w:lineRule="auto"/>
      </w:pPr>
      <w:r>
        <w:rPr>
          <w:rFonts w:ascii="Times New Roman" w:eastAsia="Times New Roman" w:hAnsi="Times New Roman" w:cs="Times New Roman"/>
          <w:sz w:val="24"/>
          <w:szCs w:val="24"/>
        </w:rPr>
        <w:t>4.6 Any officer who, during the term of his/her office, ceases to be a voting member, fails to maintain his/ her status as a matriculated undergraduate/graduate student, fails to maintain a 2.3 GPA, or is not in good academic and disciplinary standing with their respective college, shall be removed from his/her office and a replacement shall he elected.</w:t>
      </w:r>
    </w:p>
    <w:p w14:paraId="7F440B99" w14:textId="77777777" w:rsidR="00D84479" w:rsidRDefault="00D84479">
      <w:pPr>
        <w:spacing w:after="0" w:line="240" w:lineRule="auto"/>
      </w:pPr>
    </w:p>
    <w:p w14:paraId="707DD9C0" w14:textId="77777777" w:rsidR="00D84479" w:rsidRDefault="00D84479">
      <w:pPr>
        <w:spacing w:after="0" w:line="240" w:lineRule="auto"/>
      </w:pPr>
    </w:p>
    <w:p w14:paraId="27178D9E" w14:textId="77777777" w:rsidR="00D84479" w:rsidRDefault="00B63254">
      <w:pPr>
        <w:spacing w:after="0" w:line="240" w:lineRule="auto"/>
      </w:pPr>
      <w:r>
        <w:rPr>
          <w:rFonts w:ascii="Times New Roman" w:eastAsia="Times New Roman" w:hAnsi="Times New Roman" w:cs="Times New Roman"/>
          <w:b/>
          <w:sz w:val="24"/>
          <w:szCs w:val="24"/>
        </w:rPr>
        <w:t>ARTICLE V- MEETINGS</w:t>
      </w:r>
    </w:p>
    <w:p w14:paraId="4DA0AB68" w14:textId="77777777" w:rsidR="00D84479" w:rsidRDefault="00B63254">
      <w:pPr>
        <w:spacing w:after="0" w:line="240" w:lineRule="auto"/>
      </w:pPr>
      <w:r>
        <w:rPr>
          <w:rFonts w:ascii="Times New Roman" w:eastAsia="Times New Roman" w:hAnsi="Times New Roman" w:cs="Times New Roman"/>
          <w:sz w:val="24"/>
          <w:szCs w:val="24"/>
        </w:rPr>
        <w:t>5.1 Regular meetings of Information Technology Student Association shall he held at a minimum of at least twice a semester.  The time for such meetings shall be determined by the Executive Board with the approval of the voting members.</w:t>
      </w:r>
    </w:p>
    <w:p w14:paraId="27DC99C9" w14:textId="77777777" w:rsidR="00D84479" w:rsidRDefault="00D84479">
      <w:pPr>
        <w:spacing w:after="0" w:line="240" w:lineRule="auto"/>
      </w:pPr>
    </w:p>
    <w:p w14:paraId="5504882A" w14:textId="77777777" w:rsidR="00D84479" w:rsidRDefault="00B63254">
      <w:pPr>
        <w:spacing w:after="0" w:line="240" w:lineRule="auto"/>
      </w:pPr>
      <w:r>
        <w:rPr>
          <w:rFonts w:ascii="Times New Roman" w:eastAsia="Times New Roman" w:hAnsi="Times New Roman" w:cs="Times New Roman"/>
          <w:sz w:val="24"/>
          <w:szCs w:val="24"/>
        </w:rPr>
        <w:t>5.2 Special meetings of Information Technology Student Association may be called at any time by the Executive Board upon one week's notice to each member or by a petition of a majority of the membership, submitted one week before the scheduled meeting.</w:t>
      </w:r>
    </w:p>
    <w:p w14:paraId="29E88C6D" w14:textId="77777777" w:rsidR="00D84479" w:rsidRDefault="00D84479">
      <w:pPr>
        <w:spacing w:after="0" w:line="240" w:lineRule="auto"/>
      </w:pPr>
    </w:p>
    <w:p w14:paraId="595FEAEB" w14:textId="77777777" w:rsidR="00D84479" w:rsidRDefault="00B63254">
      <w:pPr>
        <w:spacing w:after="0" w:line="240" w:lineRule="auto"/>
      </w:pPr>
      <w:r>
        <w:rPr>
          <w:rFonts w:ascii="Times New Roman" w:eastAsia="Times New Roman" w:hAnsi="Times New Roman" w:cs="Times New Roman"/>
          <w:b/>
          <w:sz w:val="24"/>
          <w:szCs w:val="24"/>
        </w:rPr>
        <w:t>ARTICLE VI- UNIVERSITY ADVISOR</w:t>
      </w:r>
    </w:p>
    <w:p w14:paraId="4FC4117C" w14:textId="77777777" w:rsidR="00D84479" w:rsidRDefault="00B63254">
      <w:pPr>
        <w:spacing w:after="0" w:line="240" w:lineRule="auto"/>
      </w:pPr>
      <w:r>
        <w:rPr>
          <w:rFonts w:ascii="Times New Roman" w:eastAsia="Times New Roman" w:hAnsi="Times New Roman" w:cs="Times New Roman"/>
          <w:sz w:val="24"/>
          <w:szCs w:val="24"/>
        </w:rPr>
        <w:lastRenderedPageBreak/>
        <w:t>The Information Technology Student Association shall have a University Advisor who shall be a full- or part-time member of the University faculty, staff, or administration. The University Advisor shall be selected by the Executive Board of ITSA.</w:t>
      </w:r>
    </w:p>
    <w:p w14:paraId="2FDFB344" w14:textId="77777777" w:rsidR="00D84479" w:rsidRDefault="00D84479">
      <w:pPr>
        <w:spacing w:after="0" w:line="240" w:lineRule="auto"/>
      </w:pPr>
    </w:p>
    <w:p w14:paraId="33ECFCCA" w14:textId="77777777" w:rsidR="00D84479" w:rsidRDefault="00B63254">
      <w:pPr>
        <w:spacing w:after="0" w:line="240" w:lineRule="auto"/>
      </w:pPr>
      <w:r>
        <w:rPr>
          <w:rFonts w:ascii="Times New Roman" w:eastAsia="Times New Roman" w:hAnsi="Times New Roman" w:cs="Times New Roman"/>
          <w:b/>
          <w:sz w:val="24"/>
          <w:szCs w:val="24"/>
        </w:rPr>
        <w:t>ARTICLE VII- AMENDMENTS</w:t>
      </w:r>
    </w:p>
    <w:p w14:paraId="25AA96FE" w14:textId="77777777" w:rsidR="00D84479" w:rsidRDefault="00B63254">
      <w:pPr>
        <w:spacing w:after="0" w:line="240" w:lineRule="auto"/>
      </w:pPr>
      <w:r>
        <w:rPr>
          <w:rFonts w:ascii="Times New Roman" w:eastAsia="Times New Roman" w:hAnsi="Times New Roman" w:cs="Times New Roman"/>
          <w:sz w:val="24"/>
          <w:szCs w:val="24"/>
        </w:rPr>
        <w:t>7.1 Amendments to this Constitution may be proposed by a member and shall be voted upon at the next meeting of the Information Technology Student Association following notice of such proposed amendment to the voting members.  Such notice shall be given within one week of the time any such amendment is proposed.</w:t>
      </w:r>
    </w:p>
    <w:p w14:paraId="1C6F5E4D" w14:textId="77777777" w:rsidR="00D84479" w:rsidRDefault="00D84479">
      <w:pPr>
        <w:spacing w:after="0" w:line="240" w:lineRule="auto"/>
      </w:pPr>
    </w:p>
    <w:p w14:paraId="77816325" w14:textId="77777777" w:rsidR="00D84479" w:rsidRDefault="00B63254">
      <w:pPr>
        <w:spacing w:after="0" w:line="240" w:lineRule="auto"/>
      </w:pPr>
      <w:r>
        <w:rPr>
          <w:rFonts w:ascii="Times New Roman" w:eastAsia="Times New Roman" w:hAnsi="Times New Roman" w:cs="Times New Roman"/>
          <w:sz w:val="24"/>
          <w:szCs w:val="24"/>
        </w:rPr>
        <w:t>7.2 Amendments to this Constitution shall be the affirmative vote of two- thirds (2/3) of all voting members and with the approval of the Executive Board.</w:t>
      </w:r>
    </w:p>
    <w:p w14:paraId="39C584F8" w14:textId="77777777" w:rsidR="00D84479" w:rsidRDefault="00D84479">
      <w:pPr>
        <w:spacing w:after="0" w:line="240" w:lineRule="auto"/>
      </w:pPr>
    </w:p>
    <w:p w14:paraId="698AE1C0" w14:textId="77777777" w:rsidR="00D84479" w:rsidRDefault="00B63254">
      <w:pPr>
        <w:spacing w:after="0" w:line="240" w:lineRule="auto"/>
      </w:pPr>
      <w:r>
        <w:rPr>
          <w:rFonts w:ascii="Times New Roman" w:eastAsia="Times New Roman" w:hAnsi="Times New Roman" w:cs="Times New Roman"/>
          <w:b/>
          <w:sz w:val="24"/>
          <w:szCs w:val="24"/>
        </w:rPr>
        <w:t>ARTICLE VIII- RATIFICATION</w:t>
      </w:r>
    </w:p>
    <w:p w14:paraId="100383C8" w14:textId="77777777" w:rsidR="00D84479" w:rsidRDefault="00B63254">
      <w:pPr>
        <w:spacing w:after="0" w:line="240" w:lineRule="auto"/>
      </w:pPr>
      <w:r>
        <w:rPr>
          <w:rFonts w:ascii="Times New Roman" w:eastAsia="Times New Roman" w:hAnsi="Times New Roman" w:cs="Times New Roman"/>
          <w:sz w:val="24"/>
          <w:szCs w:val="24"/>
        </w:rPr>
        <w:t>Ratification by two-thirds (2/3) of the members of the Information Technology Student Association shall be sufficient to establish this constitution between said members so ratifying and with the approval of the Executive Board.</w:t>
      </w:r>
    </w:p>
    <w:p w14:paraId="71E33AE3" w14:textId="77777777" w:rsidR="00D84479" w:rsidRDefault="00D84479">
      <w:pPr>
        <w:spacing w:after="0" w:line="240" w:lineRule="auto"/>
      </w:pPr>
    </w:p>
    <w:p w14:paraId="35570F40" w14:textId="77777777" w:rsidR="00D84479" w:rsidRDefault="00B63254">
      <w:pPr>
        <w:spacing w:after="0" w:line="240" w:lineRule="auto"/>
      </w:pPr>
      <w:r>
        <w:rPr>
          <w:rFonts w:ascii="Times New Roman" w:eastAsia="Times New Roman" w:hAnsi="Times New Roman" w:cs="Times New Roman"/>
          <w:b/>
          <w:sz w:val="24"/>
          <w:szCs w:val="24"/>
        </w:rPr>
        <w:t>ARTICLE IX - DISSOLUTION</w:t>
      </w:r>
    </w:p>
    <w:p w14:paraId="67F0DC98" w14:textId="77777777" w:rsidR="00D84479" w:rsidRDefault="00B63254">
      <w:pPr>
        <w:spacing w:after="0" w:line="240" w:lineRule="auto"/>
        <w:ind w:left="540" w:hanging="540"/>
        <w:jc w:val="both"/>
      </w:pPr>
      <w:r>
        <w:rPr>
          <w:rFonts w:ascii="Times New Roman" w:eastAsia="Times New Roman" w:hAnsi="Times New Roman" w:cs="Times New Roman"/>
          <w:sz w:val="24"/>
          <w:szCs w:val="24"/>
        </w:rPr>
        <w:t xml:space="preserve">If the organization ceases to exist at the University of Cincinnati, the Bylaws will provide </w:t>
      </w:r>
    </w:p>
    <w:p w14:paraId="1E4BA4F6" w14:textId="77777777" w:rsidR="00D84479" w:rsidRDefault="00B63254">
      <w:pPr>
        <w:spacing w:after="0" w:line="240" w:lineRule="auto"/>
        <w:jc w:val="both"/>
      </w:pPr>
      <w:r>
        <w:rPr>
          <w:rFonts w:ascii="Times New Roman" w:eastAsia="Times New Roman" w:hAnsi="Times New Roman" w:cs="Times New Roman"/>
          <w:sz w:val="24"/>
          <w:szCs w:val="24"/>
        </w:rPr>
        <w:t>information regarding the distribution of remaining funds.</w:t>
      </w:r>
    </w:p>
    <w:p w14:paraId="570440DD" w14:textId="77777777" w:rsidR="00D84479" w:rsidRDefault="00D84479">
      <w:pPr>
        <w:spacing w:after="0" w:line="240" w:lineRule="auto"/>
      </w:pPr>
    </w:p>
    <w:p w14:paraId="593953C6" w14:textId="77777777" w:rsidR="00B63254" w:rsidRDefault="00B63254">
      <w:pPr>
        <w:spacing w:after="0" w:line="240" w:lineRule="auto"/>
        <w:jc w:val="center"/>
      </w:pPr>
    </w:p>
    <w:p w14:paraId="074FA594" w14:textId="77777777" w:rsidR="00D84479" w:rsidRDefault="00D84479">
      <w:pPr>
        <w:spacing w:after="0" w:line="240" w:lineRule="auto"/>
        <w:jc w:val="center"/>
      </w:pPr>
    </w:p>
    <w:p w14:paraId="158FDFA8" w14:textId="77777777" w:rsidR="00B63254" w:rsidRDefault="00B63254">
      <w:r>
        <w:br w:type="page"/>
      </w:r>
    </w:p>
    <w:p w14:paraId="4B83EF0C" w14:textId="77777777" w:rsidR="00D84479" w:rsidRDefault="00B63254">
      <w:pPr>
        <w:spacing w:after="0" w:line="240" w:lineRule="auto"/>
        <w:jc w:val="center"/>
      </w:pPr>
      <w:r>
        <w:rPr>
          <w:rFonts w:ascii="Times New Roman" w:eastAsia="Times New Roman" w:hAnsi="Times New Roman" w:cs="Times New Roman"/>
          <w:b/>
          <w:sz w:val="24"/>
          <w:szCs w:val="24"/>
        </w:rPr>
        <w:lastRenderedPageBreak/>
        <w:t>BYLAWS OF THE UNIVERSITY OF CINCINNATI</w:t>
      </w:r>
    </w:p>
    <w:p w14:paraId="1F766FFC" w14:textId="77777777" w:rsidR="00D84479" w:rsidRDefault="00B63254">
      <w:pPr>
        <w:spacing w:after="0" w:line="240" w:lineRule="auto"/>
        <w:jc w:val="center"/>
      </w:pPr>
      <w:r>
        <w:rPr>
          <w:rFonts w:ascii="Times New Roman" w:eastAsia="Times New Roman" w:hAnsi="Times New Roman" w:cs="Times New Roman"/>
          <w:b/>
          <w:sz w:val="24"/>
          <w:szCs w:val="24"/>
        </w:rPr>
        <w:t>INFORMATION TECHNOLOGY STUDENT ASSOCIATION</w:t>
      </w:r>
    </w:p>
    <w:p w14:paraId="1DB2DB1C" w14:textId="77777777" w:rsidR="00D84479" w:rsidRDefault="00D84479">
      <w:pPr>
        <w:spacing w:after="0" w:line="240" w:lineRule="auto"/>
      </w:pPr>
    </w:p>
    <w:p w14:paraId="718C7C5D" w14:textId="77777777" w:rsidR="00D84479" w:rsidRDefault="00B63254">
      <w:pPr>
        <w:spacing w:after="0" w:line="240" w:lineRule="auto"/>
      </w:pPr>
      <w:r>
        <w:rPr>
          <w:rFonts w:ascii="Times New Roman" w:eastAsia="Times New Roman" w:hAnsi="Times New Roman" w:cs="Times New Roman"/>
          <w:b/>
          <w:sz w:val="24"/>
          <w:szCs w:val="24"/>
        </w:rPr>
        <w:t>SECTION 1 - STUDENT OFFICERS</w:t>
      </w:r>
    </w:p>
    <w:p w14:paraId="358BE8A8" w14:textId="77777777" w:rsidR="00D84479" w:rsidRDefault="00D84479">
      <w:pPr>
        <w:spacing w:after="0" w:line="240" w:lineRule="auto"/>
      </w:pPr>
    </w:p>
    <w:p w14:paraId="53694C06" w14:textId="77777777" w:rsidR="00D84479" w:rsidRDefault="00B63254">
      <w:pPr>
        <w:spacing w:after="0" w:line="240" w:lineRule="auto"/>
      </w:pPr>
      <w:r>
        <w:rPr>
          <w:rFonts w:ascii="Times New Roman" w:eastAsia="Times New Roman" w:hAnsi="Times New Roman" w:cs="Times New Roman"/>
          <w:sz w:val="24"/>
          <w:szCs w:val="24"/>
        </w:rPr>
        <w:t>1.1 The officers of ITSA shall be referred to as the Executive Board.</w:t>
      </w:r>
    </w:p>
    <w:p w14:paraId="0996579A" w14:textId="77777777" w:rsidR="00D84479" w:rsidRDefault="00D84479">
      <w:pPr>
        <w:spacing w:after="0" w:line="240" w:lineRule="auto"/>
      </w:pPr>
    </w:p>
    <w:p w14:paraId="67AB651E" w14:textId="77777777" w:rsidR="00D84479" w:rsidRDefault="00B63254">
      <w:pPr>
        <w:spacing w:after="0" w:line="240" w:lineRule="auto"/>
      </w:pPr>
      <w:r>
        <w:rPr>
          <w:rFonts w:ascii="Times New Roman" w:eastAsia="Times New Roman" w:hAnsi="Times New Roman" w:cs="Times New Roman"/>
          <w:sz w:val="24"/>
          <w:szCs w:val="24"/>
        </w:rPr>
        <w:t>1.2 All Executive Board positions shall be for a one (1) year term.</w:t>
      </w:r>
    </w:p>
    <w:p w14:paraId="35531640" w14:textId="77777777" w:rsidR="00D84479" w:rsidRDefault="00D84479">
      <w:pPr>
        <w:spacing w:after="0" w:line="240" w:lineRule="auto"/>
      </w:pPr>
    </w:p>
    <w:p w14:paraId="4F8973BC" w14:textId="77777777" w:rsidR="00D84479" w:rsidRPr="00B63254" w:rsidRDefault="00B63254">
      <w:pPr>
        <w:spacing w:after="0" w:line="240" w:lineRule="auto"/>
      </w:pPr>
      <w:r>
        <w:rPr>
          <w:rFonts w:ascii="Times New Roman" w:eastAsia="Times New Roman" w:hAnsi="Times New Roman" w:cs="Times New Roman"/>
          <w:sz w:val="24"/>
          <w:szCs w:val="24"/>
        </w:rPr>
        <w:tab/>
      </w:r>
      <w:r w:rsidRPr="00B63254">
        <w:rPr>
          <w:rFonts w:ascii="Times New Roman" w:eastAsia="Times New Roman" w:hAnsi="Times New Roman" w:cs="Times New Roman"/>
          <w:sz w:val="24"/>
          <w:szCs w:val="24"/>
        </w:rPr>
        <w:t>The order of election shall be as follows:</w:t>
      </w:r>
    </w:p>
    <w:p w14:paraId="6729CF02"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President</w:t>
      </w:r>
    </w:p>
    <w:p w14:paraId="49F76627"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Vice-President</w:t>
      </w:r>
    </w:p>
    <w:p w14:paraId="3316CB9F"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Treasurer</w:t>
      </w:r>
    </w:p>
    <w:p w14:paraId="0C8E6A5B"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Secretary</w:t>
      </w:r>
    </w:p>
    <w:p w14:paraId="4E92E57F"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Internal Chair</w:t>
      </w:r>
    </w:p>
    <w:p w14:paraId="747B1B11"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External Chair</w:t>
      </w:r>
    </w:p>
    <w:p w14:paraId="31CA4487" w14:textId="77777777" w:rsidR="00D84479" w:rsidRDefault="00D84479">
      <w:pPr>
        <w:spacing w:after="0" w:line="240" w:lineRule="auto"/>
      </w:pPr>
    </w:p>
    <w:p w14:paraId="37B3B181" w14:textId="77777777" w:rsidR="00D84479" w:rsidRDefault="00B63254">
      <w:pPr>
        <w:spacing w:after="0" w:line="240" w:lineRule="auto"/>
      </w:pPr>
      <w:r>
        <w:rPr>
          <w:rFonts w:ascii="Times New Roman" w:eastAsia="Times New Roman" w:hAnsi="Times New Roman" w:cs="Times New Roman"/>
          <w:b/>
          <w:sz w:val="24"/>
          <w:szCs w:val="24"/>
        </w:rPr>
        <w:t>Section 2- Elections</w:t>
      </w:r>
    </w:p>
    <w:p w14:paraId="03AD8021" w14:textId="77777777" w:rsidR="00D84479" w:rsidRDefault="00D84479">
      <w:pPr>
        <w:spacing w:after="0" w:line="240" w:lineRule="auto"/>
      </w:pPr>
    </w:p>
    <w:p w14:paraId="3219126F" w14:textId="77777777" w:rsidR="00D84479" w:rsidRDefault="00B63254">
      <w:pPr>
        <w:spacing w:after="0" w:line="240" w:lineRule="auto"/>
      </w:pPr>
      <w:r>
        <w:rPr>
          <w:rFonts w:ascii="Times New Roman" w:eastAsia="Times New Roman" w:hAnsi="Times New Roman" w:cs="Times New Roman"/>
          <w:sz w:val="24"/>
          <w:szCs w:val="24"/>
        </w:rPr>
        <w:t xml:space="preserve">2.1 </w:t>
      </w:r>
      <w:r w:rsidRPr="00B63254">
        <w:rPr>
          <w:rFonts w:ascii="Times New Roman" w:eastAsia="Times New Roman" w:hAnsi="Times New Roman" w:cs="Times New Roman"/>
          <w:sz w:val="24"/>
          <w:szCs w:val="24"/>
        </w:rPr>
        <w:t>The candidates shall fill out the officer application before the due date given by the residing Executive board in order to be able to run for an officer position. All</w:t>
      </w:r>
      <w:r>
        <w:rPr>
          <w:rFonts w:ascii="Times New Roman" w:eastAsia="Times New Roman" w:hAnsi="Times New Roman" w:cs="Times New Roman"/>
          <w:sz w:val="24"/>
          <w:szCs w:val="24"/>
        </w:rPr>
        <w:t xml:space="preserve"> candidates for the Executive board must be in good standing for one (1) semester during the previous year.</w:t>
      </w:r>
    </w:p>
    <w:p w14:paraId="06E4F8C1" w14:textId="77777777" w:rsidR="00D84479" w:rsidRDefault="00D84479">
      <w:pPr>
        <w:spacing w:after="0" w:line="240" w:lineRule="auto"/>
      </w:pPr>
    </w:p>
    <w:p w14:paraId="1927C215" w14:textId="77777777" w:rsidR="00D84479" w:rsidRDefault="00B63254">
      <w:pPr>
        <w:spacing w:after="0" w:line="240" w:lineRule="auto"/>
      </w:pPr>
      <w:r w:rsidRPr="00B63254">
        <w:rPr>
          <w:rFonts w:ascii="Times New Roman" w:eastAsia="Times New Roman" w:hAnsi="Times New Roman" w:cs="Times New Roman"/>
          <w:sz w:val="24"/>
          <w:szCs w:val="24"/>
        </w:rPr>
        <w:t>2.2 Each candidate will have to have present in front of the general body during elections. Presentations shall not exceed the time limit given by the residing Executive board.</w:t>
      </w:r>
    </w:p>
    <w:p w14:paraId="254D5B6C" w14:textId="77777777" w:rsidR="00D84479" w:rsidRDefault="00D84479">
      <w:pPr>
        <w:spacing w:after="0" w:line="240" w:lineRule="auto"/>
      </w:pPr>
    </w:p>
    <w:p w14:paraId="23B91621" w14:textId="77777777" w:rsidR="00D84479" w:rsidRDefault="00B63254">
      <w:pPr>
        <w:spacing w:after="0" w:line="240" w:lineRule="auto"/>
      </w:pPr>
      <w:r>
        <w:rPr>
          <w:rFonts w:ascii="Times New Roman" w:eastAsia="Times New Roman" w:hAnsi="Times New Roman" w:cs="Times New Roman"/>
          <w:sz w:val="24"/>
          <w:szCs w:val="24"/>
        </w:rPr>
        <w:t>2.2 At a time no later than the last month of the spring semester, nominations shall be taken for the election of the Executive Board.  At a time no later than the last two (2) weeks of the semester, elections shall be held to select the Executive Board of the ITSA.</w:t>
      </w:r>
    </w:p>
    <w:p w14:paraId="0E92A5F1" w14:textId="77777777" w:rsidR="00D84479" w:rsidRDefault="00D84479">
      <w:pPr>
        <w:spacing w:after="0" w:line="240" w:lineRule="auto"/>
      </w:pPr>
    </w:p>
    <w:p w14:paraId="2AF4B9A3" w14:textId="77777777" w:rsidR="00D84479" w:rsidRDefault="00B63254">
      <w:pPr>
        <w:spacing w:after="0" w:line="240" w:lineRule="auto"/>
      </w:pPr>
      <w:r>
        <w:rPr>
          <w:rFonts w:ascii="Times New Roman" w:eastAsia="Times New Roman" w:hAnsi="Times New Roman" w:cs="Times New Roman"/>
          <w:sz w:val="24"/>
          <w:szCs w:val="24"/>
        </w:rPr>
        <w:t>2.3 A majority of votes of all members present shall determine the winner of each</w:t>
      </w:r>
    </w:p>
    <w:p w14:paraId="098266B4" w14:textId="77777777" w:rsidR="00D84479" w:rsidRDefault="00B63254">
      <w:pPr>
        <w:spacing w:after="0" w:line="240" w:lineRule="auto"/>
      </w:pPr>
      <w:r>
        <w:rPr>
          <w:rFonts w:ascii="Times New Roman" w:eastAsia="Times New Roman" w:hAnsi="Times New Roman" w:cs="Times New Roman"/>
          <w:sz w:val="24"/>
          <w:szCs w:val="24"/>
        </w:rPr>
        <w:t>Election.  The newly elected officers shall take office immediately following the elections. Candidates not winning their election position have the option to run for positions that are below their election order.</w:t>
      </w:r>
    </w:p>
    <w:p w14:paraId="6AAABB9D" w14:textId="77777777" w:rsidR="00D84479" w:rsidRDefault="00D84479">
      <w:pPr>
        <w:spacing w:after="0" w:line="240" w:lineRule="auto"/>
      </w:pPr>
    </w:p>
    <w:p w14:paraId="32EC6707" w14:textId="77777777" w:rsidR="00D84479" w:rsidRDefault="00B63254">
      <w:pPr>
        <w:spacing w:after="0" w:line="240" w:lineRule="auto"/>
      </w:pPr>
      <w:r>
        <w:rPr>
          <w:rFonts w:ascii="Times New Roman" w:eastAsia="Times New Roman" w:hAnsi="Times New Roman" w:cs="Times New Roman"/>
          <w:b/>
          <w:sz w:val="24"/>
          <w:szCs w:val="24"/>
        </w:rPr>
        <w:t>Section 3- Executive Board</w:t>
      </w:r>
    </w:p>
    <w:p w14:paraId="32394E16" w14:textId="77777777" w:rsidR="00D84479" w:rsidRDefault="00B63254">
      <w:pPr>
        <w:spacing w:after="0" w:line="240" w:lineRule="auto"/>
      </w:pPr>
      <w:r>
        <w:rPr>
          <w:rFonts w:ascii="Times New Roman" w:eastAsia="Times New Roman" w:hAnsi="Times New Roman" w:cs="Times New Roman"/>
          <w:sz w:val="24"/>
          <w:szCs w:val="24"/>
        </w:rPr>
        <w:t>3.1 The Executive Board is comprised of the officers of ITSA.</w:t>
      </w:r>
    </w:p>
    <w:p w14:paraId="5B7573F6" w14:textId="77777777" w:rsidR="00D84479" w:rsidRDefault="00D84479">
      <w:pPr>
        <w:spacing w:after="0" w:line="240" w:lineRule="auto"/>
      </w:pPr>
    </w:p>
    <w:p w14:paraId="43EE99A1" w14:textId="77777777" w:rsidR="00D84479" w:rsidRDefault="00B63254">
      <w:pPr>
        <w:spacing w:after="0" w:line="240" w:lineRule="auto"/>
      </w:pPr>
      <w:r>
        <w:rPr>
          <w:rFonts w:ascii="Times New Roman" w:eastAsia="Times New Roman" w:hAnsi="Times New Roman" w:cs="Times New Roman"/>
          <w:sz w:val="24"/>
          <w:szCs w:val="24"/>
        </w:rPr>
        <w:t>3.2 Executive Board regulates policies, activities, and discipline and budget management.</w:t>
      </w:r>
    </w:p>
    <w:p w14:paraId="33889998" w14:textId="77777777" w:rsidR="00D84479" w:rsidRDefault="00D84479">
      <w:pPr>
        <w:spacing w:after="0" w:line="240" w:lineRule="auto"/>
      </w:pPr>
    </w:p>
    <w:p w14:paraId="1A792979" w14:textId="77777777" w:rsidR="00D84479" w:rsidRDefault="00B63254">
      <w:pPr>
        <w:spacing w:after="0" w:line="240" w:lineRule="auto"/>
      </w:pPr>
      <w:r>
        <w:rPr>
          <w:rFonts w:ascii="Times New Roman" w:eastAsia="Times New Roman" w:hAnsi="Times New Roman" w:cs="Times New Roman"/>
          <w:sz w:val="24"/>
          <w:szCs w:val="24"/>
        </w:rPr>
        <w:t>3.3 Executive board meets regularly and at the president's call.</w:t>
      </w:r>
    </w:p>
    <w:p w14:paraId="3538C4D9" w14:textId="77777777" w:rsidR="00D84479" w:rsidRDefault="00D84479">
      <w:pPr>
        <w:spacing w:after="0" w:line="240" w:lineRule="auto"/>
      </w:pPr>
    </w:p>
    <w:p w14:paraId="5DE49405" w14:textId="77777777" w:rsidR="00D84479" w:rsidRDefault="00B63254">
      <w:pPr>
        <w:spacing w:after="0" w:line="240" w:lineRule="auto"/>
      </w:pPr>
      <w:r>
        <w:rPr>
          <w:rFonts w:ascii="Times New Roman" w:eastAsia="Times New Roman" w:hAnsi="Times New Roman" w:cs="Times New Roman"/>
          <w:sz w:val="24"/>
          <w:szCs w:val="24"/>
        </w:rPr>
        <w:t>3.4 The Past President must meet same stipulations as other Executive Board members.</w:t>
      </w:r>
    </w:p>
    <w:p w14:paraId="250F5FD5" w14:textId="77777777" w:rsidR="00D84479" w:rsidRDefault="00D84479">
      <w:pPr>
        <w:spacing w:after="0" w:line="240" w:lineRule="auto"/>
      </w:pPr>
    </w:p>
    <w:p w14:paraId="59DC23F4" w14:textId="77777777" w:rsidR="00D84479" w:rsidRDefault="00B63254">
      <w:pPr>
        <w:spacing w:after="0" w:line="240" w:lineRule="auto"/>
      </w:pPr>
      <w:r>
        <w:rPr>
          <w:rFonts w:ascii="Times New Roman" w:eastAsia="Times New Roman" w:hAnsi="Times New Roman" w:cs="Times New Roman"/>
          <w:sz w:val="24"/>
          <w:szCs w:val="24"/>
        </w:rPr>
        <w:t>3.5 The Executive Board may delegate any and all duties of the Executive Board while still holding full accountability of the office.</w:t>
      </w:r>
    </w:p>
    <w:p w14:paraId="6D5C1C9B" w14:textId="77777777" w:rsidR="00D84479" w:rsidRDefault="00D84479">
      <w:pPr>
        <w:spacing w:after="0" w:line="240" w:lineRule="auto"/>
      </w:pPr>
    </w:p>
    <w:p w14:paraId="01C265C4" w14:textId="77777777" w:rsidR="00D84479" w:rsidRDefault="00B63254">
      <w:pPr>
        <w:spacing w:after="0" w:line="240" w:lineRule="auto"/>
      </w:pPr>
      <w:r>
        <w:rPr>
          <w:rFonts w:ascii="Times New Roman" w:eastAsia="Times New Roman" w:hAnsi="Times New Roman" w:cs="Times New Roman"/>
          <w:sz w:val="24"/>
          <w:szCs w:val="24"/>
        </w:rPr>
        <w:lastRenderedPageBreak/>
        <w:t>3.6 Each Executive Board member is responsible for educating his/her successor on the obligations of their position.</w:t>
      </w:r>
    </w:p>
    <w:p w14:paraId="19C6C2A2" w14:textId="77777777" w:rsidR="00D84479" w:rsidRDefault="00D84479">
      <w:pPr>
        <w:spacing w:after="0" w:line="240" w:lineRule="auto"/>
      </w:pPr>
    </w:p>
    <w:p w14:paraId="79257DB1" w14:textId="77777777" w:rsidR="00D84479" w:rsidRDefault="00B63254">
      <w:pPr>
        <w:spacing w:after="0" w:line="240" w:lineRule="auto"/>
      </w:pPr>
      <w:r>
        <w:rPr>
          <w:rFonts w:ascii="Times New Roman" w:eastAsia="Times New Roman" w:hAnsi="Times New Roman" w:cs="Times New Roman"/>
          <w:sz w:val="24"/>
          <w:szCs w:val="24"/>
        </w:rPr>
        <w:t>3.7 Executive Board members are required to present a report at all ITSA meetings.</w:t>
      </w:r>
    </w:p>
    <w:p w14:paraId="2E53F307" w14:textId="77777777" w:rsidR="00D84479" w:rsidRDefault="00D84479">
      <w:pPr>
        <w:spacing w:after="0" w:line="240" w:lineRule="auto"/>
      </w:pPr>
    </w:p>
    <w:p w14:paraId="659F139B" w14:textId="77777777" w:rsidR="00D84479" w:rsidRDefault="00B63254">
      <w:pPr>
        <w:spacing w:after="0" w:line="240" w:lineRule="auto"/>
      </w:pPr>
      <w:r>
        <w:rPr>
          <w:rFonts w:ascii="Times New Roman" w:eastAsia="Times New Roman" w:hAnsi="Times New Roman" w:cs="Times New Roman"/>
          <w:sz w:val="24"/>
          <w:szCs w:val="24"/>
        </w:rPr>
        <w:t>3.8 Each Executive Board member holds the right to vote on any order of</w:t>
      </w:r>
    </w:p>
    <w:p w14:paraId="22C006C3" w14:textId="77777777" w:rsidR="00D84479" w:rsidRDefault="00B63254">
      <w:pPr>
        <w:spacing w:after="0" w:line="240" w:lineRule="auto"/>
      </w:pPr>
      <w:r>
        <w:rPr>
          <w:rFonts w:ascii="Times New Roman" w:eastAsia="Times New Roman" w:hAnsi="Times New Roman" w:cs="Times New Roman"/>
          <w:sz w:val="24"/>
          <w:szCs w:val="24"/>
        </w:rPr>
        <w:t>business unless stated otherwise within the Bylaws of ITSA</w:t>
      </w:r>
    </w:p>
    <w:p w14:paraId="3BD03E6E" w14:textId="77777777" w:rsidR="00D84479" w:rsidRDefault="00D84479">
      <w:pPr>
        <w:spacing w:after="0" w:line="240" w:lineRule="auto"/>
      </w:pPr>
    </w:p>
    <w:p w14:paraId="3EF7E8C3" w14:textId="77777777" w:rsidR="00D84479" w:rsidRDefault="00B63254">
      <w:pPr>
        <w:spacing w:after="0" w:line="240" w:lineRule="auto"/>
      </w:pPr>
      <w:r>
        <w:rPr>
          <w:rFonts w:ascii="Times New Roman" w:eastAsia="Times New Roman" w:hAnsi="Times New Roman" w:cs="Times New Roman"/>
          <w:b/>
          <w:sz w:val="24"/>
          <w:szCs w:val="24"/>
        </w:rPr>
        <w:t>Section 4- Executive Board Duties</w:t>
      </w:r>
    </w:p>
    <w:p w14:paraId="47A962C5" w14:textId="77777777" w:rsidR="00D84479" w:rsidRDefault="00D84479">
      <w:pPr>
        <w:spacing w:after="0" w:line="240" w:lineRule="auto"/>
      </w:pPr>
    </w:p>
    <w:p w14:paraId="483F08EA" w14:textId="77777777" w:rsidR="00D84479" w:rsidRDefault="00B63254">
      <w:pPr>
        <w:spacing w:after="0" w:line="240" w:lineRule="auto"/>
      </w:pPr>
      <w:r>
        <w:rPr>
          <w:rFonts w:ascii="Times New Roman" w:eastAsia="Times New Roman" w:hAnsi="Times New Roman" w:cs="Times New Roman"/>
          <w:sz w:val="24"/>
          <w:szCs w:val="24"/>
        </w:rPr>
        <w:t xml:space="preserve">4.1 President </w:t>
      </w:r>
    </w:p>
    <w:p w14:paraId="3545E1AF"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 xml:space="preserve">1. Shall be the Executive Officer of ITSA. </w:t>
      </w:r>
    </w:p>
    <w:p w14:paraId="54EFC6E5"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 xml:space="preserve">2. Act as a direct liaison between ITSA and the ITSA Advisor. </w:t>
      </w:r>
    </w:p>
    <w:p w14:paraId="0DAE349C" w14:textId="77777777" w:rsidR="00D84479" w:rsidRPr="00B63254" w:rsidRDefault="00B63254">
      <w:pPr>
        <w:spacing w:after="0" w:line="240" w:lineRule="auto"/>
      </w:pPr>
      <w:r w:rsidRPr="00B63254">
        <w:rPr>
          <w:rFonts w:ascii="Times New Roman" w:eastAsia="Times New Roman" w:hAnsi="Times New Roman" w:cs="Times New Roman"/>
          <w:b/>
          <w:sz w:val="24"/>
          <w:szCs w:val="24"/>
        </w:rPr>
        <w:tab/>
      </w:r>
      <w:r w:rsidRPr="00B63254">
        <w:rPr>
          <w:rFonts w:ascii="Times New Roman" w:eastAsia="Times New Roman" w:hAnsi="Times New Roman" w:cs="Times New Roman"/>
          <w:sz w:val="24"/>
          <w:szCs w:val="24"/>
        </w:rPr>
        <w:t>3. Organize and preside over all ITSA meetings.</w:t>
      </w:r>
    </w:p>
    <w:p w14:paraId="6F24E9FC"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4. Oversee the Executive Board and Executive Board meetings.</w:t>
      </w:r>
    </w:p>
    <w:p w14:paraId="763153EB"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5. Oversee all ITSA events in conjunction with the Executive Board of ITSA.</w:t>
      </w:r>
    </w:p>
    <w:p w14:paraId="5D6D4373" w14:textId="77777777" w:rsidR="00D84479" w:rsidRDefault="00B63254">
      <w:pPr>
        <w:spacing w:after="0" w:line="240" w:lineRule="auto"/>
      </w:pPr>
      <w:r w:rsidRPr="00B63254">
        <w:rPr>
          <w:rFonts w:ascii="Times New Roman" w:eastAsia="Times New Roman" w:hAnsi="Times New Roman" w:cs="Times New Roman"/>
          <w:sz w:val="24"/>
          <w:szCs w:val="24"/>
        </w:rPr>
        <w:tab/>
        <w:t>6. Other duties as determined</w:t>
      </w:r>
      <w:r>
        <w:rPr>
          <w:rFonts w:ascii="Times New Roman" w:eastAsia="Times New Roman" w:hAnsi="Times New Roman" w:cs="Times New Roman"/>
          <w:sz w:val="24"/>
          <w:szCs w:val="24"/>
        </w:rPr>
        <w:t xml:space="preserve"> by the faculty advisor.</w:t>
      </w:r>
    </w:p>
    <w:p w14:paraId="43C16DF7" w14:textId="77777777" w:rsidR="00D84479" w:rsidRDefault="00D84479">
      <w:pPr>
        <w:spacing w:after="0" w:line="240" w:lineRule="auto"/>
      </w:pPr>
    </w:p>
    <w:p w14:paraId="6EA478BD" w14:textId="77777777" w:rsidR="00D84479" w:rsidRDefault="00B63254">
      <w:pPr>
        <w:spacing w:after="0" w:line="240" w:lineRule="auto"/>
      </w:pPr>
      <w:r>
        <w:rPr>
          <w:rFonts w:ascii="Times New Roman" w:eastAsia="Times New Roman" w:hAnsi="Times New Roman" w:cs="Times New Roman"/>
          <w:sz w:val="24"/>
          <w:szCs w:val="24"/>
        </w:rPr>
        <w:t>4.2 The Vice-President</w:t>
      </w:r>
    </w:p>
    <w:p w14:paraId="36B8ECF6" w14:textId="77777777" w:rsidR="00D84479" w:rsidRDefault="00B63254">
      <w:pPr>
        <w:spacing w:after="0" w:line="240" w:lineRule="auto"/>
        <w:ind w:left="720"/>
      </w:pPr>
      <w:r>
        <w:rPr>
          <w:rFonts w:ascii="Times New Roman" w:eastAsia="Times New Roman" w:hAnsi="Times New Roman" w:cs="Times New Roman"/>
          <w:sz w:val="24"/>
          <w:szCs w:val="24"/>
        </w:rPr>
        <w:t xml:space="preserve">1. Presides in the president's absence at all meetings. </w:t>
      </w:r>
    </w:p>
    <w:p w14:paraId="6F676E69" w14:textId="77777777" w:rsidR="00D84479" w:rsidRDefault="00B63254">
      <w:pPr>
        <w:spacing w:after="0" w:line="240" w:lineRule="auto"/>
        <w:ind w:left="720"/>
      </w:pPr>
      <w:r>
        <w:rPr>
          <w:rFonts w:ascii="Times New Roman" w:eastAsia="Times New Roman" w:hAnsi="Times New Roman" w:cs="Times New Roman"/>
          <w:sz w:val="24"/>
          <w:szCs w:val="24"/>
        </w:rPr>
        <w:t>2. Execute assigned duties by the president.</w:t>
      </w:r>
    </w:p>
    <w:p w14:paraId="6E039233" w14:textId="77777777" w:rsidR="00D84479" w:rsidRDefault="00B63254">
      <w:pPr>
        <w:spacing w:after="0" w:line="240" w:lineRule="auto"/>
        <w:ind w:left="720"/>
      </w:pPr>
      <w:r>
        <w:rPr>
          <w:rFonts w:ascii="Times New Roman" w:eastAsia="Times New Roman" w:hAnsi="Times New Roman" w:cs="Times New Roman"/>
          <w:sz w:val="24"/>
          <w:szCs w:val="24"/>
        </w:rPr>
        <w:t>3. Assume the duties of the President when the President is absent.</w:t>
      </w:r>
    </w:p>
    <w:p w14:paraId="1A0CA9A3" w14:textId="77777777" w:rsidR="00D84479" w:rsidRDefault="00B63254">
      <w:pPr>
        <w:spacing w:after="0" w:line="240" w:lineRule="auto"/>
        <w:ind w:left="720"/>
      </w:pPr>
      <w:r>
        <w:rPr>
          <w:rFonts w:ascii="Times New Roman" w:eastAsia="Times New Roman" w:hAnsi="Times New Roman" w:cs="Times New Roman"/>
          <w:sz w:val="24"/>
          <w:szCs w:val="24"/>
        </w:rPr>
        <w:t>4. Direct and oversees the minor committees of ITSA.</w:t>
      </w:r>
    </w:p>
    <w:p w14:paraId="72D49679" w14:textId="77777777" w:rsidR="00D84479" w:rsidRDefault="00B63254">
      <w:pPr>
        <w:spacing w:after="0" w:line="240" w:lineRule="auto"/>
        <w:ind w:left="720"/>
      </w:pPr>
      <w:r>
        <w:rPr>
          <w:rFonts w:ascii="Times New Roman" w:eastAsia="Times New Roman" w:hAnsi="Times New Roman" w:cs="Times New Roman"/>
          <w:sz w:val="24"/>
          <w:szCs w:val="24"/>
        </w:rPr>
        <w:t>5. Attend Executive Board meetings.</w:t>
      </w:r>
    </w:p>
    <w:p w14:paraId="609D8C01" w14:textId="77777777" w:rsidR="00D84479" w:rsidRDefault="00D84479">
      <w:pPr>
        <w:spacing w:after="0" w:line="240" w:lineRule="auto"/>
        <w:ind w:left="720"/>
      </w:pPr>
    </w:p>
    <w:p w14:paraId="1710D982" w14:textId="77777777" w:rsidR="00D84479" w:rsidRDefault="00B63254">
      <w:pPr>
        <w:spacing w:after="0" w:line="240" w:lineRule="auto"/>
      </w:pPr>
      <w:r>
        <w:rPr>
          <w:rFonts w:ascii="Times New Roman" w:eastAsia="Times New Roman" w:hAnsi="Times New Roman" w:cs="Times New Roman"/>
          <w:sz w:val="24"/>
          <w:szCs w:val="24"/>
        </w:rPr>
        <w:t>4.3 Treasurer</w:t>
      </w:r>
    </w:p>
    <w:p w14:paraId="7C750D37" w14:textId="77777777" w:rsidR="00D84479" w:rsidRPr="00B63254" w:rsidRDefault="00B63254">
      <w:pPr>
        <w:spacing w:after="0" w:line="240" w:lineRule="auto"/>
        <w:ind w:left="720"/>
      </w:pPr>
      <w:r>
        <w:rPr>
          <w:rFonts w:ascii="Times New Roman" w:eastAsia="Times New Roman" w:hAnsi="Times New Roman" w:cs="Times New Roman"/>
          <w:sz w:val="24"/>
          <w:szCs w:val="24"/>
        </w:rPr>
        <w:t>1</w:t>
      </w:r>
      <w:r w:rsidRPr="00B63254">
        <w:rPr>
          <w:rFonts w:ascii="Times New Roman" w:eastAsia="Times New Roman" w:hAnsi="Times New Roman" w:cs="Times New Roman"/>
          <w:sz w:val="24"/>
          <w:szCs w:val="24"/>
        </w:rPr>
        <w:t xml:space="preserve">. Maintains all finances and budgets of ITSA with the approval of the President and the Advisor of ITSA.  Keep accurate records of financial obligations and maintaining all accounts. </w:t>
      </w:r>
    </w:p>
    <w:p w14:paraId="3188F1A4"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2. Collects and deposits all funds collected by the organization.</w:t>
      </w:r>
    </w:p>
    <w:p w14:paraId="6DAAE163"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3. Maintains bank account and financial records which must be open to inspection by the President, the ITSA Executive Board, the Undergraduate Funding Board, and the GSGA auditor.</w:t>
      </w:r>
    </w:p>
    <w:p w14:paraId="4F9597BD"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4. Make a bi-weekly or weekly financial report at ITSA meetings as the Executive board requests.</w:t>
      </w:r>
    </w:p>
    <w:p w14:paraId="38EB0268" w14:textId="77777777" w:rsidR="00D84479" w:rsidRDefault="00B63254">
      <w:pPr>
        <w:spacing w:after="0" w:line="240" w:lineRule="auto"/>
        <w:ind w:left="720"/>
      </w:pPr>
      <w:r w:rsidRPr="00B63254">
        <w:rPr>
          <w:rFonts w:ascii="Times New Roman" w:eastAsia="Times New Roman" w:hAnsi="Times New Roman" w:cs="Times New Roman"/>
          <w:sz w:val="24"/>
          <w:szCs w:val="24"/>
        </w:rPr>
        <w:t>5. Attend Executive Board meetings.</w:t>
      </w:r>
    </w:p>
    <w:p w14:paraId="2AC813F8" w14:textId="77777777" w:rsidR="00D84479" w:rsidRDefault="00D84479">
      <w:pPr>
        <w:spacing w:after="0" w:line="240" w:lineRule="auto"/>
      </w:pPr>
    </w:p>
    <w:p w14:paraId="58B2CFCF" w14:textId="77777777" w:rsidR="00D84479" w:rsidRDefault="00B63254">
      <w:pPr>
        <w:spacing w:after="0" w:line="240" w:lineRule="auto"/>
      </w:pPr>
      <w:r>
        <w:rPr>
          <w:rFonts w:ascii="Times New Roman" w:eastAsia="Times New Roman" w:hAnsi="Times New Roman" w:cs="Times New Roman"/>
          <w:sz w:val="24"/>
          <w:szCs w:val="24"/>
        </w:rPr>
        <w:t>4.4. Secretary</w:t>
      </w:r>
    </w:p>
    <w:p w14:paraId="5EDB134F" w14:textId="77777777" w:rsidR="00D84479" w:rsidRPr="00B63254" w:rsidRDefault="00B63254">
      <w:pPr>
        <w:spacing w:after="0" w:line="240" w:lineRule="auto"/>
        <w:ind w:left="720"/>
      </w:pPr>
      <w:r>
        <w:rPr>
          <w:rFonts w:ascii="Times New Roman" w:eastAsia="Times New Roman" w:hAnsi="Times New Roman" w:cs="Times New Roman"/>
          <w:sz w:val="24"/>
          <w:szCs w:val="24"/>
        </w:rPr>
        <w:t xml:space="preserve">1. </w:t>
      </w:r>
      <w:r w:rsidRPr="00B63254">
        <w:rPr>
          <w:rFonts w:ascii="Times New Roman" w:eastAsia="Times New Roman" w:hAnsi="Times New Roman" w:cs="Times New Roman"/>
          <w:sz w:val="24"/>
          <w:szCs w:val="24"/>
        </w:rPr>
        <w:t xml:space="preserve">Shall keep and maintain accurate minutes of all ITSA meetings, Executive Board meetings, and make them available by emailing the minutes to all of the ITSA and posting the minutes on </w:t>
      </w:r>
      <w:proofErr w:type="spellStart"/>
      <w:r w:rsidRPr="00B63254">
        <w:rPr>
          <w:rFonts w:ascii="Times New Roman" w:eastAsia="Times New Roman" w:hAnsi="Times New Roman" w:cs="Times New Roman"/>
          <w:sz w:val="24"/>
          <w:szCs w:val="24"/>
        </w:rPr>
        <w:t>CampusLink</w:t>
      </w:r>
      <w:proofErr w:type="spellEnd"/>
      <w:r w:rsidRPr="00B63254">
        <w:rPr>
          <w:rFonts w:ascii="Times New Roman" w:eastAsia="Times New Roman" w:hAnsi="Times New Roman" w:cs="Times New Roman"/>
          <w:sz w:val="24"/>
          <w:szCs w:val="24"/>
        </w:rPr>
        <w:t xml:space="preserve"> within 48 hours of the conclusion of the meeting.</w:t>
      </w:r>
    </w:p>
    <w:p w14:paraId="1580B91C"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2. Keep and maintain accurate attendance records of all ITSA meetings, Executive Board meetings, and ITSA Events.</w:t>
      </w:r>
    </w:p>
    <w:p w14:paraId="064A20DF"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3. Report any members who are not in good standing.</w:t>
      </w:r>
    </w:p>
    <w:p w14:paraId="64DBB93E"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4. Send meeting minutes within twenty-four (24) hours of every general body and Executive board meeting.</w:t>
      </w:r>
    </w:p>
    <w:p w14:paraId="5C5E5C22" w14:textId="77777777" w:rsidR="00D84479" w:rsidRDefault="00B63254">
      <w:pPr>
        <w:spacing w:after="0" w:line="240" w:lineRule="auto"/>
        <w:ind w:left="720"/>
      </w:pPr>
      <w:r w:rsidRPr="00B63254">
        <w:rPr>
          <w:rFonts w:ascii="Times New Roman" w:eastAsia="Times New Roman" w:hAnsi="Times New Roman" w:cs="Times New Roman"/>
          <w:sz w:val="24"/>
          <w:szCs w:val="24"/>
        </w:rPr>
        <w:t>5. Attend Executive Board meetings.</w:t>
      </w:r>
    </w:p>
    <w:p w14:paraId="2B0171AC" w14:textId="77777777" w:rsidR="00D84479" w:rsidRDefault="00D84479">
      <w:pPr>
        <w:spacing w:after="0" w:line="240" w:lineRule="auto"/>
        <w:ind w:left="720"/>
      </w:pPr>
    </w:p>
    <w:p w14:paraId="7172ADD8" w14:textId="77777777" w:rsidR="00D84479" w:rsidRPr="00B63254" w:rsidRDefault="00B63254" w:rsidP="00B63254">
      <w:pPr>
        <w:pStyle w:val="ListParagraph"/>
        <w:numPr>
          <w:ilvl w:val="1"/>
          <w:numId w:val="5"/>
        </w:numPr>
        <w:spacing w:after="0" w:line="240" w:lineRule="auto"/>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Internal Affairs Chair</w:t>
      </w:r>
    </w:p>
    <w:p w14:paraId="578439EB"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1. Have a strong and complete understanding of the ITSA bylaws and work to keep them updated having an overall bylaw evaluation at least twice a year.</w:t>
      </w:r>
    </w:p>
    <w:p w14:paraId="06AECF5B"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2. Focus primarily on the ITSA’s internal relations and responsibilities</w:t>
      </w:r>
    </w:p>
    <w:p w14:paraId="7B558782"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3. Recognize which members are voting members, non-voting members, and honorary.</w:t>
      </w:r>
    </w:p>
    <w:p w14:paraId="1B3C81F0"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4. Notify the Executive Board in cases where certain membership requirements are not being met (probation) so that the Executive Board may deliberate and take the appropriate action.</w:t>
      </w:r>
    </w:p>
    <w:p w14:paraId="7B518377"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5. Attend Executive Board meetings.</w:t>
      </w:r>
    </w:p>
    <w:p w14:paraId="012D5DAD" w14:textId="77777777" w:rsidR="00D84479" w:rsidRPr="00B63254" w:rsidRDefault="00D84479">
      <w:pPr>
        <w:spacing w:after="0" w:line="240" w:lineRule="auto"/>
        <w:ind w:firstLine="720"/>
      </w:pPr>
    </w:p>
    <w:p w14:paraId="446F69A0" w14:textId="77777777" w:rsidR="00D84479" w:rsidRPr="00B63254" w:rsidRDefault="00D84479">
      <w:pPr>
        <w:spacing w:after="0" w:line="240" w:lineRule="auto"/>
        <w:ind w:firstLine="720"/>
      </w:pPr>
    </w:p>
    <w:p w14:paraId="0133E650" w14:textId="77777777" w:rsidR="00D84479" w:rsidRPr="00B63254" w:rsidRDefault="00D84479">
      <w:pPr>
        <w:spacing w:after="0" w:line="240" w:lineRule="auto"/>
      </w:pPr>
    </w:p>
    <w:p w14:paraId="3F173912" w14:textId="77777777" w:rsidR="00D84479" w:rsidRPr="00B63254" w:rsidRDefault="00B63254">
      <w:pPr>
        <w:spacing w:after="0" w:line="240" w:lineRule="auto"/>
      </w:pPr>
      <w:r w:rsidRPr="00B63254">
        <w:rPr>
          <w:rFonts w:ascii="Times New Roman" w:eastAsia="Times New Roman" w:hAnsi="Times New Roman" w:cs="Times New Roman"/>
          <w:sz w:val="24"/>
          <w:szCs w:val="24"/>
        </w:rPr>
        <w:t>4.6 External Affairs Chair</w:t>
      </w:r>
    </w:p>
    <w:p w14:paraId="78F52F3E"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1. Shall be in charge of seeking out new partnership opportunities with other organizations.</w:t>
      </w:r>
    </w:p>
    <w:p w14:paraId="712262AB"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2. Shall be the point of contact for other organizations seeking partnership with the ITSA.</w:t>
      </w:r>
    </w:p>
    <w:p w14:paraId="4F3031C8"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 xml:space="preserve">3. The pursuit of any and all new partnerships will be made at the discretion of the President and Executive Board; </w:t>
      </w:r>
      <w:proofErr w:type="gramStart"/>
      <w:r w:rsidRPr="00B63254">
        <w:rPr>
          <w:rFonts w:ascii="Times New Roman" w:eastAsia="Times New Roman" w:hAnsi="Times New Roman" w:cs="Times New Roman"/>
          <w:sz w:val="24"/>
          <w:szCs w:val="24"/>
        </w:rPr>
        <w:t>therefore</w:t>
      </w:r>
      <w:proofErr w:type="gramEnd"/>
      <w:r w:rsidRPr="00B63254">
        <w:rPr>
          <w:rFonts w:ascii="Times New Roman" w:eastAsia="Times New Roman" w:hAnsi="Times New Roman" w:cs="Times New Roman"/>
          <w:sz w:val="24"/>
          <w:szCs w:val="24"/>
        </w:rPr>
        <w:t xml:space="preserve"> any and all partnerships must be reported to both parties before any actions are to be made on the part of the ITSA.</w:t>
      </w:r>
    </w:p>
    <w:p w14:paraId="06F2A2A5"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4. Inform members of UC campus wide events.</w:t>
      </w:r>
    </w:p>
    <w:p w14:paraId="25565761"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 xml:space="preserve">5.Directly responsible for recruitment. </w:t>
      </w:r>
    </w:p>
    <w:p w14:paraId="7C62E9FE" w14:textId="77777777" w:rsidR="00D84479" w:rsidRDefault="00B63254">
      <w:pPr>
        <w:spacing w:after="0" w:line="240" w:lineRule="auto"/>
        <w:ind w:left="720"/>
      </w:pPr>
      <w:r w:rsidRPr="00B63254">
        <w:rPr>
          <w:rFonts w:ascii="Times New Roman" w:eastAsia="Times New Roman" w:hAnsi="Times New Roman" w:cs="Times New Roman"/>
          <w:sz w:val="24"/>
          <w:szCs w:val="24"/>
        </w:rPr>
        <w:t>6. Attend Executive Board meetings.</w:t>
      </w:r>
    </w:p>
    <w:p w14:paraId="79B7B998" w14:textId="77777777" w:rsidR="00D84479" w:rsidRDefault="00D84479">
      <w:pPr>
        <w:spacing w:after="0"/>
      </w:pPr>
      <w:bookmarkStart w:id="0" w:name="h.gjdgxs" w:colFirst="0" w:colLast="0"/>
      <w:bookmarkEnd w:id="0"/>
    </w:p>
    <w:p w14:paraId="1857F408" w14:textId="77777777" w:rsidR="00D84479" w:rsidRDefault="00B63254">
      <w:pPr>
        <w:spacing w:after="0"/>
      </w:pPr>
      <w:r>
        <w:rPr>
          <w:rFonts w:ascii="Times New Roman" w:eastAsia="Times New Roman" w:hAnsi="Times New Roman" w:cs="Times New Roman"/>
          <w:b/>
          <w:sz w:val="24"/>
          <w:szCs w:val="24"/>
        </w:rPr>
        <w:t>Section 5- Sub-Committees</w:t>
      </w:r>
    </w:p>
    <w:p w14:paraId="01399B78" w14:textId="77777777" w:rsidR="00D84479" w:rsidRDefault="00D84479">
      <w:pPr>
        <w:spacing w:after="0"/>
        <w:ind w:left="720"/>
      </w:pPr>
    </w:p>
    <w:p w14:paraId="1A0E05CA" w14:textId="77777777" w:rsidR="00D84479" w:rsidRDefault="00B63254">
      <w:pPr>
        <w:spacing w:after="0"/>
      </w:pPr>
      <w:r>
        <w:rPr>
          <w:rFonts w:ascii="Times New Roman" w:eastAsia="Times New Roman" w:hAnsi="Times New Roman" w:cs="Times New Roman"/>
          <w:sz w:val="24"/>
          <w:szCs w:val="24"/>
        </w:rPr>
        <w:t>5.1 At a time no later than the third week of fall semester, nominations shall be taken for sub-committee chairperson positions. At a time no later than the fourth week of fall semester, appointments shall be made by the Executive Board to determine the sub-committee chairpersons</w:t>
      </w:r>
    </w:p>
    <w:p w14:paraId="2700DCE5" w14:textId="77777777" w:rsidR="00D84479" w:rsidRDefault="00B63254">
      <w:pPr>
        <w:spacing w:after="0"/>
      </w:pPr>
      <w:r>
        <w:rPr>
          <w:rFonts w:ascii="Times New Roman" w:eastAsia="Times New Roman" w:hAnsi="Times New Roman" w:cs="Times New Roman"/>
          <w:sz w:val="24"/>
          <w:szCs w:val="24"/>
        </w:rPr>
        <w:t>.</w:t>
      </w:r>
    </w:p>
    <w:p w14:paraId="6726F93F" w14:textId="77777777" w:rsidR="00D84479" w:rsidRDefault="00B63254">
      <w:pPr>
        <w:spacing w:after="0"/>
      </w:pPr>
      <w:r>
        <w:rPr>
          <w:rFonts w:ascii="Times New Roman" w:eastAsia="Times New Roman" w:hAnsi="Times New Roman" w:cs="Times New Roman"/>
          <w:sz w:val="24"/>
          <w:szCs w:val="24"/>
        </w:rPr>
        <w:t>5.2 The President of ITSA may establish sub-committees on an as needed basis.</w:t>
      </w:r>
    </w:p>
    <w:p w14:paraId="5D34C2FC" w14:textId="77777777" w:rsidR="00D84479" w:rsidRDefault="00D84479">
      <w:pPr>
        <w:spacing w:after="0"/>
      </w:pPr>
    </w:p>
    <w:p w14:paraId="4C291EA7" w14:textId="77777777" w:rsidR="00D84479" w:rsidRDefault="00B63254">
      <w:pPr>
        <w:spacing w:after="0"/>
      </w:pPr>
      <w:r>
        <w:rPr>
          <w:rFonts w:ascii="Times New Roman" w:eastAsia="Times New Roman" w:hAnsi="Times New Roman" w:cs="Times New Roman"/>
          <w:sz w:val="24"/>
          <w:szCs w:val="24"/>
        </w:rPr>
        <w:t>5.3. Duties of Sub-Committee Chairpersons</w:t>
      </w:r>
    </w:p>
    <w:p w14:paraId="6089D617" w14:textId="77777777" w:rsidR="00D84479" w:rsidRDefault="00B63254">
      <w:pPr>
        <w:spacing w:after="0"/>
        <w:ind w:left="720"/>
      </w:pPr>
      <w:r>
        <w:rPr>
          <w:rFonts w:ascii="Times New Roman" w:eastAsia="Times New Roman" w:hAnsi="Times New Roman" w:cs="Times New Roman"/>
          <w:sz w:val="24"/>
          <w:szCs w:val="24"/>
        </w:rPr>
        <w:t xml:space="preserve">1. The duties of the sub-committee chairpersons will be to direct and oversee all aspects of the committee including but not limited to promotion and support for the individual committee. </w:t>
      </w:r>
    </w:p>
    <w:p w14:paraId="22E72000" w14:textId="77777777" w:rsidR="00D84479" w:rsidRDefault="00B63254">
      <w:pPr>
        <w:spacing w:after="0"/>
        <w:ind w:firstLine="720"/>
      </w:pPr>
      <w:r>
        <w:rPr>
          <w:rFonts w:ascii="Times New Roman" w:eastAsia="Times New Roman" w:hAnsi="Times New Roman" w:cs="Times New Roman"/>
          <w:sz w:val="24"/>
          <w:szCs w:val="24"/>
        </w:rPr>
        <w:t xml:space="preserve">2. Call for and determine the frequency of meeting dates of the sub-committee. </w:t>
      </w:r>
    </w:p>
    <w:p w14:paraId="17C36C34" w14:textId="77777777" w:rsidR="00D84479" w:rsidRDefault="00B63254">
      <w:pPr>
        <w:spacing w:after="0"/>
        <w:ind w:left="810"/>
      </w:pPr>
      <w:r>
        <w:rPr>
          <w:rFonts w:ascii="Times New Roman" w:eastAsia="Times New Roman" w:hAnsi="Times New Roman" w:cs="Times New Roman"/>
          <w:sz w:val="24"/>
          <w:szCs w:val="24"/>
        </w:rPr>
        <w:t xml:space="preserve">Make regular reports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ITSA meetings as appropriate.</w:t>
      </w:r>
    </w:p>
    <w:p w14:paraId="3F1AD651" w14:textId="77777777" w:rsidR="00D84479" w:rsidRDefault="00D84479">
      <w:pPr>
        <w:spacing w:after="0"/>
      </w:pPr>
    </w:p>
    <w:p w14:paraId="039CA996" w14:textId="77777777" w:rsidR="00D84479" w:rsidRDefault="00B63254">
      <w:pPr>
        <w:spacing w:after="0" w:line="240" w:lineRule="auto"/>
      </w:pPr>
      <w:r>
        <w:rPr>
          <w:rFonts w:ascii="Times New Roman" w:eastAsia="Times New Roman" w:hAnsi="Times New Roman" w:cs="Times New Roman"/>
          <w:b/>
          <w:sz w:val="24"/>
          <w:szCs w:val="24"/>
        </w:rPr>
        <w:t>Section 6- University Advisor</w:t>
      </w:r>
    </w:p>
    <w:p w14:paraId="2C228FE6" w14:textId="77777777" w:rsidR="00D84479" w:rsidRDefault="00D84479">
      <w:pPr>
        <w:spacing w:after="0" w:line="240" w:lineRule="auto"/>
      </w:pPr>
    </w:p>
    <w:p w14:paraId="44F72B11" w14:textId="77777777" w:rsidR="00D84479" w:rsidRDefault="00B63254">
      <w:pPr>
        <w:spacing w:after="0" w:line="240" w:lineRule="auto"/>
        <w:ind w:left="450" w:hanging="450"/>
      </w:pPr>
      <w:r>
        <w:rPr>
          <w:rFonts w:ascii="Times New Roman" w:eastAsia="Times New Roman" w:hAnsi="Times New Roman" w:cs="Times New Roman"/>
          <w:sz w:val="24"/>
          <w:szCs w:val="24"/>
        </w:rPr>
        <w:t>6.1 The University advisor shall consult with the members of the Executive Board of ITSA ensures consistency of activities with stated purpose of the organization and the University.</w:t>
      </w:r>
    </w:p>
    <w:p w14:paraId="593C1413" w14:textId="77777777" w:rsidR="00D84479" w:rsidRDefault="00D84479">
      <w:pPr>
        <w:spacing w:after="0" w:line="240" w:lineRule="auto"/>
      </w:pPr>
    </w:p>
    <w:p w14:paraId="70DB0221" w14:textId="77777777" w:rsidR="00D84479" w:rsidRDefault="00B63254">
      <w:pPr>
        <w:spacing w:after="0" w:line="240" w:lineRule="auto"/>
      </w:pPr>
      <w:r>
        <w:rPr>
          <w:rFonts w:ascii="Times New Roman" w:eastAsia="Times New Roman" w:hAnsi="Times New Roman" w:cs="Times New Roman"/>
          <w:sz w:val="24"/>
          <w:szCs w:val="24"/>
        </w:rPr>
        <w:t>6.2 The University advisor certifies academic standing of executive board members.</w:t>
      </w:r>
    </w:p>
    <w:p w14:paraId="1CED950A" w14:textId="77777777" w:rsidR="00D84479" w:rsidRDefault="00D84479">
      <w:pPr>
        <w:spacing w:after="0" w:line="240" w:lineRule="auto"/>
      </w:pPr>
    </w:p>
    <w:p w14:paraId="617B6D95" w14:textId="77777777" w:rsidR="00D84479" w:rsidRDefault="00B63254">
      <w:pPr>
        <w:spacing w:after="0" w:line="240" w:lineRule="auto"/>
      </w:pPr>
      <w:r>
        <w:rPr>
          <w:rFonts w:ascii="Times New Roman" w:eastAsia="Times New Roman" w:hAnsi="Times New Roman" w:cs="Times New Roman"/>
          <w:sz w:val="24"/>
          <w:szCs w:val="24"/>
        </w:rPr>
        <w:t>6.3 Co-signs checks and is aware of regulations dealing with funds.</w:t>
      </w:r>
    </w:p>
    <w:p w14:paraId="5727DBDF" w14:textId="77777777" w:rsidR="00D84479" w:rsidRDefault="00D84479">
      <w:pPr>
        <w:spacing w:after="0" w:line="240" w:lineRule="auto"/>
      </w:pPr>
    </w:p>
    <w:p w14:paraId="2F2AE5AF" w14:textId="77777777" w:rsidR="00D84479" w:rsidRDefault="00B63254">
      <w:pPr>
        <w:spacing w:after="0" w:line="240" w:lineRule="auto"/>
        <w:ind w:left="450" w:hanging="450"/>
      </w:pPr>
      <w:r>
        <w:rPr>
          <w:rFonts w:ascii="Times New Roman" w:eastAsia="Times New Roman" w:hAnsi="Times New Roman" w:cs="Times New Roman"/>
          <w:sz w:val="24"/>
          <w:szCs w:val="24"/>
        </w:rPr>
        <w:t>6.4. The advisor has an obligation to know the rules and regulations governing the handling of all funds and to assist and advises the Executive Board in all financial matters.</w:t>
      </w:r>
    </w:p>
    <w:p w14:paraId="1BBA4517" w14:textId="77777777" w:rsidR="00D84479" w:rsidRDefault="00D84479">
      <w:pPr>
        <w:spacing w:after="0" w:line="240" w:lineRule="auto"/>
      </w:pPr>
    </w:p>
    <w:p w14:paraId="53F94704" w14:textId="77777777" w:rsidR="00D84479" w:rsidRDefault="00B63254">
      <w:pPr>
        <w:spacing w:after="0" w:line="240" w:lineRule="auto"/>
      </w:pPr>
      <w:r>
        <w:rPr>
          <w:rFonts w:ascii="Times New Roman" w:eastAsia="Times New Roman" w:hAnsi="Times New Roman" w:cs="Times New Roman"/>
          <w:b/>
          <w:sz w:val="24"/>
          <w:szCs w:val="24"/>
        </w:rPr>
        <w:t>Section 7- Special Committees</w:t>
      </w:r>
    </w:p>
    <w:p w14:paraId="1D263F1E" w14:textId="77777777" w:rsidR="00D84479" w:rsidRDefault="00D84479">
      <w:pPr>
        <w:spacing w:after="0" w:line="240" w:lineRule="auto"/>
      </w:pPr>
    </w:p>
    <w:p w14:paraId="5F50337E"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7.1 Special committees may be established by the Executive Board and shall perform such duties as defined in their establishment. </w:t>
      </w:r>
    </w:p>
    <w:p w14:paraId="22D4618F" w14:textId="77777777" w:rsidR="00D84479" w:rsidRDefault="00D84479">
      <w:pPr>
        <w:spacing w:after="0" w:line="240" w:lineRule="auto"/>
      </w:pPr>
    </w:p>
    <w:p w14:paraId="48AF7D4C"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7.2 The Executive Board will appoint and may remove committee members and/or the committee chairperson. </w:t>
      </w:r>
    </w:p>
    <w:p w14:paraId="0F6697FE" w14:textId="77777777" w:rsidR="00D84479" w:rsidRDefault="00D84479">
      <w:pPr>
        <w:spacing w:after="0" w:line="240" w:lineRule="auto"/>
      </w:pPr>
    </w:p>
    <w:p w14:paraId="6DE19468" w14:textId="77777777" w:rsidR="00D84479" w:rsidRDefault="00B63254">
      <w:pPr>
        <w:spacing w:after="0" w:line="240" w:lineRule="auto"/>
      </w:pPr>
      <w:r>
        <w:rPr>
          <w:rFonts w:ascii="Times New Roman" w:eastAsia="Times New Roman" w:hAnsi="Times New Roman" w:cs="Times New Roman"/>
          <w:b/>
          <w:sz w:val="24"/>
          <w:szCs w:val="24"/>
        </w:rPr>
        <w:t>Section 8- Meetings</w:t>
      </w:r>
    </w:p>
    <w:p w14:paraId="02074F46" w14:textId="77777777" w:rsidR="00D84479" w:rsidRDefault="00D84479">
      <w:pPr>
        <w:spacing w:after="0" w:line="240" w:lineRule="auto"/>
      </w:pPr>
    </w:p>
    <w:p w14:paraId="6D78DCB6" w14:textId="77777777" w:rsidR="00D84479" w:rsidRDefault="00B63254">
      <w:pPr>
        <w:spacing w:after="0" w:line="240" w:lineRule="auto"/>
        <w:ind w:left="450" w:hanging="450"/>
      </w:pPr>
      <w:r>
        <w:rPr>
          <w:rFonts w:ascii="Times New Roman" w:eastAsia="Times New Roman" w:hAnsi="Times New Roman" w:cs="Times New Roman"/>
          <w:sz w:val="24"/>
          <w:szCs w:val="24"/>
        </w:rPr>
        <w:t>8.1 Meetings are determined by the Executive Board.  The President will determine where ITSA meetings are held.</w:t>
      </w:r>
    </w:p>
    <w:p w14:paraId="50B8195F" w14:textId="77777777" w:rsidR="00D84479" w:rsidRDefault="00D84479">
      <w:pPr>
        <w:spacing w:after="0" w:line="240" w:lineRule="auto"/>
      </w:pPr>
    </w:p>
    <w:p w14:paraId="41B2279B"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8.2. All meetings will follow Robert’s Rules of Order. Robert’s Rules of Order Revised shall be the parliamentary authority for all matters of procedure not specifically covered by the ITSA Bylaws. </w:t>
      </w:r>
    </w:p>
    <w:p w14:paraId="6AA633D5" w14:textId="77777777" w:rsidR="00D84479" w:rsidRDefault="00D84479">
      <w:pPr>
        <w:spacing w:after="0" w:line="240" w:lineRule="auto"/>
      </w:pPr>
    </w:p>
    <w:p w14:paraId="051F5A02"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8.3 Notices of meetings will be sent to ITSA members at least two weeks prior to the meeting. </w:t>
      </w:r>
    </w:p>
    <w:p w14:paraId="1ECCBA39" w14:textId="77777777" w:rsidR="00D84479" w:rsidRDefault="00D84479">
      <w:pPr>
        <w:spacing w:after="0" w:line="240" w:lineRule="auto"/>
        <w:ind w:left="360" w:hanging="360"/>
      </w:pPr>
    </w:p>
    <w:p w14:paraId="2F10D8BA" w14:textId="77777777" w:rsidR="00D84479" w:rsidRDefault="00B63254">
      <w:pPr>
        <w:spacing w:after="0" w:line="240" w:lineRule="auto"/>
        <w:ind w:left="360" w:hanging="360"/>
      </w:pPr>
      <w:r>
        <w:rPr>
          <w:rFonts w:ascii="Times New Roman" w:eastAsia="Times New Roman" w:hAnsi="Times New Roman" w:cs="Times New Roman"/>
          <w:sz w:val="24"/>
          <w:szCs w:val="24"/>
        </w:rPr>
        <w:t>8.4. Emergency ITSA meetings may be called by the President at his/her discretion.</w:t>
      </w:r>
    </w:p>
    <w:p w14:paraId="34571E01" w14:textId="77777777" w:rsidR="00D84479" w:rsidRDefault="00D84479">
      <w:pPr>
        <w:spacing w:after="0" w:line="240" w:lineRule="auto"/>
        <w:ind w:left="360" w:hanging="360"/>
      </w:pPr>
    </w:p>
    <w:p w14:paraId="0D26DC51" w14:textId="77777777" w:rsidR="00D84479" w:rsidRDefault="00B63254">
      <w:pPr>
        <w:spacing w:after="0" w:line="240" w:lineRule="auto"/>
      </w:pPr>
      <w:r>
        <w:rPr>
          <w:rFonts w:ascii="Times New Roman" w:eastAsia="Times New Roman" w:hAnsi="Times New Roman" w:cs="Times New Roman"/>
          <w:sz w:val="24"/>
          <w:szCs w:val="24"/>
        </w:rPr>
        <w:t>8.5 All matters being voted on must be by majority vote provided a quorum is present.</w:t>
      </w:r>
    </w:p>
    <w:p w14:paraId="26DEBBA3" w14:textId="77777777" w:rsidR="00D84479" w:rsidRDefault="00D84479">
      <w:pPr>
        <w:spacing w:after="0" w:line="240" w:lineRule="auto"/>
      </w:pPr>
    </w:p>
    <w:p w14:paraId="49D11622"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8.6 A Quorum at general meetings shall be constituted as any members in good standing attending the meeting. </w:t>
      </w:r>
    </w:p>
    <w:p w14:paraId="754AFFD9" w14:textId="77777777" w:rsidR="00D84479" w:rsidRDefault="00D84479">
      <w:pPr>
        <w:spacing w:after="0" w:line="240" w:lineRule="auto"/>
      </w:pPr>
    </w:p>
    <w:p w14:paraId="59461E71" w14:textId="77777777" w:rsidR="00D84479" w:rsidRDefault="00B63254">
      <w:pPr>
        <w:spacing w:after="0"/>
      </w:pPr>
      <w:r>
        <w:rPr>
          <w:rFonts w:ascii="Times New Roman" w:eastAsia="Times New Roman" w:hAnsi="Times New Roman" w:cs="Times New Roman"/>
          <w:sz w:val="24"/>
          <w:szCs w:val="24"/>
        </w:rPr>
        <w:t xml:space="preserve">8.7. Two thirds of the Executive Board attending the meeting shall constitute a quorum. </w:t>
      </w:r>
    </w:p>
    <w:p w14:paraId="720AC391" w14:textId="77777777" w:rsidR="00D84479" w:rsidRDefault="00D84479">
      <w:pPr>
        <w:spacing w:after="0" w:line="240" w:lineRule="auto"/>
      </w:pPr>
    </w:p>
    <w:p w14:paraId="21FD8ECF" w14:textId="77777777" w:rsidR="00D84479" w:rsidRDefault="00B63254">
      <w:pPr>
        <w:spacing w:after="0" w:line="240" w:lineRule="auto"/>
      </w:pPr>
      <w:r>
        <w:rPr>
          <w:rFonts w:ascii="Times New Roman" w:eastAsia="Times New Roman" w:hAnsi="Times New Roman" w:cs="Times New Roman"/>
          <w:sz w:val="24"/>
          <w:szCs w:val="24"/>
        </w:rPr>
        <w:t>8.8 The order of business for ITSA’s regular meetings shall be as follows:</w:t>
      </w:r>
    </w:p>
    <w:p w14:paraId="175C5BDD" w14:textId="77777777" w:rsidR="00D84479" w:rsidRDefault="00B63254">
      <w:pPr>
        <w:spacing w:after="0" w:line="240" w:lineRule="auto"/>
      </w:pPr>
      <w:r>
        <w:rPr>
          <w:rFonts w:ascii="Times New Roman" w:eastAsia="Times New Roman" w:hAnsi="Times New Roman" w:cs="Times New Roman"/>
          <w:sz w:val="24"/>
          <w:szCs w:val="24"/>
        </w:rPr>
        <w:tab/>
        <w:t>1. Call to Order.</w:t>
      </w:r>
    </w:p>
    <w:p w14:paraId="4D3CFDC2" w14:textId="77777777" w:rsidR="00D84479" w:rsidRDefault="00B63254">
      <w:pPr>
        <w:spacing w:after="0" w:line="240" w:lineRule="auto"/>
      </w:pPr>
      <w:r>
        <w:rPr>
          <w:rFonts w:ascii="Times New Roman" w:eastAsia="Times New Roman" w:hAnsi="Times New Roman" w:cs="Times New Roman"/>
          <w:sz w:val="24"/>
          <w:szCs w:val="24"/>
        </w:rPr>
        <w:tab/>
        <w:t>2. Approval of the minutes of the previous meeting.</w:t>
      </w:r>
    </w:p>
    <w:p w14:paraId="37DFD877" w14:textId="77777777" w:rsidR="00D84479" w:rsidRDefault="00B63254">
      <w:pPr>
        <w:spacing w:after="0" w:line="240" w:lineRule="auto"/>
      </w:pPr>
      <w:r>
        <w:rPr>
          <w:rFonts w:ascii="Times New Roman" w:eastAsia="Times New Roman" w:hAnsi="Times New Roman" w:cs="Times New Roman"/>
          <w:sz w:val="24"/>
          <w:szCs w:val="24"/>
        </w:rPr>
        <w:tab/>
        <w:t>3. Executive Board reports.</w:t>
      </w:r>
    </w:p>
    <w:p w14:paraId="218010AB" w14:textId="77777777" w:rsidR="00D84479" w:rsidRDefault="00B63254">
      <w:pPr>
        <w:spacing w:after="0" w:line="240" w:lineRule="auto"/>
      </w:pPr>
      <w:r>
        <w:rPr>
          <w:rFonts w:ascii="Times New Roman" w:eastAsia="Times New Roman" w:hAnsi="Times New Roman" w:cs="Times New Roman"/>
          <w:sz w:val="24"/>
          <w:szCs w:val="24"/>
        </w:rPr>
        <w:tab/>
        <w:t>4. Sub-committee/Special Committee reports.</w:t>
      </w:r>
    </w:p>
    <w:p w14:paraId="490C35E1" w14:textId="77777777" w:rsidR="00D84479" w:rsidRDefault="00B63254">
      <w:pPr>
        <w:spacing w:after="0" w:line="240" w:lineRule="auto"/>
      </w:pPr>
      <w:r>
        <w:rPr>
          <w:rFonts w:ascii="Times New Roman" w:eastAsia="Times New Roman" w:hAnsi="Times New Roman" w:cs="Times New Roman"/>
          <w:sz w:val="24"/>
          <w:szCs w:val="24"/>
        </w:rPr>
        <w:tab/>
        <w:t>5. Old Business</w:t>
      </w:r>
    </w:p>
    <w:p w14:paraId="747BD6B2" w14:textId="77777777" w:rsidR="00D84479" w:rsidRDefault="00B63254">
      <w:pPr>
        <w:spacing w:after="0" w:line="240" w:lineRule="auto"/>
      </w:pPr>
      <w:r>
        <w:rPr>
          <w:rFonts w:ascii="Times New Roman" w:eastAsia="Times New Roman" w:hAnsi="Times New Roman" w:cs="Times New Roman"/>
          <w:sz w:val="24"/>
          <w:szCs w:val="24"/>
        </w:rPr>
        <w:tab/>
        <w:t>6. New Business</w:t>
      </w:r>
    </w:p>
    <w:p w14:paraId="4DE86253" w14:textId="77777777" w:rsidR="00D84479" w:rsidRDefault="00B63254">
      <w:pPr>
        <w:spacing w:after="0" w:line="240" w:lineRule="auto"/>
      </w:pPr>
      <w:r>
        <w:rPr>
          <w:rFonts w:ascii="Times New Roman" w:eastAsia="Times New Roman" w:hAnsi="Times New Roman" w:cs="Times New Roman"/>
          <w:sz w:val="24"/>
          <w:szCs w:val="24"/>
        </w:rPr>
        <w:tab/>
        <w:t>7. Announcements/Comments for the Good of the Order.</w:t>
      </w:r>
    </w:p>
    <w:p w14:paraId="6710E723" w14:textId="77777777" w:rsidR="00D84479" w:rsidRDefault="00B63254">
      <w:pPr>
        <w:spacing w:after="0" w:line="240" w:lineRule="auto"/>
      </w:pPr>
      <w:r>
        <w:rPr>
          <w:rFonts w:ascii="Times New Roman" w:eastAsia="Times New Roman" w:hAnsi="Times New Roman" w:cs="Times New Roman"/>
          <w:sz w:val="24"/>
          <w:szCs w:val="24"/>
        </w:rPr>
        <w:tab/>
        <w:t>8. Adjournment.</w:t>
      </w:r>
    </w:p>
    <w:p w14:paraId="0E801384" w14:textId="77777777" w:rsidR="00D84479" w:rsidRDefault="00D84479">
      <w:pPr>
        <w:spacing w:after="0" w:line="240" w:lineRule="auto"/>
      </w:pPr>
    </w:p>
    <w:p w14:paraId="627974B6" w14:textId="77777777" w:rsidR="00D84479" w:rsidRDefault="00B63254">
      <w:pPr>
        <w:spacing w:after="0" w:line="240" w:lineRule="auto"/>
      </w:pPr>
      <w:r>
        <w:rPr>
          <w:rFonts w:ascii="Times New Roman" w:eastAsia="Times New Roman" w:hAnsi="Times New Roman" w:cs="Times New Roman"/>
          <w:b/>
          <w:sz w:val="24"/>
          <w:szCs w:val="24"/>
        </w:rPr>
        <w:t>Section 9- Revenue</w:t>
      </w:r>
    </w:p>
    <w:p w14:paraId="687F4813" w14:textId="77777777" w:rsidR="00D84479" w:rsidRDefault="00D84479">
      <w:pPr>
        <w:spacing w:after="0" w:line="240" w:lineRule="auto"/>
      </w:pPr>
    </w:p>
    <w:p w14:paraId="75FCF88F" w14:textId="77777777" w:rsidR="00D84479" w:rsidRDefault="00B63254">
      <w:pPr>
        <w:spacing w:after="0" w:line="240" w:lineRule="auto"/>
      </w:pPr>
      <w:r>
        <w:rPr>
          <w:rFonts w:ascii="Times New Roman" w:eastAsia="Times New Roman" w:hAnsi="Times New Roman" w:cs="Times New Roman"/>
          <w:sz w:val="24"/>
          <w:szCs w:val="24"/>
        </w:rPr>
        <w:t>9.1 There is no membership fee charged to belong to ITSA.</w:t>
      </w:r>
    </w:p>
    <w:p w14:paraId="04D8893A" w14:textId="77777777" w:rsidR="00D84479" w:rsidRDefault="00D84479">
      <w:pPr>
        <w:spacing w:after="0" w:line="240" w:lineRule="auto"/>
      </w:pPr>
    </w:p>
    <w:p w14:paraId="0215328B" w14:textId="77777777" w:rsidR="00D84479" w:rsidRDefault="00B63254">
      <w:pPr>
        <w:spacing w:after="0" w:line="240" w:lineRule="auto"/>
        <w:ind w:left="450" w:hanging="450"/>
      </w:pPr>
      <w:r>
        <w:rPr>
          <w:rFonts w:ascii="Times New Roman" w:eastAsia="Times New Roman" w:hAnsi="Times New Roman" w:cs="Times New Roman"/>
          <w:sz w:val="24"/>
          <w:szCs w:val="24"/>
        </w:rPr>
        <w:t>9.2 All other revenues approved by Executive Board, organization, and appropriate University office.</w:t>
      </w:r>
    </w:p>
    <w:p w14:paraId="0240A204" w14:textId="77777777" w:rsidR="00D84479" w:rsidRDefault="00D84479">
      <w:pPr>
        <w:spacing w:after="0" w:line="240" w:lineRule="auto"/>
      </w:pPr>
    </w:p>
    <w:p w14:paraId="04942AAE" w14:textId="77777777" w:rsidR="00D84479" w:rsidRDefault="00B63254">
      <w:pPr>
        <w:spacing w:after="0" w:line="240" w:lineRule="auto"/>
        <w:ind w:left="450" w:hanging="450"/>
      </w:pPr>
      <w:r>
        <w:rPr>
          <w:rFonts w:ascii="Times New Roman" w:eastAsia="Times New Roman" w:hAnsi="Times New Roman" w:cs="Times New Roman"/>
          <w:sz w:val="24"/>
          <w:szCs w:val="24"/>
        </w:rPr>
        <w:t>9.3 Disbursement of revenues by the Executive Board must be in accordance with University policies.</w:t>
      </w:r>
    </w:p>
    <w:p w14:paraId="43361AAA" w14:textId="77777777" w:rsidR="00D84479" w:rsidRDefault="00D84479">
      <w:pPr>
        <w:spacing w:after="0" w:line="240" w:lineRule="auto"/>
      </w:pPr>
    </w:p>
    <w:p w14:paraId="0DA9CC95" w14:textId="77777777" w:rsidR="00D84479" w:rsidRDefault="00B63254">
      <w:pPr>
        <w:spacing w:after="0" w:line="240" w:lineRule="auto"/>
        <w:ind w:left="450" w:hanging="450"/>
      </w:pPr>
      <w:r>
        <w:rPr>
          <w:rFonts w:ascii="Times New Roman" w:eastAsia="Times New Roman" w:hAnsi="Times New Roman" w:cs="Times New Roman"/>
          <w:sz w:val="24"/>
          <w:szCs w:val="24"/>
        </w:rPr>
        <w:t>9.4 The Head of Finance is responsible for all organizational monies and shall report to Executive Board and ITSA membership.</w:t>
      </w:r>
    </w:p>
    <w:p w14:paraId="461A2E2B" w14:textId="77777777" w:rsidR="00D84479" w:rsidRDefault="00D84479">
      <w:pPr>
        <w:spacing w:after="0" w:line="240" w:lineRule="auto"/>
      </w:pPr>
    </w:p>
    <w:p w14:paraId="756A10BE" w14:textId="77777777" w:rsidR="00D84479" w:rsidRDefault="00B63254">
      <w:pPr>
        <w:spacing w:after="0" w:line="240" w:lineRule="auto"/>
      </w:pPr>
      <w:r>
        <w:rPr>
          <w:rFonts w:ascii="Times New Roman" w:eastAsia="Times New Roman" w:hAnsi="Times New Roman" w:cs="Times New Roman"/>
          <w:sz w:val="24"/>
          <w:szCs w:val="24"/>
        </w:rPr>
        <w:t xml:space="preserve">9.5. Funding shall be provided for official events from the ITSA University budget. </w:t>
      </w:r>
    </w:p>
    <w:p w14:paraId="01114329" w14:textId="77777777" w:rsidR="00D84479" w:rsidRDefault="00D84479">
      <w:pPr>
        <w:spacing w:after="0" w:line="240" w:lineRule="auto"/>
      </w:pPr>
    </w:p>
    <w:p w14:paraId="0E4A325F" w14:textId="77777777" w:rsidR="00D84479" w:rsidRDefault="00B63254">
      <w:pPr>
        <w:spacing w:after="0" w:line="240" w:lineRule="auto"/>
        <w:ind w:left="360" w:hanging="360"/>
      </w:pPr>
      <w:r>
        <w:rPr>
          <w:rFonts w:ascii="Times New Roman" w:eastAsia="Times New Roman" w:hAnsi="Times New Roman" w:cs="Times New Roman"/>
          <w:sz w:val="24"/>
          <w:szCs w:val="24"/>
        </w:rPr>
        <w:t>9.6 Funding for non-official ITSA events such as social events shall be provided through personal contributions and fundraising events.  This money may also be used for official programs with the approval of the majority of the Executive Board.</w:t>
      </w:r>
    </w:p>
    <w:p w14:paraId="4F7B1C03" w14:textId="77777777" w:rsidR="00D84479" w:rsidRDefault="00D84479">
      <w:pPr>
        <w:spacing w:after="0" w:line="240" w:lineRule="auto"/>
      </w:pPr>
    </w:p>
    <w:p w14:paraId="40EE7898" w14:textId="77777777" w:rsidR="00D84479" w:rsidRDefault="00B63254">
      <w:pPr>
        <w:spacing w:after="0" w:line="240" w:lineRule="auto"/>
        <w:ind w:left="360" w:hanging="360"/>
      </w:pPr>
      <w:r>
        <w:rPr>
          <w:rFonts w:ascii="Times New Roman" w:eastAsia="Times New Roman" w:hAnsi="Times New Roman" w:cs="Times New Roman"/>
          <w:sz w:val="24"/>
          <w:szCs w:val="24"/>
        </w:rPr>
        <w:t>9.7. The Executive Board shall determine the disbursement of all funds with a majority vote in accordance with University policy.</w:t>
      </w:r>
    </w:p>
    <w:p w14:paraId="179524C1" w14:textId="77777777" w:rsidR="00D84479" w:rsidRDefault="00D84479">
      <w:pPr>
        <w:spacing w:after="0" w:line="240" w:lineRule="auto"/>
      </w:pPr>
    </w:p>
    <w:p w14:paraId="4FAFC92B" w14:textId="77777777" w:rsidR="00D84479" w:rsidRDefault="00B63254">
      <w:pPr>
        <w:spacing w:after="0" w:line="240" w:lineRule="auto"/>
      </w:pPr>
      <w:r>
        <w:rPr>
          <w:rFonts w:ascii="Times New Roman" w:eastAsia="Times New Roman" w:hAnsi="Times New Roman" w:cs="Times New Roman"/>
          <w:b/>
          <w:sz w:val="24"/>
          <w:szCs w:val="24"/>
        </w:rPr>
        <w:t>Section 10- Discipline</w:t>
      </w:r>
    </w:p>
    <w:p w14:paraId="25C55449" w14:textId="77777777" w:rsidR="00D84479" w:rsidRDefault="00D84479">
      <w:pPr>
        <w:spacing w:after="0" w:line="240" w:lineRule="auto"/>
      </w:pPr>
    </w:p>
    <w:p w14:paraId="1E3F29F2" w14:textId="77777777" w:rsidR="00D84479" w:rsidRDefault="00B63254">
      <w:pPr>
        <w:spacing w:after="0" w:line="240" w:lineRule="auto"/>
        <w:ind w:left="450" w:hanging="450"/>
      </w:pPr>
      <w:r>
        <w:rPr>
          <w:rFonts w:ascii="Times New Roman" w:eastAsia="Times New Roman" w:hAnsi="Times New Roman" w:cs="Times New Roman"/>
          <w:sz w:val="24"/>
          <w:szCs w:val="24"/>
        </w:rPr>
        <w:t>10.1 Disorderly or inappropriate behavior of members can result in their expulsion or suspension from the organization.</w:t>
      </w:r>
    </w:p>
    <w:p w14:paraId="7838EFF1" w14:textId="77777777" w:rsidR="00D84479" w:rsidRDefault="00D84479">
      <w:pPr>
        <w:spacing w:after="0" w:line="240" w:lineRule="auto"/>
      </w:pPr>
    </w:p>
    <w:p w14:paraId="3B59F83F" w14:textId="77777777" w:rsidR="00D84479" w:rsidRDefault="00B63254">
      <w:pPr>
        <w:spacing w:after="0" w:line="240" w:lineRule="auto"/>
        <w:ind w:left="540" w:hanging="540"/>
      </w:pPr>
      <w:r>
        <w:rPr>
          <w:rFonts w:ascii="Times New Roman" w:eastAsia="Times New Roman" w:hAnsi="Times New Roman" w:cs="Times New Roman"/>
          <w:sz w:val="24"/>
          <w:szCs w:val="24"/>
        </w:rPr>
        <w:t>10.2 A two-thirds vote of the Executive Board is necessary to expel or suspend membership in ITSA.</w:t>
      </w:r>
    </w:p>
    <w:p w14:paraId="059560EE" w14:textId="77777777" w:rsidR="00D84479" w:rsidRDefault="00D84479">
      <w:pPr>
        <w:spacing w:after="0" w:line="240" w:lineRule="auto"/>
      </w:pPr>
    </w:p>
    <w:p w14:paraId="4EB44E58" w14:textId="77777777" w:rsidR="00D84479" w:rsidRDefault="00B63254">
      <w:pPr>
        <w:spacing w:after="0" w:line="240" w:lineRule="auto"/>
        <w:ind w:left="450" w:hanging="450"/>
      </w:pPr>
      <w:r>
        <w:rPr>
          <w:rFonts w:ascii="Times New Roman" w:eastAsia="Times New Roman" w:hAnsi="Times New Roman" w:cs="Times New Roman"/>
          <w:sz w:val="24"/>
          <w:szCs w:val="24"/>
        </w:rPr>
        <w:t>10.3 Suspended or expelled members lose all ties, financial and other to the organization.</w:t>
      </w:r>
    </w:p>
    <w:p w14:paraId="762E7589" w14:textId="77777777" w:rsidR="00D84479" w:rsidRDefault="00D84479">
      <w:pPr>
        <w:spacing w:after="0" w:line="240" w:lineRule="auto"/>
      </w:pPr>
    </w:p>
    <w:p w14:paraId="6F5FF45D" w14:textId="77777777" w:rsidR="00D84479" w:rsidRDefault="00B63254">
      <w:pPr>
        <w:spacing w:after="0" w:line="240" w:lineRule="auto"/>
        <w:ind w:left="540" w:hanging="540"/>
      </w:pPr>
      <w:r>
        <w:rPr>
          <w:rFonts w:ascii="Times New Roman" w:eastAsia="Times New Roman" w:hAnsi="Times New Roman" w:cs="Times New Roman"/>
          <w:sz w:val="24"/>
          <w:szCs w:val="24"/>
        </w:rPr>
        <w:t>10.4 Any member whose membership in ITSA has been terminated by action of the Executive Board may appeal his/her suspension or expulsion in writing within two weeks of the Executive Board’s action.  If the suspension or expulsion is upheld by the Executive Board, the member may appeal to the Student Organizations and Activities Office in writing within two weeks of the Executive Board’s action.</w:t>
      </w:r>
    </w:p>
    <w:p w14:paraId="4F2E8DB1" w14:textId="77777777" w:rsidR="00D84479" w:rsidRDefault="00D84479"/>
    <w:p w14:paraId="47FEAD85" w14:textId="77777777" w:rsidR="00D84479" w:rsidRDefault="00B63254">
      <w:r>
        <w:rPr>
          <w:rFonts w:ascii="Times New Roman" w:eastAsia="Times New Roman" w:hAnsi="Times New Roman" w:cs="Times New Roman"/>
          <w:b/>
          <w:sz w:val="24"/>
          <w:szCs w:val="24"/>
        </w:rPr>
        <w:t>Section 11 Impeachment</w:t>
      </w:r>
    </w:p>
    <w:p w14:paraId="1053A894" w14:textId="77777777" w:rsidR="00D84479" w:rsidRDefault="00B63254">
      <w:pPr>
        <w:spacing w:after="0" w:line="240" w:lineRule="auto"/>
      </w:pPr>
      <w:r>
        <w:rPr>
          <w:rFonts w:ascii="Times New Roman" w:eastAsia="Times New Roman" w:hAnsi="Times New Roman" w:cs="Times New Roman"/>
          <w:sz w:val="24"/>
          <w:szCs w:val="24"/>
        </w:rPr>
        <w:t>11.1 Any member may initiate the removal of an Executive Board member.</w:t>
      </w:r>
    </w:p>
    <w:p w14:paraId="7476E066" w14:textId="77777777" w:rsidR="00D84479" w:rsidRDefault="00D84479">
      <w:pPr>
        <w:spacing w:after="0" w:line="240" w:lineRule="auto"/>
      </w:pPr>
    </w:p>
    <w:p w14:paraId="0F8B9076" w14:textId="77777777" w:rsidR="00D84479" w:rsidRDefault="00B63254">
      <w:pPr>
        <w:spacing w:after="0" w:line="240" w:lineRule="auto"/>
      </w:pPr>
      <w:r>
        <w:rPr>
          <w:rFonts w:ascii="Times New Roman" w:eastAsia="Times New Roman" w:hAnsi="Times New Roman" w:cs="Times New Roman"/>
          <w:sz w:val="24"/>
          <w:szCs w:val="24"/>
        </w:rPr>
        <w:t>11.2 Procedure for impeachment of an Executive Board member:</w:t>
      </w:r>
    </w:p>
    <w:p w14:paraId="7831A574" w14:textId="77777777" w:rsidR="00D84479" w:rsidRDefault="00B63254">
      <w:pPr>
        <w:spacing w:after="0" w:line="240" w:lineRule="auto"/>
        <w:ind w:left="810" w:hanging="90"/>
      </w:pPr>
      <w:r>
        <w:rPr>
          <w:rFonts w:ascii="Times New Roman" w:eastAsia="Times New Roman" w:hAnsi="Times New Roman" w:cs="Times New Roman"/>
          <w:sz w:val="24"/>
          <w:szCs w:val="24"/>
        </w:rPr>
        <w:t>1. Provide the Executive Board with the signatures of one-third (1/3) of all voting members with the reason for removal from the Executive Board.</w:t>
      </w:r>
    </w:p>
    <w:p w14:paraId="23A541E3" w14:textId="77777777" w:rsidR="00D84479" w:rsidRDefault="00B63254">
      <w:pPr>
        <w:spacing w:after="0" w:line="240" w:lineRule="auto"/>
        <w:ind w:left="810" w:hanging="90"/>
      </w:pPr>
      <w:r>
        <w:rPr>
          <w:rFonts w:ascii="Times New Roman" w:eastAsia="Times New Roman" w:hAnsi="Times New Roman" w:cs="Times New Roman"/>
          <w:sz w:val="24"/>
          <w:szCs w:val="24"/>
        </w:rPr>
        <w:t>2. The Executive Board shall then notify the Executive Board and call for a removal vote within fourteen (14) days of the filing of the petition.</w:t>
      </w:r>
    </w:p>
    <w:p w14:paraId="15DD66ED" w14:textId="77777777" w:rsidR="00D84479" w:rsidRDefault="00B63254">
      <w:pPr>
        <w:spacing w:after="0" w:line="240" w:lineRule="auto"/>
        <w:ind w:left="720"/>
      </w:pPr>
      <w:r>
        <w:rPr>
          <w:rFonts w:ascii="Times New Roman" w:eastAsia="Times New Roman" w:hAnsi="Times New Roman" w:cs="Times New Roman"/>
          <w:sz w:val="24"/>
          <w:szCs w:val="24"/>
        </w:rPr>
        <w:lastRenderedPageBreak/>
        <w:t>3. ITSA Membership shall be notified at least one (1) week prior to the impeachment vote meeting.</w:t>
      </w:r>
    </w:p>
    <w:p w14:paraId="69C2542F" w14:textId="77777777" w:rsidR="00D84479" w:rsidRDefault="00B63254">
      <w:pPr>
        <w:tabs>
          <w:tab w:val="left" w:pos="720"/>
        </w:tabs>
        <w:spacing w:after="0" w:line="240" w:lineRule="auto"/>
        <w:ind w:left="810"/>
      </w:pPr>
      <w:r>
        <w:rPr>
          <w:rFonts w:ascii="Times New Roman" w:eastAsia="Times New Roman" w:hAnsi="Times New Roman" w:cs="Times New Roman"/>
          <w:sz w:val="24"/>
          <w:szCs w:val="24"/>
        </w:rPr>
        <w:t xml:space="preserve">4. At the meeting for removal, the petition's stated grievances shall be made public and the Executive Board member charged shall be allowed to respond to the charges of the petition. </w:t>
      </w:r>
    </w:p>
    <w:p w14:paraId="5F2470DB" w14:textId="77777777" w:rsidR="00D84479" w:rsidRDefault="00B63254">
      <w:pPr>
        <w:spacing w:after="0" w:line="240" w:lineRule="auto"/>
        <w:ind w:left="810"/>
      </w:pPr>
      <w:r>
        <w:rPr>
          <w:rFonts w:ascii="Times New Roman" w:eastAsia="Times New Roman" w:hAnsi="Times New Roman" w:cs="Times New Roman"/>
          <w:sz w:val="24"/>
          <w:szCs w:val="24"/>
        </w:rPr>
        <w:t>5. Removal from office shall require two-thirds approval of all voting members.</w:t>
      </w:r>
    </w:p>
    <w:p w14:paraId="140A5CF9" w14:textId="77777777" w:rsidR="00D84479" w:rsidRDefault="00D84479">
      <w:pPr>
        <w:spacing w:after="0" w:line="240" w:lineRule="auto"/>
      </w:pPr>
    </w:p>
    <w:p w14:paraId="6C9D8702" w14:textId="77777777" w:rsidR="00D84479" w:rsidRDefault="00B63254">
      <w:pPr>
        <w:spacing w:after="0" w:line="240" w:lineRule="auto"/>
      </w:pPr>
      <w:r>
        <w:rPr>
          <w:rFonts w:ascii="Times New Roman" w:eastAsia="Times New Roman" w:hAnsi="Times New Roman" w:cs="Times New Roman"/>
          <w:b/>
          <w:sz w:val="24"/>
          <w:szCs w:val="24"/>
        </w:rPr>
        <w:t>Section 12-Vacancy of Office</w:t>
      </w:r>
    </w:p>
    <w:p w14:paraId="72514DA9" w14:textId="77777777" w:rsidR="00D84479" w:rsidRDefault="00D84479">
      <w:pPr>
        <w:spacing w:after="0" w:line="240" w:lineRule="auto"/>
      </w:pPr>
    </w:p>
    <w:p w14:paraId="341D4900" w14:textId="77777777" w:rsidR="00D84479" w:rsidRDefault="00B63254">
      <w:pPr>
        <w:spacing w:after="0" w:line="240" w:lineRule="auto"/>
        <w:ind w:left="547" w:hanging="547"/>
      </w:pPr>
      <w:r>
        <w:rPr>
          <w:rFonts w:ascii="Times New Roman" w:eastAsia="Times New Roman" w:hAnsi="Times New Roman" w:cs="Times New Roman"/>
          <w:sz w:val="24"/>
          <w:szCs w:val="24"/>
        </w:rPr>
        <w:t>12.1 In case of the resignation or the removal of any Executive Board member, an interim acting officer shall be appointed by the Executive Board.</w:t>
      </w:r>
    </w:p>
    <w:p w14:paraId="62866189" w14:textId="77777777" w:rsidR="00D84479" w:rsidRDefault="00D84479">
      <w:pPr>
        <w:spacing w:after="0" w:line="240" w:lineRule="auto"/>
        <w:ind w:left="547" w:hanging="547"/>
      </w:pPr>
    </w:p>
    <w:p w14:paraId="5858AB1F" w14:textId="77777777" w:rsidR="00D84479" w:rsidRDefault="00B63254">
      <w:pPr>
        <w:spacing w:after="0"/>
        <w:ind w:left="446" w:hanging="446"/>
      </w:pPr>
      <w:r>
        <w:rPr>
          <w:rFonts w:ascii="Times New Roman" w:eastAsia="Times New Roman" w:hAnsi="Times New Roman" w:cs="Times New Roman"/>
          <w:sz w:val="24"/>
          <w:szCs w:val="24"/>
        </w:rPr>
        <w:t>12.2 The President shall call for an election within fourteen days attar the vacancy of any office.</w:t>
      </w:r>
    </w:p>
    <w:p w14:paraId="5CA9A2BF" w14:textId="77777777" w:rsidR="00D84479" w:rsidRDefault="00D84479">
      <w:pPr>
        <w:spacing w:after="0"/>
        <w:ind w:left="446" w:hanging="446"/>
      </w:pPr>
    </w:p>
    <w:p w14:paraId="72D55519" w14:textId="77777777" w:rsidR="00D84479" w:rsidRDefault="00B63254">
      <w:r>
        <w:rPr>
          <w:rFonts w:ascii="Times New Roman" w:eastAsia="Times New Roman" w:hAnsi="Times New Roman" w:cs="Times New Roman"/>
          <w:sz w:val="24"/>
          <w:szCs w:val="24"/>
        </w:rPr>
        <w:t>12.3 An election shall be conducted as stated in the Bylaws.</w:t>
      </w:r>
    </w:p>
    <w:p w14:paraId="7D2E8681" w14:textId="77777777" w:rsidR="00D84479" w:rsidRDefault="00B63254">
      <w:pPr>
        <w:ind w:left="540" w:hanging="540"/>
      </w:pPr>
      <w:r>
        <w:rPr>
          <w:rFonts w:ascii="Times New Roman" w:eastAsia="Times New Roman" w:hAnsi="Times New Roman" w:cs="Times New Roman"/>
          <w:sz w:val="24"/>
          <w:szCs w:val="24"/>
        </w:rPr>
        <w:t>12.4 Should the office of President become vacant, the Vice-President should complete the President's unexpired term and call for an election for Vice-President consistent with the provisions of the Bylaws</w:t>
      </w:r>
    </w:p>
    <w:p w14:paraId="7CEB0EC0" w14:textId="77777777" w:rsidR="00D84479" w:rsidRDefault="00B63254">
      <w:pPr>
        <w:spacing w:after="0" w:line="240" w:lineRule="auto"/>
      </w:pPr>
      <w:r>
        <w:rPr>
          <w:rFonts w:ascii="Times New Roman" w:eastAsia="Times New Roman" w:hAnsi="Times New Roman" w:cs="Times New Roman"/>
          <w:b/>
          <w:sz w:val="24"/>
          <w:szCs w:val="24"/>
        </w:rPr>
        <w:t>Section 13-Rules of Order</w:t>
      </w:r>
    </w:p>
    <w:p w14:paraId="60A1E0BF" w14:textId="77777777" w:rsidR="00D84479" w:rsidRDefault="00D84479">
      <w:pPr>
        <w:spacing w:after="0" w:line="240" w:lineRule="auto"/>
      </w:pPr>
    </w:p>
    <w:p w14:paraId="3D37E91C" w14:textId="77777777" w:rsidR="00D84479" w:rsidRDefault="00B63254">
      <w:pPr>
        <w:spacing w:after="0" w:line="240" w:lineRule="auto"/>
        <w:ind w:left="540" w:hanging="540"/>
      </w:pPr>
      <w:r>
        <w:rPr>
          <w:rFonts w:ascii="Times New Roman" w:eastAsia="Times New Roman" w:hAnsi="Times New Roman" w:cs="Times New Roman"/>
          <w:sz w:val="24"/>
          <w:szCs w:val="24"/>
        </w:rPr>
        <w:t xml:space="preserve">13.1 "Robert's Rules of Order, </w:t>
      </w:r>
      <w:proofErr w:type="gramStart"/>
      <w:r>
        <w:rPr>
          <w:rFonts w:ascii="Times New Roman" w:eastAsia="Times New Roman" w:hAnsi="Times New Roman" w:cs="Times New Roman"/>
          <w:sz w:val="24"/>
          <w:szCs w:val="24"/>
        </w:rPr>
        <w:t>Revised</w:t>
      </w:r>
      <w:proofErr w:type="gramEnd"/>
      <w:r>
        <w:rPr>
          <w:rFonts w:ascii="Times New Roman" w:eastAsia="Times New Roman" w:hAnsi="Times New Roman" w:cs="Times New Roman"/>
          <w:sz w:val="24"/>
          <w:szCs w:val="24"/>
        </w:rPr>
        <w:t>" shall be the parliamentary authority for all matters of procedure not specifically covered by Bylaws.</w:t>
      </w:r>
    </w:p>
    <w:p w14:paraId="24F6BC54" w14:textId="77777777" w:rsidR="00D84479" w:rsidRDefault="00D84479">
      <w:pPr>
        <w:spacing w:after="0" w:line="240" w:lineRule="auto"/>
      </w:pPr>
    </w:p>
    <w:p w14:paraId="28A39E3C" w14:textId="77777777" w:rsidR="00D84479" w:rsidRDefault="00B63254">
      <w:pPr>
        <w:spacing w:after="0" w:line="240" w:lineRule="auto"/>
      </w:pPr>
      <w:r>
        <w:rPr>
          <w:rFonts w:ascii="Times New Roman" w:eastAsia="Times New Roman" w:hAnsi="Times New Roman" w:cs="Times New Roman"/>
          <w:b/>
          <w:sz w:val="24"/>
          <w:szCs w:val="24"/>
        </w:rPr>
        <w:t>Section 14- Amendments of Bylaws</w:t>
      </w:r>
    </w:p>
    <w:p w14:paraId="27FA34B9" w14:textId="77777777" w:rsidR="00D84479" w:rsidRDefault="00D84479">
      <w:pPr>
        <w:spacing w:after="0" w:line="240" w:lineRule="auto"/>
      </w:pPr>
    </w:p>
    <w:p w14:paraId="44C55747" w14:textId="77777777" w:rsidR="00D84479" w:rsidRDefault="00B63254">
      <w:pPr>
        <w:spacing w:after="0" w:line="240" w:lineRule="auto"/>
        <w:ind w:left="540" w:hanging="540"/>
      </w:pPr>
      <w:r>
        <w:rPr>
          <w:rFonts w:ascii="Times New Roman" w:eastAsia="Times New Roman" w:hAnsi="Times New Roman" w:cs="Times New Roman"/>
          <w:sz w:val="24"/>
          <w:szCs w:val="24"/>
        </w:rPr>
        <w:t>14.1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Amendments to Bylaws can be proposed by any member of ITSA.  Notice of the proposed amendment shall be given to the membership one (1) week prior to voting on the amendment.</w:t>
      </w:r>
    </w:p>
    <w:p w14:paraId="61B20FDD" w14:textId="77777777" w:rsidR="00D84479" w:rsidRDefault="00D84479">
      <w:pPr>
        <w:spacing w:after="0" w:line="240" w:lineRule="auto"/>
        <w:ind w:left="540" w:hanging="540"/>
      </w:pPr>
    </w:p>
    <w:p w14:paraId="07177FA9" w14:textId="77777777" w:rsidR="00D84479" w:rsidRDefault="00B63254">
      <w:pPr>
        <w:spacing w:after="0" w:line="240" w:lineRule="auto"/>
        <w:ind w:left="540" w:hanging="540"/>
      </w:pPr>
      <w:r>
        <w:rPr>
          <w:rFonts w:ascii="Times New Roman" w:eastAsia="Times New Roman" w:hAnsi="Times New Roman" w:cs="Times New Roman"/>
          <w:sz w:val="24"/>
          <w:szCs w:val="24"/>
        </w:rPr>
        <w:t>14.2 Any amendments to Bylaws shall carry (??) affirmative vote of all voting members and the approval of the appropriate Executive Board.</w:t>
      </w:r>
    </w:p>
    <w:p w14:paraId="2B8918DD" w14:textId="77777777" w:rsidR="00D84479" w:rsidRDefault="00D84479">
      <w:pPr>
        <w:spacing w:after="0" w:line="240" w:lineRule="auto"/>
      </w:pPr>
    </w:p>
    <w:p w14:paraId="458B9F0A" w14:textId="77777777" w:rsidR="00D84479" w:rsidRDefault="00B63254">
      <w:pPr>
        <w:spacing w:after="0" w:line="240" w:lineRule="auto"/>
      </w:pPr>
      <w:r>
        <w:rPr>
          <w:rFonts w:ascii="Times New Roman" w:eastAsia="Times New Roman" w:hAnsi="Times New Roman" w:cs="Times New Roman"/>
          <w:sz w:val="24"/>
          <w:szCs w:val="24"/>
        </w:rPr>
        <w:t>14.3 Process for Amending the Bylaws</w:t>
      </w:r>
    </w:p>
    <w:p w14:paraId="18612AC9" w14:textId="77777777" w:rsidR="00D84479" w:rsidRDefault="00B63254">
      <w:pPr>
        <w:spacing w:after="0" w:line="240" w:lineRule="auto"/>
      </w:pPr>
      <w:r>
        <w:rPr>
          <w:rFonts w:ascii="Times New Roman" w:eastAsia="Times New Roman" w:hAnsi="Times New Roman" w:cs="Times New Roman"/>
          <w:sz w:val="24"/>
          <w:szCs w:val="24"/>
        </w:rPr>
        <w:tab/>
        <w:t>1. Amendments to the Bylaws may be submitted at general meeting of ITSA</w:t>
      </w:r>
    </w:p>
    <w:p w14:paraId="62B326ED" w14:textId="77777777" w:rsidR="00D84479" w:rsidRDefault="00B63254">
      <w:pPr>
        <w:spacing w:after="0" w:line="240" w:lineRule="auto"/>
      </w:pPr>
      <w:r>
        <w:rPr>
          <w:rFonts w:ascii="Times New Roman" w:eastAsia="Times New Roman" w:hAnsi="Times New Roman" w:cs="Times New Roman"/>
          <w:sz w:val="24"/>
          <w:szCs w:val="24"/>
        </w:rPr>
        <w:tab/>
        <w:t>2. The amendment must be submitted in writing to the Vice-President.</w:t>
      </w:r>
    </w:p>
    <w:p w14:paraId="0DE93DFF" w14:textId="77777777" w:rsidR="00D84479" w:rsidRDefault="00B63254">
      <w:pPr>
        <w:spacing w:after="0" w:line="240" w:lineRule="auto"/>
      </w:pPr>
      <w:r>
        <w:rPr>
          <w:rFonts w:ascii="Times New Roman" w:eastAsia="Times New Roman" w:hAnsi="Times New Roman" w:cs="Times New Roman"/>
          <w:sz w:val="24"/>
          <w:szCs w:val="24"/>
        </w:rPr>
        <w:tab/>
        <w:t xml:space="preserve">3. The Executive Board will review the proposed amendment. </w:t>
      </w:r>
    </w:p>
    <w:p w14:paraId="47FC28B1" w14:textId="77777777" w:rsidR="00D84479" w:rsidRDefault="00B63254">
      <w:pPr>
        <w:spacing w:after="0" w:line="240" w:lineRule="auto"/>
      </w:pPr>
      <w:r>
        <w:rPr>
          <w:rFonts w:ascii="Times New Roman" w:eastAsia="Times New Roman" w:hAnsi="Times New Roman" w:cs="Times New Roman"/>
          <w:sz w:val="24"/>
          <w:szCs w:val="24"/>
        </w:rPr>
        <w:tab/>
        <w:t xml:space="preserve">4. A discussion of the amendment will take place at a general meeting. </w:t>
      </w:r>
    </w:p>
    <w:p w14:paraId="2FB1EBF6" w14:textId="77777777" w:rsidR="00D84479" w:rsidRDefault="00B63254">
      <w:pPr>
        <w:spacing w:after="0" w:line="240" w:lineRule="auto"/>
        <w:ind w:left="720" w:hanging="720"/>
      </w:pPr>
      <w:r>
        <w:rPr>
          <w:rFonts w:ascii="Times New Roman" w:eastAsia="Times New Roman" w:hAnsi="Times New Roman" w:cs="Times New Roman"/>
          <w:sz w:val="24"/>
          <w:szCs w:val="24"/>
        </w:rPr>
        <w:tab/>
        <w:t xml:space="preserve">5. The proposed amendment can be approved with a two-thirds (2/3) vote of the membership. </w:t>
      </w:r>
    </w:p>
    <w:p w14:paraId="57B61827" w14:textId="77777777" w:rsidR="00D84479" w:rsidRDefault="00D84479">
      <w:pPr>
        <w:spacing w:after="0" w:line="240" w:lineRule="auto"/>
      </w:pPr>
    </w:p>
    <w:p w14:paraId="7FC97D8F" w14:textId="77777777" w:rsidR="00D84479" w:rsidRDefault="00B63254">
      <w:pPr>
        <w:spacing w:after="0" w:line="240" w:lineRule="auto"/>
      </w:pPr>
      <w:r>
        <w:rPr>
          <w:rFonts w:ascii="Times New Roman" w:eastAsia="Times New Roman" w:hAnsi="Times New Roman" w:cs="Times New Roman"/>
          <w:b/>
          <w:sz w:val="24"/>
          <w:szCs w:val="24"/>
        </w:rPr>
        <w:t>Section 15-Dissolution</w:t>
      </w:r>
    </w:p>
    <w:p w14:paraId="6FE2DEA4" w14:textId="77777777" w:rsidR="00D84479" w:rsidRDefault="00D84479">
      <w:pPr>
        <w:spacing w:after="0" w:line="240" w:lineRule="auto"/>
      </w:pPr>
    </w:p>
    <w:p w14:paraId="6D8437FB" w14:textId="77777777" w:rsidR="00D84479" w:rsidRDefault="00B63254">
      <w:pPr>
        <w:spacing w:after="0" w:line="240" w:lineRule="auto"/>
        <w:ind w:left="540" w:hanging="540"/>
      </w:pPr>
      <w:r>
        <w:rPr>
          <w:rFonts w:ascii="Times New Roman" w:eastAsia="Times New Roman" w:hAnsi="Times New Roman" w:cs="Times New Roman"/>
          <w:b/>
          <w:sz w:val="24"/>
          <w:szCs w:val="24"/>
        </w:rPr>
        <w:t xml:space="preserve">15.1 </w:t>
      </w:r>
      <w:r>
        <w:rPr>
          <w:rFonts w:ascii="Times New Roman" w:eastAsia="Times New Roman" w:hAnsi="Times New Roman" w:cs="Times New Roman"/>
          <w:sz w:val="24"/>
          <w:szCs w:val="24"/>
        </w:rPr>
        <w:t xml:space="preserve">If the organization ceases to exist at the University of Cincinnati, the </w:t>
      </w:r>
      <w:proofErr w:type="spellStart"/>
      <w:r>
        <w:rPr>
          <w:rFonts w:ascii="Times New Roman" w:eastAsia="Times New Roman" w:hAnsi="Times New Roman" w:cs="Times New Roman"/>
          <w:sz w:val="24"/>
          <w:szCs w:val="24"/>
        </w:rPr>
        <w:t>ByLaws</w:t>
      </w:r>
      <w:proofErr w:type="spellEnd"/>
      <w:r>
        <w:rPr>
          <w:rFonts w:ascii="Times New Roman" w:eastAsia="Times New Roman" w:hAnsi="Times New Roman" w:cs="Times New Roman"/>
          <w:sz w:val="24"/>
          <w:szCs w:val="24"/>
        </w:rPr>
        <w:t xml:space="preserve"> will provide information regarding the distribution of remaining funds.</w:t>
      </w:r>
    </w:p>
    <w:p w14:paraId="04648283" w14:textId="77777777" w:rsidR="00D84479" w:rsidRDefault="00D84479">
      <w:pPr>
        <w:spacing w:after="0" w:line="240" w:lineRule="auto"/>
      </w:pPr>
    </w:p>
    <w:p w14:paraId="1EEF857A" w14:textId="77777777" w:rsidR="00D84479" w:rsidRDefault="00B63254">
      <w:pPr>
        <w:spacing w:after="0" w:line="240" w:lineRule="auto"/>
        <w:ind w:left="540" w:hanging="540"/>
      </w:pPr>
      <w:r>
        <w:rPr>
          <w:rFonts w:ascii="Times New Roman" w:eastAsia="Times New Roman" w:hAnsi="Times New Roman" w:cs="Times New Roman"/>
          <w:sz w:val="24"/>
          <w:szCs w:val="24"/>
        </w:rPr>
        <w:t>15.2 Funds will be transferred to an organization whose mission is similar to the defunct ITSA group.</w:t>
      </w:r>
    </w:p>
    <w:p w14:paraId="65E06166" w14:textId="77777777" w:rsidR="00D84479" w:rsidRDefault="00D84479">
      <w:pPr>
        <w:spacing w:after="0" w:line="240" w:lineRule="auto"/>
      </w:pPr>
    </w:p>
    <w:p w14:paraId="6C057C37" w14:textId="7AC2A0D3" w:rsidR="00D84479" w:rsidRDefault="00B63254">
      <w:pPr>
        <w:spacing w:after="0" w:line="240" w:lineRule="auto"/>
      </w:pPr>
      <w:r>
        <w:rPr>
          <w:rFonts w:ascii="Times New Roman" w:eastAsia="Times New Roman" w:hAnsi="Times New Roman" w:cs="Times New Roman"/>
          <w:b/>
          <w:sz w:val="24"/>
          <w:szCs w:val="24"/>
        </w:rPr>
        <w:t>Section 16</w:t>
      </w:r>
      <w:r w:rsidR="00525B7F">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Non-Hazing Clause/Discriminatio</w:t>
      </w:r>
      <w:r w:rsidR="00525B7F">
        <w:rPr>
          <w:rFonts w:ascii="Times New Roman" w:eastAsia="Times New Roman" w:hAnsi="Times New Roman" w:cs="Times New Roman"/>
          <w:b/>
          <w:sz w:val="24"/>
          <w:szCs w:val="24"/>
        </w:rPr>
        <w:t>n</w:t>
      </w:r>
    </w:p>
    <w:p w14:paraId="297B34FB" w14:textId="77777777" w:rsidR="00D84479" w:rsidRDefault="00D84479">
      <w:pPr>
        <w:spacing w:after="0" w:line="240" w:lineRule="auto"/>
      </w:pPr>
    </w:p>
    <w:p w14:paraId="76AC4358" w14:textId="77777777" w:rsidR="00D84479" w:rsidRDefault="00B63254">
      <w:pPr>
        <w:spacing w:after="0" w:line="240" w:lineRule="auto"/>
      </w:pPr>
      <w:r>
        <w:rPr>
          <w:rFonts w:ascii="Times New Roman" w:eastAsia="Times New Roman" w:hAnsi="Times New Roman" w:cs="Times New Roman"/>
          <w:sz w:val="24"/>
          <w:szCs w:val="24"/>
        </w:rPr>
        <w:t>16.1</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 The laws of the state of Ohio and the University of Cincinnati policies concerning hazing shall be observed.</w:t>
      </w:r>
    </w:p>
    <w:p w14:paraId="49A06FB8" w14:textId="77777777" w:rsidR="00D84479" w:rsidRDefault="00B63254">
      <w:pPr>
        <w:spacing w:after="0" w:line="240" w:lineRule="auto"/>
      </w:pPr>
      <w:r>
        <w:rPr>
          <w:rFonts w:ascii="Times New Roman" w:eastAsia="Times New Roman" w:hAnsi="Times New Roman" w:cs="Times New Roman"/>
          <w:sz w:val="24"/>
          <w:szCs w:val="24"/>
        </w:rPr>
        <w:t> </w:t>
      </w:r>
    </w:p>
    <w:p w14:paraId="2AEABD49" w14:textId="77777777" w:rsidR="00D84479" w:rsidRDefault="00B63254">
      <w:pPr>
        <w:spacing w:after="0" w:line="240" w:lineRule="auto"/>
      </w:pPr>
      <w:r>
        <w:rPr>
          <w:rFonts w:ascii="Times New Roman" w:eastAsia="Times New Roman" w:hAnsi="Times New Roman" w:cs="Times New Roman"/>
          <w:sz w:val="24"/>
          <w:szCs w:val="24"/>
        </w:rPr>
        <w:t>16.2 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w:t>
      </w:r>
    </w:p>
    <w:p w14:paraId="0A6C7263" w14:textId="77777777" w:rsidR="00D84479" w:rsidRDefault="00B63254">
      <w:pPr>
        <w:spacing w:after="0" w:line="240" w:lineRule="auto"/>
      </w:pPr>
      <w:r>
        <w:rPr>
          <w:rFonts w:ascii="Times New Roman" w:eastAsia="Times New Roman" w:hAnsi="Times New Roman" w:cs="Times New Roman"/>
          <w:sz w:val="24"/>
          <w:szCs w:val="24"/>
        </w:rPr>
        <w:t> </w:t>
      </w:r>
    </w:p>
    <w:p w14:paraId="7D6D03C6" w14:textId="77777777" w:rsidR="00D84479" w:rsidRDefault="00B63254">
      <w:pPr>
        <w:spacing w:after="0" w:line="240" w:lineRule="auto"/>
      </w:pPr>
      <w:r>
        <w:rPr>
          <w:rFonts w:ascii="Times New Roman" w:eastAsia="Times New Roman" w:hAnsi="Times New Roman" w:cs="Times New Roman"/>
          <w:sz w:val="24"/>
          <w:szCs w:val="24"/>
        </w:rPr>
        <w:t>16.3 Actions and activities, which are explicitly prohibited, include, but shall not be   limited to the following:</w:t>
      </w:r>
    </w:p>
    <w:p w14:paraId="5A36AB87" w14:textId="77777777" w:rsidR="00D84479" w:rsidRDefault="00B63254">
      <w:pPr>
        <w:spacing w:after="0" w:line="240" w:lineRule="auto"/>
      </w:pPr>
      <w:r>
        <w:rPr>
          <w:rFonts w:ascii="Times New Roman" w:eastAsia="Times New Roman" w:hAnsi="Times New Roman" w:cs="Times New Roman"/>
          <w:sz w:val="24"/>
          <w:szCs w:val="24"/>
        </w:rPr>
        <w:t> </w:t>
      </w:r>
    </w:p>
    <w:p w14:paraId="7E5F49C2" w14:textId="77777777" w:rsidR="00D84479" w:rsidRDefault="00B63254">
      <w:pPr>
        <w:spacing w:after="0" w:line="240" w:lineRule="auto"/>
      </w:pPr>
      <w:r>
        <w:rPr>
          <w:rFonts w:ascii="Times New Roman" w:eastAsia="Times New Roman" w:hAnsi="Times New Roman" w:cs="Times New Roman"/>
          <w:sz w:val="24"/>
          <w:szCs w:val="24"/>
        </w:rPr>
        <w:t>                        a. Any activity that creates a substantial risk of physical or mental harm.</w:t>
      </w:r>
    </w:p>
    <w:p w14:paraId="289D9103" w14:textId="77777777" w:rsidR="00D84479" w:rsidRDefault="00B63254">
      <w:pPr>
        <w:spacing w:after="0" w:line="240" w:lineRule="auto"/>
      </w:pPr>
      <w:r>
        <w:rPr>
          <w:rFonts w:ascii="Times New Roman" w:eastAsia="Times New Roman" w:hAnsi="Times New Roman" w:cs="Times New Roman"/>
          <w:sz w:val="24"/>
          <w:szCs w:val="24"/>
        </w:rPr>
        <w:t>                        b. Paddling, beating, or hitting individuals.</w:t>
      </w:r>
    </w:p>
    <w:p w14:paraId="3FD0EB8B" w14:textId="77777777" w:rsidR="00D84479" w:rsidRDefault="00B63254">
      <w:pPr>
        <w:spacing w:after="0" w:line="240" w:lineRule="auto"/>
      </w:pPr>
      <w:r>
        <w:rPr>
          <w:rFonts w:ascii="Times New Roman" w:eastAsia="Times New Roman" w:hAnsi="Times New Roman" w:cs="Times New Roman"/>
          <w:sz w:val="24"/>
          <w:szCs w:val="24"/>
        </w:rPr>
        <w:t>                        c. Wearing anything designed to be degrading or to cause discomfort.</w:t>
      </w:r>
    </w:p>
    <w:p w14:paraId="4CE909F6" w14:textId="77777777" w:rsidR="00D84479" w:rsidRDefault="00B63254">
      <w:pPr>
        <w:spacing w:after="0" w:line="240" w:lineRule="auto"/>
      </w:pPr>
      <w:r>
        <w:rPr>
          <w:rFonts w:ascii="Times New Roman" w:eastAsia="Times New Roman" w:hAnsi="Times New Roman" w:cs="Times New Roman"/>
          <w:sz w:val="24"/>
          <w:szCs w:val="24"/>
        </w:rPr>
        <w:t>                        d. Depriving individuals of the opportunity to obtain a minimum of six hours of sleep per day, proper and adequate means, or access to means, of maintaining body cleanliness.</w:t>
      </w:r>
    </w:p>
    <w:p w14:paraId="233013BC" w14:textId="77777777" w:rsidR="00D84479" w:rsidRDefault="00B63254">
      <w:pPr>
        <w:spacing w:after="0" w:line="240" w:lineRule="auto"/>
      </w:pPr>
      <w:r>
        <w:rPr>
          <w:rFonts w:ascii="Times New Roman" w:eastAsia="Times New Roman" w:hAnsi="Times New Roman" w:cs="Times New Roman"/>
          <w:sz w:val="24"/>
          <w:szCs w:val="24"/>
        </w:rPr>
        <w:t>                        e. Activities that interfere with an individual’s academic efforts by causing exhaustion of loss of reasonable study time.</w:t>
      </w:r>
    </w:p>
    <w:p w14:paraId="0671E652" w14:textId="77777777" w:rsidR="00D84479" w:rsidRDefault="00D84479">
      <w:pPr>
        <w:spacing w:after="0" w:line="240" w:lineRule="auto"/>
      </w:pPr>
    </w:p>
    <w:p w14:paraId="5A9D9527" w14:textId="1AB4A9D6" w:rsidR="00D84479" w:rsidRDefault="00B63254">
      <w:pPr>
        <w:spacing w:after="0" w:line="240" w:lineRule="auto"/>
      </w:pPr>
      <w:r>
        <w:rPr>
          <w:rFonts w:ascii="Times New Roman" w:eastAsia="Times New Roman" w:hAnsi="Times New Roman" w:cs="Times New Roman"/>
          <w:b/>
          <w:sz w:val="24"/>
          <w:szCs w:val="24"/>
        </w:rPr>
        <w:t>Section 17 –</w:t>
      </w:r>
      <w:r w:rsidR="00525B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ITSA Registration</w:t>
      </w:r>
    </w:p>
    <w:p w14:paraId="6A6FF04D" w14:textId="77777777" w:rsidR="00D84479" w:rsidRDefault="00D84479">
      <w:pPr>
        <w:spacing w:after="0" w:line="240" w:lineRule="auto"/>
      </w:pPr>
    </w:p>
    <w:p w14:paraId="6362B2D5" w14:textId="38075358" w:rsidR="00D84479" w:rsidRDefault="00B63254">
      <w:pPr>
        <w:spacing w:after="0" w:line="24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17.1 The registration application will be reviewed annually for completeness and compliance with University policies.  The Executive Board members will be updated annually.</w:t>
      </w:r>
    </w:p>
    <w:p w14:paraId="0C151D8E" w14:textId="211B881C" w:rsidR="00525B7F" w:rsidRDefault="00525B7F">
      <w:pPr>
        <w:spacing w:after="0" w:line="240" w:lineRule="auto"/>
        <w:ind w:left="540" w:hanging="540"/>
        <w:rPr>
          <w:rFonts w:ascii="Times New Roman" w:eastAsia="Times New Roman" w:hAnsi="Times New Roman" w:cs="Times New Roman"/>
          <w:sz w:val="24"/>
          <w:szCs w:val="24"/>
        </w:rPr>
      </w:pPr>
    </w:p>
    <w:p w14:paraId="2D9F4BAE" w14:textId="65C9FCE0" w:rsidR="00525B7F" w:rsidRDefault="00525B7F" w:rsidP="00525B7F">
      <w:pPr>
        <w:spacing w:after="0" w:line="240" w:lineRule="auto"/>
      </w:pPr>
      <w:r>
        <w:rPr>
          <w:rFonts w:ascii="Times New Roman" w:eastAsia="Times New Roman" w:hAnsi="Times New Roman" w:cs="Times New Roman"/>
          <w:b/>
          <w:sz w:val="24"/>
          <w:szCs w:val="24"/>
        </w:rPr>
        <w:t>Section 1</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Pr="00525B7F">
        <w:t xml:space="preserve"> </w:t>
      </w:r>
      <w:r w:rsidRPr="00525B7F">
        <w:rPr>
          <w:rFonts w:ascii="Times New Roman" w:eastAsia="Times New Roman" w:hAnsi="Times New Roman" w:cs="Times New Roman"/>
          <w:b/>
          <w:sz w:val="24"/>
          <w:szCs w:val="24"/>
        </w:rPr>
        <w:t>Anti-Discrimination Statement</w:t>
      </w:r>
    </w:p>
    <w:p w14:paraId="53270A8E" w14:textId="77777777" w:rsidR="00525B7F" w:rsidRDefault="00525B7F" w:rsidP="00525B7F">
      <w:pPr>
        <w:spacing w:after="0" w:line="240" w:lineRule="auto"/>
      </w:pPr>
    </w:p>
    <w:p w14:paraId="1BCCDA35" w14:textId="31F18CD6" w:rsidR="00525B7F" w:rsidRDefault="00525B7F" w:rsidP="00525B7F">
      <w:pPr>
        <w:spacing w:after="0" w:line="24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.1 </w:t>
      </w:r>
      <w:r w:rsidRPr="00525B7F">
        <w:rPr>
          <w:rFonts w:ascii="Times New Roman" w:eastAsia="Times New Roman" w:hAnsi="Times New Roman" w:cs="Times New Roman"/>
          <w:sz w:val="24"/>
          <w:szCs w:val="24"/>
        </w:rPr>
        <w:t>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p>
    <w:p w14:paraId="1CDBD6F5" w14:textId="77777777" w:rsidR="00525B7F" w:rsidRDefault="00525B7F" w:rsidP="00525B7F">
      <w:pPr>
        <w:spacing w:after="0" w:line="240" w:lineRule="auto"/>
        <w:ind w:left="540" w:hanging="540"/>
        <w:rPr>
          <w:rFonts w:ascii="Times New Roman" w:eastAsia="Times New Roman" w:hAnsi="Times New Roman" w:cs="Times New Roman"/>
          <w:sz w:val="24"/>
          <w:szCs w:val="24"/>
        </w:rPr>
      </w:pPr>
    </w:p>
    <w:p w14:paraId="38416480" w14:textId="77777777" w:rsidR="00525B7F" w:rsidRDefault="00525B7F">
      <w:pPr>
        <w:spacing w:after="0" w:line="240" w:lineRule="auto"/>
        <w:ind w:left="540" w:hanging="540"/>
      </w:pPr>
    </w:p>
    <w:sectPr w:rsidR="00525B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41E37" w14:textId="77777777" w:rsidR="00F96DE6" w:rsidRDefault="00F96DE6" w:rsidP="00525B7F">
      <w:pPr>
        <w:spacing w:after="0" w:line="240" w:lineRule="auto"/>
      </w:pPr>
      <w:r>
        <w:separator/>
      </w:r>
    </w:p>
  </w:endnote>
  <w:endnote w:type="continuationSeparator" w:id="0">
    <w:p w14:paraId="72A5925E" w14:textId="77777777" w:rsidR="00F96DE6" w:rsidRDefault="00F96DE6" w:rsidP="0052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18E50" w14:textId="77777777" w:rsidR="00525B7F" w:rsidRDefault="0052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12901" w14:textId="77777777" w:rsidR="00525B7F" w:rsidRDefault="00525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2A510" w14:textId="77777777" w:rsidR="00525B7F" w:rsidRDefault="00525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8D110" w14:textId="77777777" w:rsidR="00F96DE6" w:rsidRDefault="00F96DE6" w:rsidP="00525B7F">
      <w:pPr>
        <w:spacing w:after="0" w:line="240" w:lineRule="auto"/>
      </w:pPr>
      <w:r>
        <w:separator/>
      </w:r>
    </w:p>
  </w:footnote>
  <w:footnote w:type="continuationSeparator" w:id="0">
    <w:p w14:paraId="0AC3CD1A" w14:textId="77777777" w:rsidR="00F96DE6" w:rsidRDefault="00F96DE6" w:rsidP="00525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8AE0F" w14:textId="77777777" w:rsidR="00525B7F" w:rsidRDefault="00525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6A1C3" w14:textId="77777777" w:rsidR="00525B7F" w:rsidRDefault="00525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0182A" w14:textId="77777777" w:rsidR="00525B7F" w:rsidRDefault="00525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31AC6"/>
    <w:multiLevelType w:val="multilevel"/>
    <w:tmpl w:val="9614FBCC"/>
    <w:lvl w:ilvl="0">
      <w:start w:val="1"/>
      <w:numFmt w:val="decimal"/>
      <w:lvlText w:val="%1"/>
      <w:lvlJc w:val="left"/>
      <w:pPr>
        <w:ind w:left="360" w:firstLine="0"/>
      </w:pPr>
    </w:lvl>
    <w:lvl w:ilvl="1">
      <w:start w:val="5"/>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 w15:restartNumberingAfterBreak="0">
    <w:nsid w:val="28975CDA"/>
    <w:multiLevelType w:val="multilevel"/>
    <w:tmpl w:val="B0A891E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1195007"/>
    <w:multiLevelType w:val="multilevel"/>
    <w:tmpl w:val="D8222ABA"/>
    <w:lvl w:ilvl="0">
      <w:start w:val="1"/>
      <w:numFmt w:val="decimal"/>
      <w:lvlText w:val="%1."/>
      <w:lvlJc w:val="left"/>
      <w:pPr>
        <w:ind w:left="1200" w:firstLine="840"/>
      </w:pPr>
    </w:lvl>
    <w:lvl w:ilvl="1">
      <w:start w:val="5"/>
      <w:numFmt w:val="decimal"/>
      <w:lvlText w:val="%1.%2."/>
      <w:lvlJc w:val="left"/>
      <w:pPr>
        <w:ind w:left="1560" w:firstLine="840"/>
      </w:pPr>
    </w:lvl>
    <w:lvl w:ilvl="2">
      <w:start w:val="1"/>
      <w:numFmt w:val="decimal"/>
      <w:lvlText w:val="%1.%2.%3."/>
      <w:lvlJc w:val="left"/>
      <w:pPr>
        <w:ind w:left="1560" w:firstLine="840"/>
      </w:pPr>
    </w:lvl>
    <w:lvl w:ilvl="3">
      <w:start w:val="1"/>
      <w:numFmt w:val="decimal"/>
      <w:lvlText w:val="%1.%2.%3.%4."/>
      <w:lvlJc w:val="left"/>
      <w:pPr>
        <w:ind w:left="1920" w:firstLine="840"/>
      </w:pPr>
    </w:lvl>
    <w:lvl w:ilvl="4">
      <w:start w:val="1"/>
      <w:numFmt w:val="decimal"/>
      <w:lvlText w:val="%1.%2.%3.%4.%5."/>
      <w:lvlJc w:val="left"/>
      <w:pPr>
        <w:ind w:left="2280" w:firstLine="840"/>
      </w:pPr>
    </w:lvl>
    <w:lvl w:ilvl="5">
      <w:start w:val="1"/>
      <w:numFmt w:val="decimal"/>
      <w:lvlText w:val="%1.%2.%3.%4.%5.%6."/>
      <w:lvlJc w:val="left"/>
      <w:pPr>
        <w:ind w:left="2280" w:firstLine="840"/>
      </w:pPr>
    </w:lvl>
    <w:lvl w:ilvl="6">
      <w:start w:val="1"/>
      <w:numFmt w:val="decimal"/>
      <w:lvlText w:val="%1.%2.%3.%4.%5.%6.%7."/>
      <w:lvlJc w:val="left"/>
      <w:pPr>
        <w:ind w:left="2640" w:firstLine="840"/>
      </w:pPr>
    </w:lvl>
    <w:lvl w:ilvl="7">
      <w:start w:val="1"/>
      <w:numFmt w:val="decimal"/>
      <w:lvlText w:val="%1.%2.%3.%4.%5.%6.%7.%8."/>
      <w:lvlJc w:val="left"/>
      <w:pPr>
        <w:ind w:left="2640" w:firstLine="840"/>
      </w:pPr>
    </w:lvl>
    <w:lvl w:ilvl="8">
      <w:start w:val="1"/>
      <w:numFmt w:val="decimal"/>
      <w:lvlText w:val="%1.%2.%3.%4.%5.%6.%7.%8.%9."/>
      <w:lvlJc w:val="left"/>
      <w:pPr>
        <w:ind w:left="3000" w:firstLine="840"/>
      </w:pPr>
    </w:lvl>
  </w:abstractNum>
  <w:abstractNum w:abstractNumId="3" w15:restartNumberingAfterBreak="0">
    <w:nsid w:val="3302241D"/>
    <w:multiLevelType w:val="multilevel"/>
    <w:tmpl w:val="5EA2C642"/>
    <w:lvl w:ilvl="0">
      <w:start w:val="1"/>
      <w:numFmt w:val="decimal"/>
      <w:lvlText w:val="%1."/>
      <w:lvlJc w:val="left"/>
      <w:pPr>
        <w:ind w:left="1080" w:firstLine="720"/>
      </w:pPr>
      <w:rPr>
        <w:rFonts w:ascii="Georgia" w:eastAsia="Georgia" w:hAnsi="Georgia" w:cs="Georgia"/>
      </w:rPr>
    </w:lvl>
    <w:lvl w:ilvl="1">
      <w:start w:val="7"/>
      <w:numFmt w:val="decimal"/>
      <w:lvlText w:val="%1.%2."/>
      <w:lvlJc w:val="left"/>
      <w:pPr>
        <w:ind w:left="1440" w:firstLine="720"/>
      </w:pPr>
    </w:lvl>
    <w:lvl w:ilvl="2">
      <w:start w:val="1"/>
      <w:numFmt w:val="decimal"/>
      <w:lvlText w:val="%1.%2.%3."/>
      <w:lvlJc w:val="left"/>
      <w:pPr>
        <w:ind w:left="1440" w:firstLine="720"/>
      </w:pPr>
    </w:lvl>
    <w:lvl w:ilvl="3">
      <w:start w:val="1"/>
      <w:numFmt w:val="decimal"/>
      <w:lvlText w:val="%1.%2.%3.%4."/>
      <w:lvlJc w:val="left"/>
      <w:pPr>
        <w:ind w:left="1800" w:firstLine="720"/>
      </w:pPr>
    </w:lvl>
    <w:lvl w:ilvl="4">
      <w:start w:val="1"/>
      <w:numFmt w:val="decimal"/>
      <w:lvlText w:val="%1.%2.%3.%4.%5."/>
      <w:lvlJc w:val="left"/>
      <w:pPr>
        <w:ind w:left="2160" w:firstLine="720"/>
      </w:pPr>
    </w:lvl>
    <w:lvl w:ilvl="5">
      <w:start w:val="1"/>
      <w:numFmt w:val="decimal"/>
      <w:lvlText w:val="%1.%2.%3.%4.%5.%6."/>
      <w:lvlJc w:val="left"/>
      <w:pPr>
        <w:ind w:left="2160" w:firstLine="720"/>
      </w:pPr>
    </w:lvl>
    <w:lvl w:ilvl="6">
      <w:start w:val="1"/>
      <w:numFmt w:val="decimal"/>
      <w:lvlText w:val="%1.%2.%3.%4.%5.%6.%7."/>
      <w:lvlJc w:val="left"/>
      <w:pPr>
        <w:ind w:left="2520" w:firstLine="720"/>
      </w:pPr>
    </w:lvl>
    <w:lvl w:ilvl="7">
      <w:start w:val="1"/>
      <w:numFmt w:val="decimal"/>
      <w:lvlText w:val="%1.%2.%3.%4.%5.%6.%7.%8."/>
      <w:lvlJc w:val="left"/>
      <w:pPr>
        <w:ind w:left="2520" w:firstLine="720"/>
      </w:pPr>
    </w:lvl>
    <w:lvl w:ilvl="8">
      <w:start w:val="1"/>
      <w:numFmt w:val="decimal"/>
      <w:lvlText w:val="%1.%2.%3.%4.%5.%6.%7.%8.%9."/>
      <w:lvlJc w:val="left"/>
      <w:pPr>
        <w:ind w:left="2880" w:firstLine="720"/>
      </w:pPr>
    </w:lvl>
  </w:abstractNum>
  <w:abstractNum w:abstractNumId="4" w15:restartNumberingAfterBreak="0">
    <w:nsid w:val="65EA0573"/>
    <w:multiLevelType w:val="multilevel"/>
    <w:tmpl w:val="620002A0"/>
    <w:lvl w:ilvl="0">
      <w:start w:val="1"/>
      <w:numFmt w:val="decimal"/>
      <w:lvlText w:val="%1."/>
      <w:lvlJc w:val="left"/>
      <w:pPr>
        <w:ind w:left="1200" w:firstLine="840"/>
      </w:pPr>
    </w:lvl>
    <w:lvl w:ilvl="1">
      <w:start w:val="1"/>
      <w:numFmt w:val="lowerLetter"/>
      <w:lvlText w:val="%2."/>
      <w:lvlJc w:val="left"/>
      <w:pPr>
        <w:ind w:left="1920" w:firstLine="1560"/>
      </w:pPr>
    </w:lvl>
    <w:lvl w:ilvl="2">
      <w:start w:val="1"/>
      <w:numFmt w:val="lowerRoman"/>
      <w:lvlText w:val="%3."/>
      <w:lvlJc w:val="right"/>
      <w:pPr>
        <w:ind w:left="2640" w:firstLine="2460"/>
      </w:pPr>
    </w:lvl>
    <w:lvl w:ilvl="3">
      <w:start w:val="1"/>
      <w:numFmt w:val="decimal"/>
      <w:lvlText w:val="%4."/>
      <w:lvlJc w:val="left"/>
      <w:pPr>
        <w:ind w:left="3360" w:firstLine="3000"/>
      </w:pPr>
    </w:lvl>
    <w:lvl w:ilvl="4">
      <w:start w:val="1"/>
      <w:numFmt w:val="lowerLetter"/>
      <w:lvlText w:val="%5."/>
      <w:lvlJc w:val="left"/>
      <w:pPr>
        <w:ind w:left="4080" w:firstLine="3720"/>
      </w:pPr>
    </w:lvl>
    <w:lvl w:ilvl="5">
      <w:start w:val="1"/>
      <w:numFmt w:val="lowerRoman"/>
      <w:lvlText w:val="%6."/>
      <w:lvlJc w:val="right"/>
      <w:pPr>
        <w:ind w:left="4800" w:firstLine="4620"/>
      </w:pPr>
    </w:lvl>
    <w:lvl w:ilvl="6">
      <w:start w:val="1"/>
      <w:numFmt w:val="decimal"/>
      <w:lvlText w:val="%7."/>
      <w:lvlJc w:val="left"/>
      <w:pPr>
        <w:ind w:left="5520" w:firstLine="5160"/>
      </w:pPr>
    </w:lvl>
    <w:lvl w:ilvl="7">
      <w:start w:val="1"/>
      <w:numFmt w:val="lowerLetter"/>
      <w:lvlText w:val="%8."/>
      <w:lvlJc w:val="left"/>
      <w:pPr>
        <w:ind w:left="6240" w:firstLine="5880"/>
      </w:pPr>
    </w:lvl>
    <w:lvl w:ilvl="8">
      <w:start w:val="1"/>
      <w:numFmt w:val="lowerRoman"/>
      <w:lvlText w:val="%9."/>
      <w:lvlJc w:val="right"/>
      <w:pPr>
        <w:ind w:left="6960" w:firstLine="67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479"/>
    <w:rsid w:val="00525B7F"/>
    <w:rsid w:val="00A2462C"/>
    <w:rsid w:val="00B63254"/>
    <w:rsid w:val="00D84479"/>
    <w:rsid w:val="00F9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E920D"/>
  <w15:docId w15:val="{E58BC4E0-4566-488B-A289-CA2B065E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63254"/>
    <w:pPr>
      <w:ind w:left="720"/>
      <w:contextualSpacing/>
    </w:pPr>
  </w:style>
  <w:style w:type="paragraph" w:styleId="Header">
    <w:name w:val="header"/>
    <w:basedOn w:val="Normal"/>
    <w:link w:val="HeaderChar"/>
    <w:uiPriority w:val="99"/>
    <w:unhideWhenUsed/>
    <w:rsid w:val="00525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B7F"/>
  </w:style>
  <w:style w:type="paragraph" w:styleId="Footer">
    <w:name w:val="footer"/>
    <w:basedOn w:val="Normal"/>
    <w:link w:val="FooterChar"/>
    <w:uiPriority w:val="99"/>
    <w:unhideWhenUsed/>
    <w:rsid w:val="00525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87877">
      <w:bodyDiv w:val="1"/>
      <w:marLeft w:val="0"/>
      <w:marRight w:val="0"/>
      <w:marTop w:val="0"/>
      <w:marBottom w:val="0"/>
      <w:divBdr>
        <w:top w:val="none" w:sz="0" w:space="0" w:color="auto"/>
        <w:left w:val="none" w:sz="0" w:space="0" w:color="auto"/>
        <w:bottom w:val="none" w:sz="0" w:space="0" w:color="auto"/>
        <w:right w:val="none" w:sz="0" w:space="0" w:color="auto"/>
      </w:divBdr>
    </w:div>
    <w:div w:id="146014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Stapleton</dc:creator>
  <cp:lastModifiedBy>Agrawal, Dev (agrawadv)</cp:lastModifiedBy>
  <cp:revision>2</cp:revision>
  <dcterms:created xsi:type="dcterms:W3CDTF">2021-05-14T05:30:00Z</dcterms:created>
  <dcterms:modified xsi:type="dcterms:W3CDTF">2021-05-14T05:30:00Z</dcterms:modified>
</cp:coreProperties>
</file>