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6CA58F" w14:textId="0F302349" w:rsidR="00DA3F5E" w:rsidRPr="00B4343A" w:rsidRDefault="00230287" w:rsidP="00DB1A75">
      <w:pPr>
        <w:spacing w:after="0"/>
        <w:jc w:val="both"/>
        <w:rPr>
          <w:rFonts w:ascii="Times New Roman" w:hAnsi="Times New Roman" w:cs="Times New Roman"/>
          <w:noProof/>
          <w:color w:val="000000" w:themeColor="text1"/>
          <w:lang w:val="id-ID"/>
        </w:rPr>
      </w:pPr>
      <w:r>
        <w:rPr>
          <w:rFonts w:ascii="Times New Roman" w:hAnsi="Times New Roman" w:cs="Times New Roman"/>
          <w:noProof/>
          <w:color w:val="000000" w:themeColor="text1"/>
          <w:lang w:val="id-ID"/>
        </w:rPr>
        <w:drawing>
          <wp:inline distT="0" distB="0" distL="0" distR="0" wp14:anchorId="44C6657C" wp14:editId="74832AC7">
            <wp:extent cx="7556500" cy="10680700"/>
            <wp:effectExtent l="0" t="0" r="0" b="0"/>
            <wp:docPr id="1942631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31321" name="Picture 1942631321"/>
                    <pic:cNvPicPr/>
                  </pic:nvPicPr>
                  <pic:blipFill>
                    <a:blip r:embed="rId8"/>
                    <a:stretch>
                      <a:fillRect/>
                    </a:stretch>
                  </pic:blipFill>
                  <pic:spPr>
                    <a:xfrm>
                      <a:off x="0" y="0"/>
                      <a:ext cx="7556500" cy="10680700"/>
                    </a:xfrm>
                    <a:prstGeom prst="rect">
                      <a:avLst/>
                    </a:prstGeom>
                  </pic:spPr>
                </pic:pic>
              </a:graphicData>
            </a:graphic>
          </wp:inline>
        </w:drawing>
      </w:r>
    </w:p>
    <w:p w14:paraId="0C183D10" w14:textId="48CD0CF4" w:rsidR="00DA3F5E" w:rsidRPr="00B4343A" w:rsidRDefault="00DA3F5E" w:rsidP="00DB1A75">
      <w:pPr>
        <w:jc w:val="both"/>
        <w:rPr>
          <w:rFonts w:ascii="Times New Roman" w:hAnsi="Times New Roman" w:cs="Times New Roman"/>
          <w:noProof/>
          <w:color w:val="000000" w:themeColor="text1"/>
          <w:lang w:val="id-ID"/>
        </w:rPr>
        <w:sectPr w:rsidR="00DA3F5E" w:rsidRPr="00B4343A">
          <w:pgSz w:w="11906" w:h="16838"/>
          <w:pgMar w:top="0" w:right="0" w:bottom="0" w:left="0" w:header="720" w:footer="720" w:gutter="0"/>
          <w:cols w:space="720"/>
          <w:docGrid w:linePitch="360"/>
        </w:sectPr>
      </w:pPr>
    </w:p>
    <w:p w14:paraId="18EB47B0" w14:textId="77777777" w:rsidR="00DA3F5E" w:rsidRPr="00B4343A" w:rsidRDefault="00000000" w:rsidP="00DB1A75">
      <w:pPr>
        <w:spacing w:after="16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44"/>
          <w:lang w:val="id-ID"/>
        </w:rPr>
        <w:lastRenderedPageBreak/>
        <w:t>KONTRAK PERKULIAHAN</w:t>
      </w:r>
    </w:p>
    <w:p w14:paraId="1529D9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30"/>
          <w:lang w:val="id-ID"/>
        </w:rPr>
        <w:t>Analisis Spasial</w:t>
      </w:r>
    </w:p>
    <w:p w14:paraId="0180031B" w14:textId="77777777" w:rsidR="00DA3F5E" w:rsidRPr="00B4343A" w:rsidRDefault="00000000" w:rsidP="00DB1A75">
      <w:pPr>
        <w:pStyle w:val="DocSubtitle"/>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Program Studi S2 Statistika Terapan, FMIPA Universitas Padjadjaran</w:t>
      </w:r>
    </w:p>
    <w:tbl>
      <w:tblPr>
        <w:tblW w:w="0" w:type="auto"/>
        <w:jc w:val="center"/>
        <w:tblLook w:val="04A0" w:firstRow="1" w:lastRow="0" w:firstColumn="1" w:lastColumn="0" w:noHBand="0" w:noVBand="1"/>
      </w:tblPr>
      <w:tblGrid>
        <w:gridCol w:w="9834"/>
      </w:tblGrid>
      <w:tr w:rsidR="00DA3F5E" w:rsidRPr="00B4343A" w14:paraId="68E58847" w14:textId="77777777">
        <w:trPr>
          <w:jc w:val="center"/>
        </w:trPr>
        <w:tc>
          <w:tcPr>
            <w:tcW w:w="9866" w:type="dxa"/>
            <w:tcBorders>
              <w:top w:val="single" w:sz="12" w:space="0" w:color="1E6091"/>
              <w:left w:val="single" w:sz="12" w:space="0" w:color="1E6091"/>
              <w:bottom w:val="single" w:sz="12" w:space="0" w:color="1E6091"/>
              <w:right w:val="single" w:sz="12" w:space="0" w:color="1E6091"/>
            </w:tcBorders>
            <w:shd w:val="clear" w:color="auto" w:fill="EAF4FF"/>
          </w:tcPr>
          <w:p w14:paraId="2703E5A5"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Tujuan dokumen</w:t>
            </w:r>
          </w:p>
          <w:p w14:paraId="5B8DC5AE"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Dokumen ini menjadi kesepakatan akademik antara dosen dan mahasiswa mengenai capaian pembelajaran, alur perkuliahan, tugas, penilaian, etika akademik, dan tata tertib pembelajaran selama satu semester.</w:t>
            </w:r>
          </w:p>
        </w:tc>
      </w:tr>
    </w:tbl>
    <w:p w14:paraId="48A9E8C7"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Lembar Identitas Dokumen</w:t>
      </w:r>
    </w:p>
    <w:tbl>
      <w:tblPr>
        <w:tblW w:w="0" w:type="auto"/>
        <w:jc w:val="center"/>
        <w:tblLayout w:type="fixed"/>
        <w:tblLook w:val="04A0" w:firstRow="1" w:lastRow="0" w:firstColumn="1" w:lastColumn="0" w:noHBand="0" w:noVBand="1"/>
      </w:tblPr>
      <w:tblGrid>
        <w:gridCol w:w="2736"/>
        <w:gridCol w:w="7056"/>
      </w:tblGrid>
      <w:tr w:rsidR="00DA3F5E" w:rsidRPr="00B4343A" w14:paraId="63F07047"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395404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Nama Mata Kuliah</w:t>
            </w:r>
          </w:p>
        </w:tc>
        <w:tc>
          <w:tcPr>
            <w:tcW w:w="7056" w:type="dxa"/>
            <w:tcBorders>
              <w:top w:val="single" w:sz="6" w:space="0" w:color="D7E2EA"/>
              <w:left w:val="single" w:sz="6" w:space="0" w:color="D7E2EA"/>
              <w:bottom w:val="single" w:sz="6" w:space="0" w:color="D7E2EA"/>
              <w:right w:val="single" w:sz="6" w:space="0" w:color="D7E2EA"/>
            </w:tcBorders>
          </w:tcPr>
          <w:p w14:paraId="672DD27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Analisis Spasial</w:t>
            </w:r>
          </w:p>
        </w:tc>
      </w:tr>
      <w:tr w:rsidR="00DA3F5E" w:rsidRPr="00B4343A" w14:paraId="658F9B8D"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1A104B7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Program Studi</w:t>
            </w:r>
          </w:p>
        </w:tc>
        <w:tc>
          <w:tcPr>
            <w:tcW w:w="7056" w:type="dxa"/>
            <w:tcBorders>
              <w:top w:val="single" w:sz="6" w:space="0" w:color="D7E2EA"/>
              <w:left w:val="single" w:sz="6" w:space="0" w:color="D7E2EA"/>
              <w:bottom w:val="single" w:sz="6" w:space="0" w:color="D7E2EA"/>
              <w:right w:val="single" w:sz="6" w:space="0" w:color="D7E2EA"/>
            </w:tcBorders>
          </w:tcPr>
          <w:p w14:paraId="7E2B7E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S2 Statistika Terapan, FMIPA Universitas Padjadjaran</w:t>
            </w:r>
          </w:p>
        </w:tc>
      </w:tr>
      <w:tr w:rsidR="00DA3F5E" w:rsidRPr="00B4343A" w14:paraId="03379AA4"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14F60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Tahun Akademik/Semester</w:t>
            </w:r>
          </w:p>
        </w:tc>
        <w:tc>
          <w:tcPr>
            <w:tcW w:w="7056" w:type="dxa"/>
            <w:tcBorders>
              <w:top w:val="single" w:sz="6" w:space="0" w:color="D7E2EA"/>
              <w:left w:val="single" w:sz="6" w:space="0" w:color="D7E2EA"/>
              <w:bottom w:val="single" w:sz="6" w:space="0" w:color="D7E2EA"/>
              <w:right w:val="single" w:sz="6" w:space="0" w:color="D7E2EA"/>
            </w:tcBorders>
          </w:tcPr>
          <w:p w14:paraId="6D3772A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2026/2027 / Semester berjalan (dapat disesuaikan)</w:t>
            </w:r>
          </w:p>
        </w:tc>
      </w:tr>
      <w:tr w:rsidR="00DA3F5E" w:rsidRPr="00B4343A" w14:paraId="0B242EA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7342A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Bobot SKS</w:t>
            </w:r>
          </w:p>
        </w:tc>
        <w:tc>
          <w:tcPr>
            <w:tcW w:w="7056" w:type="dxa"/>
            <w:tcBorders>
              <w:top w:val="single" w:sz="6" w:space="0" w:color="D7E2EA"/>
              <w:left w:val="single" w:sz="6" w:space="0" w:color="D7E2EA"/>
              <w:bottom w:val="single" w:sz="6" w:space="0" w:color="D7E2EA"/>
              <w:right w:val="single" w:sz="6" w:space="0" w:color="D7E2EA"/>
            </w:tcBorders>
          </w:tcPr>
          <w:p w14:paraId="775B78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3 SKS (dapat disesuaikan dengan dokumen kurikulum/RPS resmi)</w:t>
            </w:r>
          </w:p>
        </w:tc>
      </w:tr>
      <w:tr w:rsidR="00DA3F5E" w:rsidRPr="00B4343A" w14:paraId="76F9A341"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61DDE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7056" w:type="dxa"/>
            <w:tcBorders>
              <w:top w:val="single" w:sz="6" w:space="0" w:color="D7E2EA"/>
              <w:left w:val="single" w:sz="6" w:space="0" w:color="D7E2EA"/>
              <w:bottom w:val="single" w:sz="6" w:space="0" w:color="D7E2EA"/>
              <w:right w:val="single" w:sz="6" w:space="0" w:color="D7E2EA"/>
            </w:tcBorders>
          </w:tcPr>
          <w:p w14:paraId="42F2C8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 Gede Nyoman Mindra Jaya, Ph.D</w:t>
            </w:r>
          </w:p>
        </w:tc>
      </w:tr>
      <w:tr w:rsidR="00DA3F5E" w:rsidRPr="00B4343A" w14:paraId="484B66F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1F8EA8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Prasyarat</w:t>
            </w:r>
          </w:p>
        </w:tc>
        <w:tc>
          <w:tcPr>
            <w:tcW w:w="7056" w:type="dxa"/>
            <w:tcBorders>
              <w:top w:val="single" w:sz="6" w:space="0" w:color="D7E2EA"/>
              <w:left w:val="single" w:sz="6" w:space="0" w:color="D7E2EA"/>
              <w:bottom w:val="single" w:sz="6" w:space="0" w:color="D7E2EA"/>
              <w:right w:val="single" w:sz="6" w:space="0" w:color="D7E2EA"/>
            </w:tcBorders>
          </w:tcPr>
          <w:p w14:paraId="254AF95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Analisis regresi, peluang, aljabar matriks, komputasi R, dan pengantar data spasial</w:t>
            </w:r>
          </w:p>
        </w:tc>
      </w:tr>
      <w:tr w:rsidR="00DA3F5E" w:rsidRPr="00B4343A" w14:paraId="1CF44850"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FB95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Bentuk Pembelajaran</w:t>
            </w:r>
          </w:p>
        </w:tc>
        <w:tc>
          <w:tcPr>
            <w:tcW w:w="7056" w:type="dxa"/>
            <w:tcBorders>
              <w:top w:val="single" w:sz="6" w:space="0" w:color="D7E2EA"/>
              <w:left w:val="single" w:sz="6" w:space="0" w:color="D7E2EA"/>
              <w:bottom w:val="single" w:sz="6" w:space="0" w:color="D7E2EA"/>
              <w:right w:val="single" w:sz="6" w:space="0" w:color="D7E2EA"/>
            </w:tcBorders>
          </w:tcPr>
          <w:p w14:paraId="55A102C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Kuliah interaktif, diskusi kasus, praktikum/latihan, presentasi, dan proyek akhir</w:t>
            </w:r>
          </w:p>
        </w:tc>
      </w:tr>
      <w:tr w:rsidR="00DA3F5E" w:rsidRPr="00B4343A" w14:paraId="7C1F198F"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286E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Media/LMS</w:t>
            </w:r>
          </w:p>
        </w:tc>
        <w:tc>
          <w:tcPr>
            <w:tcW w:w="7056" w:type="dxa"/>
            <w:tcBorders>
              <w:top w:val="single" w:sz="6" w:space="0" w:color="D7E2EA"/>
              <w:left w:val="single" w:sz="6" w:space="0" w:color="D7E2EA"/>
              <w:bottom w:val="single" w:sz="6" w:space="0" w:color="D7E2EA"/>
              <w:right w:val="single" w:sz="6" w:space="0" w:color="D7E2EA"/>
            </w:tcBorders>
          </w:tcPr>
          <w:p w14:paraId="6D0537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LMS/kelas daring program studi, R/RStudio, Python/Notebook, Git/Drive, dan perangkat presentasi</w:t>
            </w:r>
          </w:p>
        </w:tc>
      </w:tr>
      <w:tr w:rsidR="00DA3F5E" w:rsidRPr="00B4343A" w14:paraId="6016C3F6"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024899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Sumber Pengembangan</w:t>
            </w:r>
          </w:p>
        </w:tc>
        <w:tc>
          <w:tcPr>
            <w:tcW w:w="7056" w:type="dxa"/>
            <w:tcBorders>
              <w:top w:val="single" w:sz="6" w:space="0" w:color="D7E2EA"/>
              <w:left w:val="single" w:sz="6" w:space="0" w:color="D7E2EA"/>
              <w:bottom w:val="single" w:sz="6" w:space="0" w:color="D7E2EA"/>
              <w:right w:val="single" w:sz="6" w:space="0" w:color="D7E2EA"/>
            </w:tcBorders>
          </w:tcPr>
          <w:p w14:paraId="24BF75C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Materi Pembelajaran Analisis Spasial (HTML)</w:t>
            </w:r>
          </w:p>
        </w:tc>
      </w:tr>
    </w:tbl>
    <w:p w14:paraId="64689EB0"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Daftar Isi Ringkas</w:t>
      </w:r>
    </w:p>
    <w:p w14:paraId="1C9CBC7A"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Latar Belakang dan Deskripsi Mata Kuliah</w:t>
      </w:r>
    </w:p>
    <w:p w14:paraId="43F7556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Capaian Pembelajaran Mata Kuliah dan Sub-CPMK</w:t>
      </w:r>
    </w:p>
    <w:p w14:paraId="0295573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Bahan Kajian dan Peta Pembelajaran Semester</w:t>
      </w:r>
    </w:p>
    <w:p w14:paraId="3640D02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Strategi Pembelajaran dan Kewajiban Mahasiswa</w:t>
      </w:r>
    </w:p>
    <w:p w14:paraId="6F7E077D"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Rencana Pembelajaran Mingguan</w:t>
      </w:r>
    </w:p>
    <w:p w14:paraId="50F23467"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6. Sistem Penilaian dan Rubrik</w:t>
      </w:r>
    </w:p>
    <w:p w14:paraId="76D146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7. Tata Tertib, Etika Akademik, dan Kebijakan AI</w:t>
      </w:r>
    </w:p>
    <w:p w14:paraId="557C63B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8. Kontrak Kesepakatan Perkuliahan</w:t>
      </w:r>
    </w:p>
    <w:p w14:paraId="200A236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9. Lampiran: Format Proyek Akhir dan Checklist Reproducibility</w:t>
      </w:r>
    </w:p>
    <w:p w14:paraId="3FFCB13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br w:type="page"/>
      </w:r>
    </w:p>
    <w:p w14:paraId="5C271E1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1. Latar Belakang dan Deskripsi Mata Kuliah</w:t>
      </w:r>
    </w:p>
    <w:p w14:paraId="63BA180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Mata kuliah Analisis Spasial dirancang untuk membekali mahasiswa magister dengan kemampuan konseptual, metodologis, komputasional, dan komunikatif. Secara pedagogis, materi ini dirancang untuk membimbing mahasiswa dari pertanyaan paling dasar, yaitu mengapa lokasi penting dalam analisis statistik, menuju pertanyaan Perkuliahan diarahkan agar mahasiswa mampu menjelaskan asumsi, memilih metode yang sesuai, mengevaluasi hasil, dan menyampaikan analisis secara ilmiah serta bertanggung jawab.</w:t>
      </w:r>
    </w:p>
    <w:p w14:paraId="753946F8"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Ruang lingkup mata kuliah mencakup Pertemuan 1; Pertemuan 2; Pertemuan 3; Pertemuan 4; Pertemuan 5; Pertemuan 6; Pertemuan 7; Pertemuan 8; Pertemuan 9; Pertemuan 10; Pertemuan 11; Pertemuan 12; Pertemuan 13; Pertemuan 14; Pertemuan 15; Pertemuan 16. Pendekatan pembelajaran menggunakan data nyata atau data simulasi yang merepresentasikan persoalan kesehatan, lingkungan, wilayah, transportasi, ekonomi, kebencanaan.</w:t>
      </w:r>
    </w:p>
    <w:tbl>
      <w:tblPr>
        <w:tblW w:w="0" w:type="auto"/>
        <w:jc w:val="center"/>
        <w:tblLook w:val="04A0" w:firstRow="1" w:lastRow="0" w:firstColumn="1" w:lastColumn="0" w:noHBand="0" w:noVBand="1"/>
      </w:tblPr>
      <w:tblGrid>
        <w:gridCol w:w="9834"/>
      </w:tblGrid>
      <w:tr w:rsidR="00DA3F5E" w:rsidRPr="00B4343A" w14:paraId="7B83CBBC" w14:textId="77777777">
        <w:trPr>
          <w:jc w:val="center"/>
        </w:trPr>
        <w:tc>
          <w:tcPr>
            <w:tcW w:w="9866" w:type="dxa"/>
            <w:tcBorders>
              <w:top w:val="single" w:sz="12" w:space="0" w:color="E76F51"/>
              <w:left w:val="single" w:sz="12" w:space="0" w:color="E76F51"/>
              <w:bottom w:val="single" w:sz="12" w:space="0" w:color="E76F51"/>
              <w:right w:val="single" w:sz="12" w:space="0" w:color="E76F51"/>
            </w:tcBorders>
            <w:shd w:val="clear" w:color="auto" w:fill="FFF7ED"/>
          </w:tcPr>
          <w:p w14:paraId="3164844B"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 xml:space="preserve">Orientasi pembelajaran: </w:t>
            </w:r>
            <w:r>
              <w:rPr>
                <w:sz w:val="17"/>
              </w:rPr>
              <w:t>Mahasiswa diharapkan mampu menghubungkan konsep, data, metode, dan konteks masalah. Setiap asumsi, prosedur, hasil, dan keterbatasan harus dijelaskan secara kritis dan dapat ditelusuri.</w:t>
            </w:r>
          </w:p>
          <w:p w14:paraId="7833EFCF" w14:textId="77777777" w:rsidR="00DA3F5E" w:rsidRPr="00B4343A" w:rsidRDefault="00DA3F5E" w:rsidP="00DB1A75">
            <w:pPr>
              <w:spacing w:after="40"/>
              <w:jc w:val="both"/>
              <w:rPr>
                <w:rFonts w:ascii="Times New Roman" w:hAnsi="Times New Roman" w:cs="Times New Roman"/>
                <w:noProof/>
                <w:color w:val="000000" w:themeColor="text1"/>
                <w:lang w:val="id-ID"/>
              </w:rPr>
            </w:pPr>
          </w:p>
        </w:tc>
      </w:tr>
    </w:tbl>
    <w:p w14:paraId="50DF0C73" w14:textId="77777777" w:rsidR="00B4343A" w:rsidRPr="00B4343A" w:rsidRDefault="00B4343A" w:rsidP="00B4343A">
      <w:pPr>
        <w:rPr>
          <w:noProof/>
          <w:color w:val="000000" w:themeColor="text1"/>
          <w:lang w:val="id-ID"/>
        </w:rPr>
      </w:pPr>
    </w:p>
    <w:p w14:paraId="0A2BEEF3" w14:textId="6D4A27A0"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 Capaian Pembelajaran Mata Kuliah</w:t>
      </w:r>
    </w:p>
    <w:tbl>
      <w:tblPr>
        <w:tblW w:w="0" w:type="auto"/>
        <w:jc w:val="center"/>
        <w:tblLook w:val="04A0" w:firstRow="1" w:lastRow="0" w:firstColumn="1" w:lastColumn="0" w:noHBand="0" w:noVBand="1"/>
      </w:tblPr>
      <w:tblGrid>
        <w:gridCol w:w="1440"/>
        <w:gridCol w:w="8064"/>
      </w:tblGrid>
      <w:tr w:rsidR="00DA3F5E" w:rsidRPr="00B4343A" w14:paraId="7981A851"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27A994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Kode</w:t>
            </w:r>
          </w:p>
        </w:tc>
        <w:tc>
          <w:tcPr>
            <w:tcW w:w="806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457DB3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Rumusan CPMK</w:t>
            </w:r>
          </w:p>
        </w:tc>
      </w:tr>
      <w:tr w:rsidR="00DA3F5E" w:rsidRPr="00B4343A" w14:paraId="1915D1D6"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E231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CPMK1</w:t>
            </w:r>
          </w:p>
        </w:tc>
        <w:tc>
          <w:tcPr>
            <w:tcW w:w="8064" w:type="dxa"/>
            <w:tcBorders>
              <w:top w:val="single" w:sz="6" w:space="0" w:color="D7E2EA"/>
              <w:left w:val="single" w:sz="6" w:space="0" w:color="D7E2EA"/>
              <w:bottom w:val="single" w:sz="6" w:space="0" w:color="D7E2EA"/>
              <w:right w:val="single" w:sz="6" w:space="0" w:color="D7E2EA"/>
            </w:tcBorders>
          </w:tcPr>
          <w:p w14:paraId="22F7D7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Menganalisis konsep, asumsi, dan karakteristik utama dalam Analisis Spasial secara kritis.</w:t>
            </w:r>
          </w:p>
        </w:tc>
      </w:tr>
      <w:tr w:rsidR="00DA3F5E" w:rsidRPr="00B4343A" w14:paraId="050C4620"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51FB1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CPMK2</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5BE5417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Menerapkan metode inti analisis spasial pada data atau persoalan terapan.</w:t>
            </w:r>
          </w:p>
        </w:tc>
      </w:tr>
      <w:tr w:rsidR="00DA3F5E" w:rsidRPr="00B4343A" w14:paraId="538C8314"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42EAE4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CPMK3</w:t>
            </w:r>
          </w:p>
        </w:tc>
        <w:tc>
          <w:tcPr>
            <w:tcW w:w="8064" w:type="dxa"/>
            <w:tcBorders>
              <w:top w:val="single" w:sz="6" w:space="0" w:color="D7E2EA"/>
              <w:left w:val="single" w:sz="6" w:space="0" w:color="D7E2EA"/>
              <w:bottom w:val="single" w:sz="6" w:space="0" w:color="D7E2EA"/>
              <w:right w:val="single" w:sz="6" w:space="0" w:color="D7E2EA"/>
            </w:tcBorders>
          </w:tcPr>
          <w:p w14:paraId="48467F4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Merancang pengelolaan data dan alur analisis yang efisien serta dapat direplikasi.</w:t>
            </w:r>
          </w:p>
        </w:tc>
      </w:tr>
      <w:tr w:rsidR="00DA3F5E" w:rsidRPr="00B4343A" w14:paraId="01E7FA07"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08D856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CPMK4</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6042E8C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Mengevaluasi metode atau model melalui asumsi, validasi, diagnostik, dan keterbatasannya.</w:t>
            </w:r>
          </w:p>
        </w:tc>
      </w:tr>
      <w:tr w:rsidR="00DA3F5E" w:rsidRPr="00B4343A" w14:paraId="2D6CE26F"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3B6F7D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CPMK5</w:t>
            </w:r>
          </w:p>
        </w:tc>
        <w:tc>
          <w:tcPr>
            <w:tcW w:w="8064" w:type="dxa"/>
            <w:tcBorders>
              <w:top w:val="single" w:sz="6" w:space="0" w:color="D7E2EA"/>
              <w:left w:val="single" w:sz="6" w:space="0" w:color="D7E2EA"/>
              <w:bottom w:val="single" w:sz="6" w:space="0" w:color="D7E2EA"/>
              <w:right w:val="single" w:sz="6" w:space="0" w:color="D7E2EA"/>
            </w:tcBorders>
          </w:tcPr>
          <w:p w14:paraId="3F369E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Mengomunikasikan hasil analisis sebagai rekomendasi ilmiah yang etis dan bertanggung jawab.</w:t>
            </w:r>
          </w:p>
        </w:tc>
      </w:tr>
    </w:tbl>
    <w:p w14:paraId="45378F0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2.1 Sub-CPMK dan Indikator Keberhasilan</w:t>
      </w:r>
    </w:p>
    <w:tbl>
      <w:tblPr>
        <w:tblW w:w="0" w:type="auto"/>
        <w:jc w:val="center"/>
        <w:tblLook w:val="04A0" w:firstRow="1" w:lastRow="0" w:firstColumn="1" w:lastColumn="0" w:noHBand="0" w:noVBand="1"/>
      </w:tblPr>
      <w:tblGrid>
        <w:gridCol w:w="1471"/>
        <w:gridCol w:w="3824"/>
        <w:gridCol w:w="4553"/>
      </w:tblGrid>
      <w:tr w:rsidR="00DA3F5E" w:rsidRPr="00B4343A" w14:paraId="54B0E0EE" w14:textId="77777777" w:rsidTr="00B4343A">
        <w:trPr>
          <w:tblHeade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F77873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Sub-CPMK</w:t>
            </w:r>
          </w:p>
        </w:tc>
        <w:tc>
          <w:tcPr>
            <w:tcW w:w="3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78B2A3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Kemampuan yang Diharapkan</w:t>
            </w:r>
          </w:p>
        </w:tc>
        <w:tc>
          <w:tcPr>
            <w:tcW w:w="4553"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037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Indikator/Bukti</w:t>
            </w:r>
          </w:p>
        </w:tc>
      </w:tr>
      <w:tr w:rsidR="00DA3F5E" w:rsidRPr="00B4343A" w14:paraId="1CD45E0C"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0B1FDC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Sub-CPMK1</w:t>
            </w:r>
          </w:p>
        </w:tc>
        <w:tc>
          <w:tcPr>
            <w:tcW w:w="3824" w:type="dxa"/>
            <w:tcBorders>
              <w:top w:val="single" w:sz="6" w:space="0" w:color="D7E2EA"/>
              <w:left w:val="single" w:sz="6" w:space="0" w:color="D7E2EA"/>
              <w:bottom w:val="single" w:sz="6" w:space="0" w:color="D7E2EA"/>
              <w:right w:val="single" w:sz="6" w:space="0" w:color="D7E2EA"/>
            </w:tcBorders>
          </w:tcPr>
          <w:p w14:paraId="676183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menjelaskan dan menganalisis fondasi analisis spasial serta konsep pada pertemuan 1-4.</w:t>
            </w:r>
          </w:p>
        </w:tc>
        <w:tc>
          <w:tcPr>
            <w:tcW w:w="4553" w:type="dxa"/>
            <w:tcBorders>
              <w:top w:val="single" w:sz="6" w:space="0" w:color="D7E2EA"/>
              <w:left w:val="single" w:sz="6" w:space="0" w:color="D7E2EA"/>
              <w:bottom w:val="single" w:sz="6" w:space="0" w:color="D7E2EA"/>
              <w:right w:val="single" w:sz="6" w:space="0" w:color="D7E2EA"/>
            </w:tcBorders>
          </w:tcPr>
          <w:p w14:paraId="230549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Pertemuan 1; Pertemuan 2; Pertemuan 3; Pertemuan 4</w:t>
            </w:r>
          </w:p>
        </w:tc>
      </w:tr>
      <w:tr w:rsidR="00DA3F5E" w:rsidRPr="00B4343A" w14:paraId="1A4D5494"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1A28B6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Sub-CPMK2</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26DBB87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membandingkan, dan mengkritisi metode utama pada pertemuan 5-7.</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564118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Pertemuan 5; Pertemuan 6; Pertemuan 7</w:t>
            </w:r>
          </w:p>
        </w:tc>
      </w:tr>
      <w:tr w:rsidR="00DA3F5E" w:rsidRPr="00B4343A" w14:paraId="10ACB95B"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3B284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Sub-CPMK3</w:t>
            </w:r>
          </w:p>
        </w:tc>
        <w:tc>
          <w:tcPr>
            <w:tcW w:w="3824" w:type="dxa"/>
            <w:tcBorders>
              <w:top w:val="single" w:sz="6" w:space="0" w:color="D7E2EA"/>
              <w:left w:val="single" w:sz="6" w:space="0" w:color="D7E2EA"/>
              <w:bottom w:val="single" w:sz="6" w:space="0" w:color="D7E2EA"/>
              <w:right w:val="single" w:sz="6" w:space="0" w:color="D7E2EA"/>
            </w:tcBorders>
          </w:tcPr>
          <w:p w14:paraId="128317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merancang data, prosedur, dan alur analisis yang dapat direplikasi.</w:t>
            </w:r>
          </w:p>
        </w:tc>
        <w:tc>
          <w:tcPr>
            <w:tcW w:w="4553" w:type="dxa"/>
            <w:tcBorders>
              <w:top w:val="single" w:sz="6" w:space="0" w:color="D7E2EA"/>
              <w:left w:val="single" w:sz="6" w:space="0" w:color="D7E2EA"/>
              <w:bottom w:val="single" w:sz="6" w:space="0" w:color="D7E2EA"/>
              <w:right w:val="single" w:sz="6" w:space="0" w:color="D7E2EA"/>
            </w:tcBorders>
          </w:tcPr>
          <w:p w14:paraId="4A393B8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Pertemuan 8</w:t>
            </w:r>
          </w:p>
        </w:tc>
      </w:tr>
      <w:tr w:rsidR="00DA3F5E" w:rsidRPr="00B4343A" w14:paraId="2F0AE9E3"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4D4F84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Sub-CPMK4</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7E94E4D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pendekatan komputasional lanjutan dan mengevaluasi kinerja metode/model.</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311C8AF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Pertemuan 10; Pertemuan 11; Pertemuan 12</w:t>
            </w:r>
          </w:p>
        </w:tc>
      </w:tr>
    </w:tbl>
    <w:p w14:paraId="0DF56C00" w14:textId="77777777" w:rsidR="00B4343A" w:rsidRPr="00B4343A" w:rsidRDefault="00B4343A">
      <w:pPr>
        <w:rPr>
          <w:noProof/>
          <w:color w:val="000000" w:themeColor="text1"/>
          <w:lang w:val="id-ID"/>
        </w:rPr>
      </w:pPr>
      <w:r w:rsidRPr="00B4343A">
        <w:rPr>
          <w:noProof/>
          <w:color w:val="000000" w:themeColor="text1"/>
          <w:lang w:val="id-ID"/>
        </w:rPr>
        <w:br w:type="page"/>
      </w:r>
    </w:p>
    <w:tbl>
      <w:tblPr>
        <w:tblW w:w="0" w:type="auto"/>
        <w:jc w:val="center"/>
        <w:tblLook w:val="04A0" w:firstRow="1" w:lastRow="0" w:firstColumn="1" w:lastColumn="0" w:noHBand="0" w:noVBand="1"/>
      </w:tblPr>
      <w:tblGrid>
        <w:gridCol w:w="1479"/>
        <w:gridCol w:w="3851"/>
        <w:gridCol w:w="4518"/>
      </w:tblGrid>
      <w:tr w:rsidR="00DA3F5E" w:rsidRPr="00B4343A" w14:paraId="53C5E565" w14:textId="77777777">
        <w:trPr>
          <w:jc w:val="center"/>
        </w:trPr>
        <w:tc>
          <w:tcPr>
            <w:tcW w:w="1512" w:type="dxa"/>
            <w:tcBorders>
              <w:top w:val="single" w:sz="6" w:space="0" w:color="D7E2EA"/>
              <w:left w:val="single" w:sz="6" w:space="0" w:color="D7E2EA"/>
              <w:bottom w:val="single" w:sz="6" w:space="0" w:color="D7E2EA"/>
              <w:right w:val="single" w:sz="6" w:space="0" w:color="D7E2EA"/>
            </w:tcBorders>
          </w:tcPr>
          <w:p w14:paraId="50BB74FE" w14:textId="17ED8434"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lastRenderedPageBreak/>
              <w:t>Sub-CPMK5</w:t>
            </w:r>
          </w:p>
        </w:tc>
        <w:tc>
          <w:tcPr>
            <w:tcW w:w="3960" w:type="dxa"/>
            <w:tcBorders>
              <w:top w:val="single" w:sz="6" w:space="0" w:color="D7E2EA"/>
              <w:left w:val="single" w:sz="6" w:space="0" w:color="D7E2EA"/>
              <w:bottom w:val="single" w:sz="6" w:space="0" w:color="D7E2EA"/>
              <w:right w:val="single" w:sz="6" w:space="0" w:color="D7E2EA"/>
            </w:tcBorders>
          </w:tcPr>
          <w:p w14:paraId="428411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mengintegrasikan metode, menyusun proyek akhir, dan mengomunikasikan hasil ilmiah.</w:t>
            </w:r>
          </w:p>
        </w:tc>
        <w:tc>
          <w:tcPr>
            <w:tcW w:w="4680" w:type="dxa"/>
            <w:tcBorders>
              <w:top w:val="single" w:sz="6" w:space="0" w:color="D7E2EA"/>
              <w:left w:val="single" w:sz="6" w:space="0" w:color="D7E2EA"/>
              <w:bottom w:val="single" w:sz="6" w:space="0" w:color="D7E2EA"/>
              <w:right w:val="single" w:sz="6" w:space="0" w:color="D7E2EA"/>
            </w:tcBorders>
          </w:tcPr>
          <w:p w14:paraId="5FA839F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Pertemuan 13; Pertemuan 14; Pertemuan 15; Pertemuan 16</w:t>
            </w:r>
          </w:p>
        </w:tc>
      </w:tr>
    </w:tbl>
    <w:p w14:paraId="69FE33E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3. Bahan Kajian dan Peta Pembelajaran Semester</w:t>
      </w:r>
    </w:p>
    <w:tbl>
      <w:tblPr>
        <w:tblW w:w="0" w:type="auto"/>
        <w:jc w:val="center"/>
        <w:tblLook w:val="04A0" w:firstRow="1" w:lastRow="0" w:firstColumn="1" w:lastColumn="0" w:noHBand="0" w:noVBand="1"/>
      </w:tblPr>
      <w:tblGrid>
        <w:gridCol w:w="1440"/>
        <w:gridCol w:w="6336"/>
        <w:gridCol w:w="2016"/>
      </w:tblGrid>
      <w:tr w:rsidR="00DA3F5E" w:rsidRPr="00B4343A" w14:paraId="5590B52B"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19E11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Pertemuan</w:t>
            </w:r>
          </w:p>
        </w:tc>
        <w:tc>
          <w:tcPr>
            <w:tcW w:w="633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3DCDD5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Fokus Materi</w:t>
            </w:r>
          </w:p>
        </w:tc>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B25007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Sub-CPMK</w:t>
            </w:r>
          </w:p>
        </w:tc>
      </w:tr>
      <w:tr w:rsidR="00DA3F5E" w:rsidRPr="00B4343A" w14:paraId="7A5D9B57"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2B8312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1-4</w:t>
            </w:r>
          </w:p>
        </w:tc>
        <w:tc>
          <w:tcPr>
            <w:tcW w:w="6336" w:type="dxa"/>
            <w:tcBorders>
              <w:top w:val="single" w:sz="6" w:space="0" w:color="D7E2EA"/>
              <w:left w:val="single" w:sz="6" w:space="0" w:color="D7E2EA"/>
              <w:bottom w:val="single" w:sz="6" w:space="0" w:color="D7E2EA"/>
              <w:right w:val="single" w:sz="6" w:space="0" w:color="D7E2EA"/>
            </w:tcBorders>
          </w:tcPr>
          <w:p w14:paraId="5E7911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Pertemuan 1; Pertemuan 2; Pertemuan 3; Pertemuan 4</w:t>
            </w:r>
          </w:p>
        </w:tc>
        <w:tc>
          <w:tcPr>
            <w:tcW w:w="2016" w:type="dxa"/>
            <w:tcBorders>
              <w:top w:val="single" w:sz="6" w:space="0" w:color="D7E2EA"/>
              <w:left w:val="single" w:sz="6" w:space="0" w:color="D7E2EA"/>
              <w:bottom w:val="single" w:sz="6" w:space="0" w:color="D7E2EA"/>
              <w:right w:val="single" w:sz="6" w:space="0" w:color="D7E2EA"/>
            </w:tcBorders>
          </w:tcPr>
          <w:p w14:paraId="659E061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Sub-CPMK1</w:t>
            </w:r>
          </w:p>
        </w:tc>
      </w:tr>
      <w:tr w:rsidR="00DA3F5E" w:rsidRPr="00B4343A" w14:paraId="2315FE3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41D4E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5-7</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2363A04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Pertemuan 5; Pertemuan 6; Pertemuan 7</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0088D0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Sub-CPMK2</w:t>
            </w:r>
          </w:p>
        </w:tc>
      </w:tr>
      <w:tr w:rsidR="00DA3F5E" w:rsidRPr="00B4343A" w14:paraId="7686D6D3"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1DC717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8</w:t>
            </w:r>
          </w:p>
        </w:tc>
        <w:tc>
          <w:tcPr>
            <w:tcW w:w="6336" w:type="dxa"/>
            <w:tcBorders>
              <w:top w:val="single" w:sz="6" w:space="0" w:color="D7E2EA"/>
              <w:left w:val="single" w:sz="6" w:space="0" w:color="D7E2EA"/>
              <w:bottom w:val="single" w:sz="6" w:space="0" w:color="D7E2EA"/>
              <w:right w:val="single" w:sz="6" w:space="0" w:color="D7E2EA"/>
            </w:tcBorders>
          </w:tcPr>
          <w:p w14:paraId="79D752B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Pertemuan 8</w:t>
            </w:r>
          </w:p>
        </w:tc>
        <w:tc>
          <w:tcPr>
            <w:tcW w:w="2016" w:type="dxa"/>
            <w:tcBorders>
              <w:top w:val="single" w:sz="6" w:space="0" w:color="D7E2EA"/>
              <w:left w:val="single" w:sz="6" w:space="0" w:color="D7E2EA"/>
              <w:bottom w:val="single" w:sz="6" w:space="0" w:color="D7E2EA"/>
              <w:right w:val="single" w:sz="6" w:space="0" w:color="D7E2EA"/>
            </w:tcBorders>
          </w:tcPr>
          <w:p w14:paraId="548E6A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Sub-CPMK3</w:t>
            </w:r>
          </w:p>
        </w:tc>
      </w:tr>
      <w:tr w:rsidR="00DA3F5E" w:rsidRPr="00B4343A" w14:paraId="0F67029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2DEC4A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9</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5CF88EA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Pertemuan 9</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685A0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Integrasi Sub-CPMK1-3</w:t>
            </w:r>
          </w:p>
        </w:tc>
      </w:tr>
      <w:tr w:rsidR="00DA3F5E" w:rsidRPr="00B4343A" w14:paraId="4F9D1C00"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DDBCB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10-12</w:t>
            </w:r>
          </w:p>
        </w:tc>
        <w:tc>
          <w:tcPr>
            <w:tcW w:w="6336" w:type="dxa"/>
            <w:tcBorders>
              <w:top w:val="single" w:sz="6" w:space="0" w:color="D7E2EA"/>
              <w:left w:val="single" w:sz="6" w:space="0" w:color="D7E2EA"/>
              <w:bottom w:val="single" w:sz="6" w:space="0" w:color="D7E2EA"/>
              <w:right w:val="single" w:sz="6" w:space="0" w:color="D7E2EA"/>
            </w:tcBorders>
          </w:tcPr>
          <w:p w14:paraId="74273D7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Pertemuan 10; Pertemuan 11; Pertemuan 12</w:t>
            </w:r>
          </w:p>
        </w:tc>
        <w:tc>
          <w:tcPr>
            <w:tcW w:w="2016" w:type="dxa"/>
            <w:tcBorders>
              <w:top w:val="single" w:sz="6" w:space="0" w:color="D7E2EA"/>
              <w:left w:val="single" w:sz="6" w:space="0" w:color="D7E2EA"/>
              <w:bottom w:val="single" w:sz="6" w:space="0" w:color="D7E2EA"/>
              <w:right w:val="single" w:sz="6" w:space="0" w:color="D7E2EA"/>
            </w:tcBorders>
          </w:tcPr>
          <w:p w14:paraId="206EA42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Sub-CPMK4</w:t>
            </w:r>
          </w:p>
        </w:tc>
      </w:tr>
      <w:tr w:rsidR="00DA3F5E" w:rsidRPr="00B4343A" w14:paraId="62B6FA2E"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9481B0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13-16</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3E42562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Pertemuan 13; Pertemuan 14; Pertemuan 15; Pertemuan 16</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11F0ECB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Sub-CPMK5</w:t>
            </w:r>
          </w:p>
        </w:tc>
      </w:tr>
    </w:tbl>
    <w:p w14:paraId="0DBB95FA" w14:textId="77777777" w:rsidR="00B4343A" w:rsidRPr="00B4343A" w:rsidRDefault="00B4343A" w:rsidP="00B4343A">
      <w:pPr>
        <w:rPr>
          <w:noProof/>
          <w:color w:val="000000" w:themeColor="text1"/>
          <w:lang w:val="id-ID"/>
        </w:rPr>
      </w:pPr>
    </w:p>
    <w:p w14:paraId="20A8A9A7" w14:textId="1B3CFCD1"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 Strategi Pembelajaran</w:t>
      </w:r>
    </w:p>
    <w:p w14:paraId="0181379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Perkuliahan menggunakan pendekatan student-centered learning berbasis kasus, praktik komputasi, dan proyek akhir. Setiap topik dipelajari melalui tiga lapis aktivitas: pemahaman konsep statistik, implementasi model dengan perangkat komputasi, dan interpretasi hasil dalam konteks masalah nyata.</w:t>
      </w:r>
    </w:p>
    <w:p w14:paraId="553DB5F4"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Kuliah konseptual singkat untuk membangun fondasi teori dan asumsi model.</w:t>
      </w:r>
    </w:p>
    <w:p w14:paraId="3B7A2A4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Diskusi kritis terhadap contoh kasus, pilihan model, asumsi, dan keterbatasan hasil.</w:t>
      </w:r>
    </w:p>
    <w:p w14:paraId="58B4ECE3"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Praktikum R/Python untuk membangun workflow yang dapat direplikasi.</w:t>
      </w:r>
    </w:p>
    <w:p w14:paraId="2FF0AD69"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Mini quiz/tugas ringkas untuk memastikan pemahaman bertahap.</w:t>
      </w:r>
    </w:p>
    <w:p w14:paraId="3F39730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Proyek akhir sebagai integrasi CPMK melalui data nyata atau data simulasi yang dapat dipertanggungjawabkan.</w:t>
      </w:r>
    </w:p>
    <w:p w14:paraId="19FEC43D"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4.1 Kewajiban Mahasiswa</w:t>
      </w:r>
    </w:p>
    <w:p w14:paraId="5DBB12D4"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Mengikuti perkuliahan minimal 80% dari total pertemuan, kecuali terdapat alasan akademik atau administratif yang disetujui dosen/program studi.</w:t>
      </w:r>
    </w:p>
    <w:p w14:paraId="6CCE3178"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Membaca materi sebelum kelas dan membawa pertanyaan substantif saat diskusi.</w:t>
      </w:r>
    </w:p>
    <w:p w14:paraId="3D4CBC5C"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Menyelesaikan tugas tepat waktu dengan format file, struktur folder, dan standar reproducibility yang disepakati.</w:t>
      </w:r>
    </w:p>
    <w:p w14:paraId="43E2E153"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Menggunakan data dan kode secara etis serta mencantumkan sumber data, referensi, dan kontribusi anggota kelompok.</w:t>
      </w:r>
    </w:p>
    <w:p w14:paraId="71EB0710"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Mengikuti UTS, UAS/proyek akhir, dan presentasi sesuai jadwal yang ditetapkan.</w:t>
      </w:r>
    </w:p>
    <w:p w14:paraId="607AEFD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rsidSect="000A2CBE">
          <w:headerReference w:type="default" r:id="rId9"/>
          <w:footerReference w:type="default" r:id="rId10"/>
          <w:pgSz w:w="11906" w:h="16838"/>
          <w:pgMar w:top="1134" w:right="1021" w:bottom="1179" w:left="1021" w:header="567" w:footer="720" w:gutter="0"/>
          <w:pgNumType w:start="1"/>
          <w:cols w:space="720"/>
          <w:docGrid w:linePitch="360"/>
        </w:sectPr>
      </w:pPr>
    </w:p>
    <w:p w14:paraId="674EFA44"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5. Rencana Pembelajaran Mingguan</w:t>
      </w:r>
    </w:p>
    <w:p w14:paraId="5BE3FEA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5.1 Minggu 1-8: Fondasi, Metode Inti, dan Desain Analisis</w:t>
      </w:r>
    </w:p>
    <w:tbl>
      <w:tblPr>
        <w:tblW w:w="0" w:type="auto"/>
        <w:jc w:val="center"/>
        <w:tblLook w:val="04A0" w:firstRow="1" w:lastRow="0" w:firstColumn="1" w:lastColumn="0" w:noHBand="0" w:noVBand="1"/>
      </w:tblPr>
      <w:tblGrid>
        <w:gridCol w:w="781"/>
        <w:gridCol w:w="3267"/>
        <w:gridCol w:w="4471"/>
        <w:gridCol w:w="3331"/>
        <w:gridCol w:w="3554"/>
      </w:tblGrid>
      <w:tr w:rsidR="00DA3F5E" w:rsidRPr="00B4343A" w14:paraId="50A371FD"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4AC77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76A894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D20AE9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9D612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82FFF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Tagihan/Bukti</w:t>
            </w:r>
          </w:p>
        </w:tc>
      </w:tr>
      <w:tr w:rsidR="00DA3F5E" w:rsidRPr="00B4343A" w14:paraId="4F2CA82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958D2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w:t>
            </w:r>
          </w:p>
        </w:tc>
        <w:tc>
          <w:tcPr>
            <w:tcW w:w="3528" w:type="dxa"/>
            <w:tcBorders>
              <w:top w:val="single" w:sz="6" w:space="0" w:color="D7E2EA"/>
              <w:left w:val="single" w:sz="6" w:space="0" w:color="D7E2EA"/>
              <w:bottom w:val="single" w:sz="6" w:space="0" w:color="D7E2EA"/>
              <w:right w:val="single" w:sz="6" w:space="0" w:color="D7E2EA"/>
            </w:tcBorders>
          </w:tcPr>
          <w:p w14:paraId="4F7E053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Pertemuan 1</w:t>
            </w:r>
          </w:p>
        </w:tc>
        <w:tc>
          <w:tcPr>
            <w:tcW w:w="4824" w:type="dxa"/>
            <w:tcBorders>
              <w:top w:val="single" w:sz="6" w:space="0" w:color="D7E2EA"/>
              <w:left w:val="single" w:sz="6" w:space="0" w:color="D7E2EA"/>
              <w:bottom w:val="single" w:sz="6" w:space="0" w:color="D7E2EA"/>
              <w:right w:val="single" w:sz="6" w:space="0" w:color="D7E2EA"/>
            </w:tcBorders>
          </w:tcPr>
          <w:p w14:paraId="309B3B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Mahasiswa membaca pengantar data spasial dan menuliskan satu...</w:t>
            </w:r>
          </w:p>
        </w:tc>
        <w:tc>
          <w:tcPr>
            <w:tcW w:w="3600" w:type="dxa"/>
            <w:tcBorders>
              <w:top w:val="single" w:sz="6" w:space="0" w:color="D7E2EA"/>
              <w:left w:val="single" w:sz="6" w:space="0" w:color="D7E2EA"/>
              <w:bottom w:val="single" w:sz="6" w:space="0" w:color="D7E2EA"/>
              <w:right w:val="single" w:sz="6" w:space="0" w:color="D7E2EA"/>
            </w:tcBorders>
          </w:tcPr>
          <w:p w14:paraId="4E50A2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068248B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74635B2"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7F3C2D9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42AF08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Pertemuan 2</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4FF34F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Mahasiswa memilih tiga lokasi dan menghitung jarak antar lokasi...</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449B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AE67C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170168A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B86D8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3</w:t>
            </w:r>
          </w:p>
        </w:tc>
        <w:tc>
          <w:tcPr>
            <w:tcW w:w="3528" w:type="dxa"/>
            <w:tcBorders>
              <w:top w:val="single" w:sz="6" w:space="0" w:color="D7E2EA"/>
              <w:left w:val="single" w:sz="6" w:space="0" w:color="D7E2EA"/>
              <w:bottom w:val="single" w:sz="6" w:space="0" w:color="D7E2EA"/>
              <w:right w:val="single" w:sz="6" w:space="0" w:color="D7E2EA"/>
            </w:tcBorders>
          </w:tcPr>
          <w:p w14:paraId="3F1E94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Pertemuan 3</w:t>
            </w:r>
          </w:p>
        </w:tc>
        <w:tc>
          <w:tcPr>
            <w:tcW w:w="4824" w:type="dxa"/>
            <w:tcBorders>
              <w:top w:val="single" w:sz="6" w:space="0" w:color="D7E2EA"/>
              <w:left w:val="single" w:sz="6" w:space="0" w:color="D7E2EA"/>
              <w:bottom w:val="single" w:sz="6" w:space="0" w:color="D7E2EA"/>
              <w:right w:val="single" w:sz="6" w:space="0" w:color="D7E2EA"/>
            </w:tcBorders>
          </w:tcPr>
          <w:p w14:paraId="134041E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Mahasiswa membuat matriks ketetanggaan queen, rook, dan k-nearest...</w:t>
            </w:r>
          </w:p>
        </w:tc>
        <w:tc>
          <w:tcPr>
            <w:tcW w:w="3600" w:type="dxa"/>
            <w:tcBorders>
              <w:top w:val="single" w:sz="6" w:space="0" w:color="D7E2EA"/>
              <w:left w:val="single" w:sz="6" w:space="0" w:color="D7E2EA"/>
              <w:bottom w:val="single" w:sz="6" w:space="0" w:color="D7E2EA"/>
              <w:right w:val="single" w:sz="6" w:space="0" w:color="D7E2EA"/>
            </w:tcBorders>
          </w:tcPr>
          <w:p w14:paraId="232C76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7BBCD9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422306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2C18F6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4A74E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Pertemuan 4</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18B5B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Mahasiswa membuat peta choropleth dengan beberapa metode...</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A48A83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6069C11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7010C8D4"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EA8BC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5</w:t>
            </w:r>
          </w:p>
        </w:tc>
        <w:tc>
          <w:tcPr>
            <w:tcW w:w="3528" w:type="dxa"/>
            <w:tcBorders>
              <w:top w:val="single" w:sz="6" w:space="0" w:color="D7E2EA"/>
              <w:left w:val="single" w:sz="6" w:space="0" w:color="D7E2EA"/>
              <w:bottom w:val="single" w:sz="6" w:space="0" w:color="D7E2EA"/>
              <w:right w:val="single" w:sz="6" w:space="0" w:color="D7E2EA"/>
            </w:tcBorders>
          </w:tcPr>
          <w:p w14:paraId="6A65EA6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Pertemuan 5</w:t>
            </w:r>
          </w:p>
        </w:tc>
        <w:tc>
          <w:tcPr>
            <w:tcW w:w="4824" w:type="dxa"/>
            <w:tcBorders>
              <w:top w:val="single" w:sz="6" w:space="0" w:color="D7E2EA"/>
              <w:left w:val="single" w:sz="6" w:space="0" w:color="D7E2EA"/>
              <w:bottom w:val="single" w:sz="6" w:space="0" w:color="D7E2EA"/>
              <w:right w:val="single" w:sz="6" w:space="0" w:color="D7E2EA"/>
            </w:tcBorders>
          </w:tcPr>
          <w:p w14:paraId="62DE64B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Mahasiswa membuat Moran scatterplot dan mengidentifikasi kuadran...</w:t>
            </w:r>
          </w:p>
        </w:tc>
        <w:tc>
          <w:tcPr>
            <w:tcW w:w="3600" w:type="dxa"/>
            <w:tcBorders>
              <w:top w:val="single" w:sz="6" w:space="0" w:color="D7E2EA"/>
              <w:left w:val="single" w:sz="6" w:space="0" w:color="D7E2EA"/>
              <w:bottom w:val="single" w:sz="6" w:space="0" w:color="D7E2EA"/>
              <w:right w:val="single" w:sz="6" w:space="0" w:color="D7E2EA"/>
            </w:tcBorders>
          </w:tcPr>
          <w:p w14:paraId="08CB48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79B000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73AACE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4EF557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518F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Pertemuan 6</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198A161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Mahasiswa melakukan audit data spasial: memeriksa CRS, validitas...</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17DCB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1F74C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512E978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10847E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7</w:t>
            </w:r>
          </w:p>
        </w:tc>
        <w:tc>
          <w:tcPr>
            <w:tcW w:w="3528" w:type="dxa"/>
            <w:tcBorders>
              <w:top w:val="single" w:sz="6" w:space="0" w:color="D7E2EA"/>
              <w:left w:val="single" w:sz="6" w:space="0" w:color="D7E2EA"/>
              <w:bottom w:val="single" w:sz="6" w:space="0" w:color="D7E2EA"/>
              <w:right w:val="single" w:sz="6" w:space="0" w:color="D7E2EA"/>
            </w:tcBorders>
          </w:tcPr>
          <w:p w14:paraId="55BB39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Pertemuan 7</w:t>
            </w:r>
          </w:p>
        </w:tc>
        <w:tc>
          <w:tcPr>
            <w:tcW w:w="4824" w:type="dxa"/>
            <w:tcBorders>
              <w:top w:val="single" w:sz="6" w:space="0" w:color="D7E2EA"/>
              <w:left w:val="single" w:sz="6" w:space="0" w:color="D7E2EA"/>
              <w:bottom w:val="single" w:sz="6" w:space="0" w:color="D7E2EA"/>
              <w:right w:val="single" w:sz="6" w:space="0" w:color="D7E2EA"/>
            </w:tcBorders>
          </w:tcPr>
          <w:p w14:paraId="0AA9AD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Mahasiswa membangun model OLS sebagai baseline dan memeriksa...</w:t>
            </w:r>
          </w:p>
        </w:tc>
        <w:tc>
          <w:tcPr>
            <w:tcW w:w="3600" w:type="dxa"/>
            <w:tcBorders>
              <w:top w:val="single" w:sz="6" w:space="0" w:color="D7E2EA"/>
              <w:left w:val="single" w:sz="6" w:space="0" w:color="D7E2EA"/>
              <w:bottom w:val="single" w:sz="6" w:space="0" w:color="D7E2EA"/>
              <w:right w:val="single" w:sz="6" w:space="0" w:color="D7E2EA"/>
            </w:tcBorders>
          </w:tcPr>
          <w:p w14:paraId="2A6E621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67B6217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0654CBB0"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037863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8</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C939A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Pertemuan 8</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05ACD0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Mahasiswa menerapkan Spatial Lag Model dan membaca parameter rho...</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1C3844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4B6DD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bl>
    <w:p w14:paraId="7E16C3F3" w14:textId="70754633" w:rsidR="00DA3F5E" w:rsidRPr="00B4343A" w:rsidRDefault="00DA3F5E" w:rsidP="00DB1A75">
      <w:pPr>
        <w:jc w:val="both"/>
        <w:rPr>
          <w:rFonts w:ascii="Times New Roman" w:hAnsi="Times New Roman" w:cs="Times New Roman"/>
          <w:noProof/>
          <w:color w:val="000000" w:themeColor="text1"/>
          <w:lang w:val="id-ID"/>
        </w:rPr>
      </w:pPr>
    </w:p>
    <w:p w14:paraId="4A683724"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5.2 Minggu 9-16: Evaluasi Tengah, Pendalaman, dan Proyek Akhir</w:t>
      </w:r>
    </w:p>
    <w:tbl>
      <w:tblPr>
        <w:tblW w:w="0" w:type="auto"/>
        <w:jc w:val="center"/>
        <w:tblLook w:val="04A0" w:firstRow="1" w:lastRow="0" w:firstColumn="1" w:lastColumn="0" w:noHBand="0" w:noVBand="1"/>
      </w:tblPr>
      <w:tblGrid>
        <w:gridCol w:w="781"/>
        <w:gridCol w:w="3260"/>
        <w:gridCol w:w="4492"/>
        <w:gridCol w:w="3324"/>
        <w:gridCol w:w="3547"/>
      </w:tblGrid>
      <w:tr w:rsidR="00DA3F5E" w:rsidRPr="00B4343A" w14:paraId="1D530ADA"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1B182F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9DA906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2C8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4278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C11AE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Tagihan/Bukti</w:t>
            </w:r>
          </w:p>
        </w:tc>
      </w:tr>
      <w:tr w:rsidR="00DA3F5E" w:rsidRPr="00B4343A" w14:paraId="1A97F0B1"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5D40A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9</w:t>
            </w:r>
          </w:p>
        </w:tc>
        <w:tc>
          <w:tcPr>
            <w:tcW w:w="3528" w:type="dxa"/>
            <w:tcBorders>
              <w:top w:val="single" w:sz="6" w:space="0" w:color="D7E2EA"/>
              <w:left w:val="single" w:sz="6" w:space="0" w:color="D7E2EA"/>
              <w:bottom w:val="single" w:sz="6" w:space="0" w:color="D7E2EA"/>
              <w:right w:val="single" w:sz="6" w:space="0" w:color="D7E2EA"/>
            </w:tcBorders>
          </w:tcPr>
          <w:p w14:paraId="029A8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Pertemuan 9</w:t>
            </w:r>
          </w:p>
        </w:tc>
        <w:tc>
          <w:tcPr>
            <w:tcW w:w="4824" w:type="dxa"/>
            <w:tcBorders>
              <w:top w:val="single" w:sz="6" w:space="0" w:color="D7E2EA"/>
              <w:left w:val="single" w:sz="6" w:space="0" w:color="D7E2EA"/>
              <w:bottom w:val="single" w:sz="6" w:space="0" w:color="D7E2EA"/>
              <w:right w:val="single" w:sz="6" w:space="0" w:color="D7E2EA"/>
            </w:tcBorders>
          </w:tcPr>
          <w:p w14:paraId="7D5101E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Mahasiswa menerapkan Spatial Error Model dan membandingkannya...</w:t>
            </w:r>
          </w:p>
        </w:tc>
        <w:tc>
          <w:tcPr>
            <w:tcW w:w="3600" w:type="dxa"/>
            <w:tcBorders>
              <w:top w:val="single" w:sz="6" w:space="0" w:color="D7E2EA"/>
              <w:left w:val="single" w:sz="6" w:space="0" w:color="D7E2EA"/>
              <w:bottom w:val="single" w:sz="6" w:space="0" w:color="D7E2EA"/>
              <w:right w:val="single" w:sz="6" w:space="0" w:color="D7E2EA"/>
            </w:tcBorders>
          </w:tcPr>
          <w:p w14:paraId="27C3B8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1A99D5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3884B52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51F97F5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10</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B97A3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Pertemuan 10</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370A5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Mahasiswa melakukan pemilihan model menggunakan kombinasi teori...</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38EFE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1FD7E5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2CC5B328"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5627895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11</w:t>
            </w:r>
          </w:p>
        </w:tc>
        <w:tc>
          <w:tcPr>
            <w:tcW w:w="3528" w:type="dxa"/>
            <w:tcBorders>
              <w:top w:val="single" w:sz="6" w:space="0" w:color="D7E2EA"/>
              <w:left w:val="single" w:sz="6" w:space="0" w:color="D7E2EA"/>
              <w:bottom w:val="single" w:sz="6" w:space="0" w:color="D7E2EA"/>
              <w:right w:val="single" w:sz="6" w:space="0" w:color="D7E2EA"/>
            </w:tcBorders>
          </w:tcPr>
          <w:p w14:paraId="45CDA4F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Pertemuan 11</w:t>
            </w:r>
          </w:p>
        </w:tc>
        <w:tc>
          <w:tcPr>
            <w:tcW w:w="4824" w:type="dxa"/>
            <w:tcBorders>
              <w:top w:val="single" w:sz="6" w:space="0" w:color="D7E2EA"/>
              <w:left w:val="single" w:sz="6" w:space="0" w:color="D7E2EA"/>
              <w:bottom w:val="single" w:sz="6" w:space="0" w:color="D7E2EA"/>
              <w:right w:val="single" w:sz="6" w:space="0" w:color="D7E2EA"/>
            </w:tcBorders>
          </w:tcPr>
          <w:p w14:paraId="7D3DFB4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Mahasiswa menjalankan GWR dan memetakan koefisien lokal.</w:t>
            </w:r>
          </w:p>
        </w:tc>
        <w:tc>
          <w:tcPr>
            <w:tcW w:w="3600" w:type="dxa"/>
            <w:tcBorders>
              <w:top w:val="single" w:sz="6" w:space="0" w:color="D7E2EA"/>
              <w:left w:val="single" w:sz="6" w:space="0" w:color="D7E2EA"/>
              <w:bottom w:val="single" w:sz="6" w:space="0" w:color="D7E2EA"/>
              <w:right w:val="single" w:sz="6" w:space="0" w:color="D7E2EA"/>
            </w:tcBorders>
          </w:tcPr>
          <w:p w14:paraId="4DDCEB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2F53613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1829F33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3776CB2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35BF41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Pertemuan 12</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9B062F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Mahasiswa menghitung variogram empiris dan mencoba beberapa model...</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ED239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41FCBEA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20A5F56C"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C645E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13</w:t>
            </w:r>
          </w:p>
        </w:tc>
        <w:tc>
          <w:tcPr>
            <w:tcW w:w="3528" w:type="dxa"/>
            <w:tcBorders>
              <w:top w:val="single" w:sz="6" w:space="0" w:color="D7E2EA"/>
              <w:left w:val="single" w:sz="6" w:space="0" w:color="D7E2EA"/>
              <w:bottom w:val="single" w:sz="6" w:space="0" w:color="D7E2EA"/>
              <w:right w:val="single" w:sz="6" w:space="0" w:color="D7E2EA"/>
            </w:tcBorders>
          </w:tcPr>
          <w:p w14:paraId="51966F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Pertemuan 13</w:t>
            </w:r>
          </w:p>
        </w:tc>
        <w:tc>
          <w:tcPr>
            <w:tcW w:w="4824" w:type="dxa"/>
            <w:tcBorders>
              <w:top w:val="single" w:sz="6" w:space="0" w:color="D7E2EA"/>
              <w:left w:val="single" w:sz="6" w:space="0" w:color="D7E2EA"/>
              <w:bottom w:val="single" w:sz="6" w:space="0" w:color="D7E2EA"/>
              <w:right w:val="single" w:sz="6" w:space="0" w:color="D7E2EA"/>
            </w:tcBorders>
          </w:tcPr>
          <w:p w14:paraId="135209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Mahasiswa menerapkan ordinary kriging dan membuat peta prediksi...</w:t>
            </w:r>
          </w:p>
        </w:tc>
        <w:tc>
          <w:tcPr>
            <w:tcW w:w="3600" w:type="dxa"/>
            <w:tcBorders>
              <w:top w:val="single" w:sz="6" w:space="0" w:color="D7E2EA"/>
              <w:left w:val="single" w:sz="6" w:space="0" w:color="D7E2EA"/>
              <w:bottom w:val="single" w:sz="6" w:space="0" w:color="D7E2EA"/>
              <w:right w:val="single" w:sz="6" w:space="0" w:color="D7E2EA"/>
            </w:tcBorders>
          </w:tcPr>
          <w:p w14:paraId="4D4D25B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23AC36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611CFDB3"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9C4EA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26EC2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Pertemuan 14</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E2D96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Mahasiswa mempelajari struktur model Bayesian spatial, khususnya...</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5F351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27F84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9823A8D"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03DB3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15</w:t>
            </w:r>
          </w:p>
        </w:tc>
        <w:tc>
          <w:tcPr>
            <w:tcW w:w="3528" w:type="dxa"/>
            <w:tcBorders>
              <w:top w:val="single" w:sz="6" w:space="0" w:color="D7E2EA"/>
              <w:left w:val="single" w:sz="6" w:space="0" w:color="D7E2EA"/>
              <w:bottom w:val="single" w:sz="6" w:space="0" w:color="D7E2EA"/>
              <w:right w:val="single" w:sz="6" w:space="0" w:color="D7E2EA"/>
            </w:tcBorders>
          </w:tcPr>
          <w:p w14:paraId="4A1D841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Pertemuan 15</w:t>
            </w:r>
          </w:p>
        </w:tc>
        <w:tc>
          <w:tcPr>
            <w:tcW w:w="4824" w:type="dxa"/>
            <w:tcBorders>
              <w:top w:val="single" w:sz="6" w:space="0" w:color="D7E2EA"/>
              <w:left w:val="single" w:sz="6" w:space="0" w:color="D7E2EA"/>
              <w:bottom w:val="single" w:sz="6" w:space="0" w:color="D7E2EA"/>
              <w:right w:val="single" w:sz="6" w:space="0" w:color="D7E2EA"/>
            </w:tcBorders>
          </w:tcPr>
          <w:p w14:paraId="6961EAE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Mahasiswa mempelajari model Bayesian spatiotemporal dengan...</w:t>
            </w:r>
          </w:p>
        </w:tc>
        <w:tc>
          <w:tcPr>
            <w:tcW w:w="3600" w:type="dxa"/>
            <w:tcBorders>
              <w:top w:val="single" w:sz="6" w:space="0" w:color="D7E2EA"/>
              <w:left w:val="single" w:sz="6" w:space="0" w:color="D7E2EA"/>
              <w:bottom w:val="single" w:sz="6" w:space="0" w:color="D7E2EA"/>
              <w:right w:val="single" w:sz="6" w:space="0" w:color="D7E2EA"/>
            </w:tcBorders>
          </w:tcPr>
          <w:p w14:paraId="6C7CA9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0575211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B50A03A"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40D27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7C2E20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Pertemuan 16</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6A671D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Mahasiswa mempresentasikan proyek akhir dan menerima umpan balik...</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0D775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4CB6E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bl>
    <w:p w14:paraId="5F1FC642"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headerReference w:type="default" r:id="rId11"/>
          <w:footerReference w:type="default" r:id="rId12"/>
          <w:pgSz w:w="16838" w:h="11906" w:orient="landscape"/>
          <w:pgMar w:top="737" w:right="709" w:bottom="680" w:left="709" w:header="720" w:footer="720" w:gutter="0"/>
          <w:cols w:space="720"/>
          <w:docGrid w:linePitch="360"/>
        </w:sectPr>
      </w:pPr>
    </w:p>
    <w:p w14:paraId="6105AF1C"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6. Sistem Penilaian</w:t>
      </w:r>
    </w:p>
    <w:p w14:paraId="321BBCE9"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Penilaian menggunakan prinsip transparan, adil, berbasis bukti, dan selaras dengan capaian pembelajaran. Bobot berikut merupakan rancangan kontrak perkuliahan dan dapat disesuaikan dengan ketentuan resmi program studi atau RPS final.</w:t>
      </w:r>
    </w:p>
    <w:tbl>
      <w:tblPr>
        <w:tblW w:w="0" w:type="auto"/>
        <w:jc w:val="center"/>
        <w:tblLook w:val="04A0" w:firstRow="1" w:lastRow="0" w:firstColumn="1" w:lastColumn="0" w:noHBand="0" w:noVBand="1"/>
      </w:tblPr>
      <w:tblGrid>
        <w:gridCol w:w="3425"/>
        <w:gridCol w:w="1144"/>
        <w:gridCol w:w="1715"/>
        <w:gridCol w:w="3566"/>
      </w:tblGrid>
      <w:tr w:rsidR="00DA3F5E" w:rsidRPr="00B4343A" w14:paraId="3820A674" w14:textId="77777777">
        <w:trPr>
          <w:tblHeade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D2AF4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Komponen</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3E5A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Bobot</w:t>
            </w:r>
          </w:p>
        </w:tc>
        <w:tc>
          <w:tcPr>
            <w:tcW w:w="17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C5BAF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CPMK</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6B01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Bentuk Bukti</w:t>
            </w:r>
          </w:p>
        </w:tc>
      </w:tr>
      <w:tr w:rsidR="00DA3F5E" w:rsidRPr="00B4343A" w14:paraId="49B71584"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579E7D2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Partisipasi aktif, kehadiran, dan diskusi kelas</w:t>
            </w:r>
          </w:p>
        </w:tc>
        <w:tc>
          <w:tcPr>
            <w:tcW w:w="1152" w:type="dxa"/>
            <w:tcBorders>
              <w:top w:val="single" w:sz="6" w:space="0" w:color="D7E2EA"/>
              <w:left w:val="single" w:sz="6" w:space="0" w:color="D7E2EA"/>
              <w:bottom w:val="single" w:sz="6" w:space="0" w:color="D7E2EA"/>
              <w:right w:val="single" w:sz="6" w:space="0" w:color="D7E2EA"/>
            </w:tcBorders>
          </w:tcPr>
          <w:p w14:paraId="7634A9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c>
          <w:tcPr>
            <w:tcW w:w="1728" w:type="dxa"/>
            <w:tcBorders>
              <w:top w:val="single" w:sz="6" w:space="0" w:color="D7E2EA"/>
              <w:left w:val="single" w:sz="6" w:space="0" w:color="D7E2EA"/>
              <w:bottom w:val="single" w:sz="6" w:space="0" w:color="D7E2EA"/>
              <w:right w:val="single" w:sz="6" w:space="0" w:color="D7E2EA"/>
            </w:tcBorders>
          </w:tcPr>
          <w:p w14:paraId="5D6976A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CPMK1–CPMK5</w:t>
            </w:r>
          </w:p>
        </w:tc>
        <w:tc>
          <w:tcPr>
            <w:tcW w:w="3600" w:type="dxa"/>
            <w:tcBorders>
              <w:top w:val="single" w:sz="6" w:space="0" w:color="D7E2EA"/>
              <w:left w:val="single" w:sz="6" w:space="0" w:color="D7E2EA"/>
              <w:bottom w:val="single" w:sz="6" w:space="0" w:color="D7E2EA"/>
              <w:right w:val="single" w:sz="6" w:space="0" w:color="D7E2EA"/>
            </w:tcBorders>
          </w:tcPr>
          <w:p w14:paraId="31F972D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Kontribusi diskusi, pertanyaan, peer feedback, dan kedisiplinan akademik</w:t>
            </w:r>
          </w:p>
        </w:tc>
      </w:tr>
      <w:tr w:rsidR="00DA3F5E" w:rsidRPr="00B4343A" w14:paraId="71AC26F0"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0FC155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Mini quiz dan tugas ringkas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6F517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038D722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460D3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Pemahaman konsep, interpretasi output, dan refleksi singkat</w:t>
            </w:r>
          </w:p>
        </w:tc>
      </w:tr>
      <w:tr w:rsidR="00DA3F5E" w:rsidRPr="00B4343A" w14:paraId="7454D975"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745EAFB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Praktikum/latihan analitis dan laporan pendek</w:t>
            </w:r>
          </w:p>
        </w:tc>
        <w:tc>
          <w:tcPr>
            <w:tcW w:w="1152" w:type="dxa"/>
            <w:tcBorders>
              <w:top w:val="single" w:sz="6" w:space="0" w:color="D7E2EA"/>
              <w:left w:val="single" w:sz="6" w:space="0" w:color="D7E2EA"/>
              <w:bottom w:val="single" w:sz="6" w:space="0" w:color="D7E2EA"/>
              <w:right w:val="single" w:sz="6" w:space="0" w:color="D7E2EA"/>
            </w:tcBorders>
          </w:tcPr>
          <w:p w14:paraId="6F88A4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c>
          <w:tcPr>
            <w:tcW w:w="1728" w:type="dxa"/>
            <w:tcBorders>
              <w:top w:val="single" w:sz="6" w:space="0" w:color="D7E2EA"/>
              <w:left w:val="single" w:sz="6" w:space="0" w:color="D7E2EA"/>
              <w:bottom w:val="single" w:sz="6" w:space="0" w:color="D7E2EA"/>
              <w:right w:val="single" w:sz="6" w:space="0" w:color="D7E2EA"/>
            </w:tcBorders>
          </w:tcPr>
          <w:p w14:paraId="6816D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CPMK2–CPMK4</w:t>
            </w:r>
          </w:p>
        </w:tc>
        <w:tc>
          <w:tcPr>
            <w:tcW w:w="3600" w:type="dxa"/>
            <w:tcBorders>
              <w:top w:val="single" w:sz="6" w:space="0" w:color="D7E2EA"/>
              <w:left w:val="single" w:sz="6" w:space="0" w:color="D7E2EA"/>
              <w:bottom w:val="single" w:sz="6" w:space="0" w:color="D7E2EA"/>
              <w:right w:val="single" w:sz="6" w:space="0" w:color="D7E2EA"/>
            </w:tcBorders>
          </w:tcPr>
          <w:p w14:paraId="4E858B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Script/notebook, perhitungan, visualisasi, diagnostik, dan interpretasi</w:t>
            </w:r>
          </w:p>
        </w:tc>
      </w:tr>
      <w:tr w:rsidR="00DA3F5E" w:rsidRPr="00B4343A" w14:paraId="4C796848"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762754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UTS berbasis analisis kasus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DE9CA0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6CF7FE0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0DA29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Analisis tertulis, pemilihan metode, validasi, dan argumentasi</w:t>
            </w:r>
          </w:p>
        </w:tc>
      </w:tr>
      <w:tr w:rsidR="00DA3F5E" w:rsidRPr="00B4343A" w14:paraId="678236BF"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68A26C5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Proyek akhir, laporan ilmiah, dan presentasi UAS</w:t>
            </w:r>
          </w:p>
        </w:tc>
        <w:tc>
          <w:tcPr>
            <w:tcW w:w="1152" w:type="dxa"/>
            <w:tcBorders>
              <w:top w:val="single" w:sz="6" w:space="0" w:color="D7E2EA"/>
              <w:left w:val="single" w:sz="6" w:space="0" w:color="D7E2EA"/>
              <w:bottom w:val="single" w:sz="6" w:space="0" w:color="D7E2EA"/>
              <w:right w:val="single" w:sz="6" w:space="0" w:color="D7E2EA"/>
            </w:tcBorders>
          </w:tcPr>
          <w:p w14:paraId="3A24522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30%</w:t>
            </w:r>
          </w:p>
        </w:tc>
        <w:tc>
          <w:tcPr>
            <w:tcW w:w="1728" w:type="dxa"/>
            <w:tcBorders>
              <w:top w:val="single" w:sz="6" w:space="0" w:color="D7E2EA"/>
              <w:left w:val="single" w:sz="6" w:space="0" w:color="D7E2EA"/>
              <w:bottom w:val="single" w:sz="6" w:space="0" w:color="D7E2EA"/>
              <w:right w:val="single" w:sz="6" w:space="0" w:color="D7E2EA"/>
            </w:tcBorders>
          </w:tcPr>
          <w:p w14:paraId="1E6F78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CPMK4–CPMK5</w:t>
            </w:r>
          </w:p>
        </w:tc>
        <w:tc>
          <w:tcPr>
            <w:tcW w:w="3600" w:type="dxa"/>
            <w:tcBorders>
              <w:top w:val="single" w:sz="6" w:space="0" w:color="D7E2EA"/>
              <w:left w:val="single" w:sz="6" w:space="0" w:color="D7E2EA"/>
              <w:bottom w:val="single" w:sz="6" w:space="0" w:color="D7E2EA"/>
              <w:right w:val="single" w:sz="6" w:space="0" w:color="D7E2EA"/>
            </w:tcBorders>
          </w:tcPr>
          <w:p w14:paraId="357869D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Solusi integratif, reproducibility, rekomendasi, dan komunikasi ilmiah</w:t>
            </w:r>
          </w:p>
        </w:tc>
      </w:tr>
    </w:tbl>
    <w:p w14:paraId="097B3A1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6.1 Konversi Nilai Akhir</w:t>
      </w:r>
    </w:p>
    <w:p w14:paraId="576F819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Konversi nilai mengikuti standar yang berlaku di program studi/fakultas. Tabel berikut dapat digunakan sebagai rancangan awal kontrak perkuliahan apabila belum terdapat format khusus dari program studi.</w:t>
      </w:r>
    </w:p>
    <w:tbl>
      <w:tblPr>
        <w:tblW w:w="0" w:type="auto"/>
        <w:jc w:val="center"/>
        <w:tblLook w:val="04A0" w:firstRow="1" w:lastRow="0" w:firstColumn="1" w:lastColumn="0" w:noHBand="0" w:noVBand="1"/>
      </w:tblPr>
      <w:tblGrid>
        <w:gridCol w:w="1979"/>
        <w:gridCol w:w="1137"/>
        <w:gridCol w:w="6734"/>
      </w:tblGrid>
      <w:tr w:rsidR="00DA3F5E" w:rsidRPr="00B4343A" w14:paraId="0E8D7512" w14:textId="77777777">
        <w:trPr>
          <w:tblHeade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BCBF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Rentang Nilai</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A25AE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Huruf</w:t>
            </w:r>
          </w:p>
        </w:tc>
        <w:tc>
          <w:tcPr>
            <w:tcW w:w="691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291CD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Keterangan</w:t>
            </w:r>
          </w:p>
        </w:tc>
      </w:tr>
      <w:tr w:rsidR="00DA3F5E" w:rsidRPr="00B4343A" w14:paraId="24A5C7F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63D0DE9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80–100</w:t>
            </w:r>
          </w:p>
        </w:tc>
        <w:tc>
          <w:tcPr>
            <w:tcW w:w="1152" w:type="dxa"/>
            <w:tcBorders>
              <w:top w:val="single" w:sz="6" w:space="0" w:color="D7E2EA"/>
              <w:left w:val="single" w:sz="6" w:space="0" w:color="D7E2EA"/>
              <w:bottom w:val="single" w:sz="6" w:space="0" w:color="D7E2EA"/>
              <w:right w:val="single" w:sz="6" w:space="0" w:color="D7E2EA"/>
            </w:tcBorders>
          </w:tcPr>
          <w:p w14:paraId="5EF964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A</w:t>
            </w:r>
          </w:p>
        </w:tc>
        <w:tc>
          <w:tcPr>
            <w:tcW w:w="6912" w:type="dxa"/>
            <w:tcBorders>
              <w:top w:val="single" w:sz="6" w:space="0" w:color="D7E2EA"/>
              <w:left w:val="single" w:sz="6" w:space="0" w:color="D7E2EA"/>
              <w:bottom w:val="single" w:sz="6" w:space="0" w:color="D7E2EA"/>
              <w:right w:val="single" w:sz="6" w:space="0" w:color="D7E2EA"/>
            </w:tcBorders>
          </w:tcPr>
          <w:p w14:paraId="20958F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Sangat baik: menguasai konsep, tepat dalam metode, kuat dalam interpretasi, dan hasil dapat direplikasi.</w:t>
            </w:r>
          </w:p>
        </w:tc>
      </w:tr>
      <w:tr w:rsidR="00DA3F5E" w:rsidRPr="00B4343A" w14:paraId="5081B558"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06F54BA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68–79,99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B637E3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02ECC6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Baik: memenuhi capaian utama dengan beberapa aspek yang masih perlu diperkuat.</w:t>
            </w:r>
          </w:p>
        </w:tc>
      </w:tr>
      <w:tr w:rsidR="00DA3F5E" w:rsidRPr="00B4343A" w14:paraId="35AAABD4"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1B16E49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56–67,99</w:t>
            </w:r>
          </w:p>
        </w:tc>
        <w:tc>
          <w:tcPr>
            <w:tcW w:w="1152" w:type="dxa"/>
            <w:tcBorders>
              <w:top w:val="single" w:sz="6" w:space="0" w:color="D7E2EA"/>
              <w:left w:val="single" w:sz="6" w:space="0" w:color="D7E2EA"/>
              <w:bottom w:val="single" w:sz="6" w:space="0" w:color="D7E2EA"/>
              <w:right w:val="single" w:sz="6" w:space="0" w:color="D7E2EA"/>
            </w:tcBorders>
          </w:tcPr>
          <w:p w14:paraId="584C236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w:t>
            </w:r>
          </w:p>
        </w:tc>
        <w:tc>
          <w:tcPr>
            <w:tcW w:w="6912" w:type="dxa"/>
            <w:tcBorders>
              <w:top w:val="single" w:sz="6" w:space="0" w:color="D7E2EA"/>
              <w:left w:val="single" w:sz="6" w:space="0" w:color="D7E2EA"/>
              <w:bottom w:val="single" w:sz="6" w:space="0" w:color="D7E2EA"/>
              <w:right w:val="single" w:sz="6" w:space="0" w:color="D7E2EA"/>
            </w:tcBorders>
          </w:tcPr>
          <w:p w14:paraId="7BF65F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Cukup: memahami sebagian konsep tetapi masih lemah pada pemodelan, diagnostik, atau interpretasi.</w:t>
            </w:r>
          </w:p>
        </w:tc>
      </w:tr>
      <w:tr w:rsidR="00DA3F5E" w:rsidRPr="00B4343A" w14:paraId="2423CE8F"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6F8EBFF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45–55,99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266C8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4C2AE1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Kurang: capaian minimal belum terpenuhi secara memadai.</w:t>
            </w:r>
          </w:p>
        </w:tc>
      </w:tr>
      <w:tr w:rsidR="00DA3F5E" w:rsidRPr="00B4343A" w14:paraId="43733F3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0CB7F9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&lt;45</w:t>
            </w:r>
          </w:p>
        </w:tc>
        <w:tc>
          <w:tcPr>
            <w:tcW w:w="1152" w:type="dxa"/>
            <w:tcBorders>
              <w:top w:val="single" w:sz="6" w:space="0" w:color="D7E2EA"/>
              <w:left w:val="single" w:sz="6" w:space="0" w:color="D7E2EA"/>
              <w:bottom w:val="single" w:sz="6" w:space="0" w:color="D7E2EA"/>
              <w:right w:val="single" w:sz="6" w:space="0" w:color="D7E2EA"/>
            </w:tcBorders>
          </w:tcPr>
          <w:p w14:paraId="08F7DE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E</w:t>
            </w:r>
          </w:p>
        </w:tc>
        <w:tc>
          <w:tcPr>
            <w:tcW w:w="6912" w:type="dxa"/>
            <w:tcBorders>
              <w:top w:val="single" w:sz="6" w:space="0" w:color="D7E2EA"/>
              <w:left w:val="single" w:sz="6" w:space="0" w:color="D7E2EA"/>
              <w:bottom w:val="single" w:sz="6" w:space="0" w:color="D7E2EA"/>
              <w:right w:val="single" w:sz="6" w:space="0" w:color="D7E2EA"/>
            </w:tcBorders>
          </w:tcPr>
          <w:p w14:paraId="281186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Tidak lulus: bukti pembelajaran tidak mencukupi atau terdapat pelanggaran akademik berat.</w:t>
            </w:r>
          </w:p>
        </w:tc>
      </w:tr>
    </w:tbl>
    <w:p w14:paraId="374D157F" w14:textId="5E12FD13" w:rsidR="00DA3F5E" w:rsidRPr="00B4343A" w:rsidRDefault="00DA3F5E" w:rsidP="00DB1A75">
      <w:pPr>
        <w:jc w:val="both"/>
        <w:rPr>
          <w:rFonts w:ascii="Times New Roman" w:hAnsi="Times New Roman" w:cs="Times New Roman"/>
          <w:noProof/>
          <w:color w:val="000000" w:themeColor="text1"/>
          <w:lang w:val="id-ID"/>
        </w:rPr>
      </w:pPr>
    </w:p>
    <w:p w14:paraId="233E6DE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6.2 Rubrik Proyek Akhir</w:t>
      </w:r>
    </w:p>
    <w:tbl>
      <w:tblPr>
        <w:tblW w:w="0" w:type="auto"/>
        <w:jc w:val="center"/>
        <w:tblLook w:val="04A0" w:firstRow="1" w:lastRow="0" w:firstColumn="1" w:lastColumn="0" w:noHBand="0" w:noVBand="1"/>
      </w:tblPr>
      <w:tblGrid>
        <w:gridCol w:w="2826"/>
        <w:gridCol w:w="5889"/>
        <w:gridCol w:w="1135"/>
      </w:tblGrid>
      <w:tr w:rsidR="00DA3F5E" w:rsidRPr="00B4343A" w14:paraId="12C36C1D" w14:textId="77777777">
        <w:trPr>
          <w:tblHeade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0BC6D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Dimensi</w:t>
            </w:r>
          </w:p>
        </w:tc>
        <w:tc>
          <w:tcPr>
            <w:tcW w:w="60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D7B9E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Kriteria Sangat Baik</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A0311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Bobot</w:t>
            </w:r>
          </w:p>
        </w:tc>
      </w:tr>
      <w:tr w:rsidR="00DA3F5E" w:rsidRPr="00B4343A" w14:paraId="67CFD675"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6E175D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Relevansi masalah dan data</w:t>
            </w:r>
          </w:p>
        </w:tc>
        <w:tc>
          <w:tcPr>
            <w:tcW w:w="6048" w:type="dxa"/>
            <w:tcBorders>
              <w:top w:val="single" w:sz="6" w:space="0" w:color="D7E2EA"/>
              <w:left w:val="single" w:sz="6" w:space="0" w:color="D7E2EA"/>
              <w:bottom w:val="single" w:sz="6" w:space="0" w:color="D7E2EA"/>
              <w:right w:val="single" w:sz="6" w:space="0" w:color="D7E2EA"/>
            </w:tcBorders>
          </w:tcPr>
          <w:p w14:paraId="117407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Masalah nyata, data jelas, tujuan analisis tajam, konteks substantif kuat</w:t>
            </w:r>
          </w:p>
        </w:tc>
        <w:tc>
          <w:tcPr>
            <w:tcW w:w="1152" w:type="dxa"/>
            <w:tcBorders>
              <w:top w:val="single" w:sz="6" w:space="0" w:color="D7E2EA"/>
              <w:left w:val="single" w:sz="6" w:space="0" w:color="D7E2EA"/>
              <w:bottom w:val="single" w:sz="6" w:space="0" w:color="D7E2EA"/>
              <w:right w:val="single" w:sz="6" w:space="0" w:color="D7E2EA"/>
            </w:tcBorders>
          </w:tcPr>
          <w:p w14:paraId="2B47428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1553E65B"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2B63472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Eksplorasi dan preprocessing</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1AAD9EA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Visualisasi lengkap, missing value ditangani, transformasi dijelaskan, kualitas data dibahas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11AC2D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25C4E2C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EB8E7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Ketepatan metode</w:t>
            </w:r>
          </w:p>
        </w:tc>
        <w:tc>
          <w:tcPr>
            <w:tcW w:w="6048" w:type="dxa"/>
            <w:tcBorders>
              <w:top w:val="single" w:sz="6" w:space="0" w:color="D7E2EA"/>
              <w:left w:val="single" w:sz="6" w:space="0" w:color="D7E2EA"/>
              <w:bottom w:val="single" w:sz="6" w:space="0" w:color="D7E2EA"/>
              <w:right w:val="single" w:sz="6" w:space="0" w:color="D7E2EA"/>
            </w:tcBorders>
          </w:tcPr>
          <w:p w14:paraId="269CE80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Metode atau model sesuai dengan karakteristik data dan tujuan analisis</w:t>
            </w:r>
          </w:p>
        </w:tc>
        <w:tc>
          <w:tcPr>
            <w:tcW w:w="1152" w:type="dxa"/>
            <w:tcBorders>
              <w:top w:val="single" w:sz="6" w:space="0" w:color="D7E2EA"/>
              <w:left w:val="single" w:sz="6" w:space="0" w:color="D7E2EA"/>
              <w:bottom w:val="single" w:sz="6" w:space="0" w:color="D7E2EA"/>
              <w:right w:val="single" w:sz="6" w:space="0" w:color="D7E2EA"/>
            </w:tcBorders>
          </w:tcPr>
          <w:p w14:paraId="6C7D80D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63B3926A"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0D3D57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Evaluasi dan diagnostik</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05411DE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Validasi, diagnostik, analisis sensitivitas, dan perbandingan metode dilakukan secara tepat</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2E2530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447D4D7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7B04CA1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dan rekomendasi</w:t>
            </w:r>
          </w:p>
        </w:tc>
        <w:tc>
          <w:tcPr>
            <w:tcW w:w="6048" w:type="dxa"/>
            <w:tcBorders>
              <w:top w:val="single" w:sz="6" w:space="0" w:color="D7E2EA"/>
              <w:left w:val="single" w:sz="6" w:space="0" w:color="D7E2EA"/>
              <w:bottom w:val="single" w:sz="6" w:space="0" w:color="D7E2EA"/>
              <w:right w:val="single" w:sz="6" w:space="0" w:color="D7E2EA"/>
            </w:tcBorders>
          </w:tcPr>
          <w:p w14:paraId="01C9CF8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kritis, tidak berlebihan, dan dapat diterjemahkan ke keputusan</w:t>
            </w:r>
          </w:p>
        </w:tc>
        <w:tc>
          <w:tcPr>
            <w:tcW w:w="1152" w:type="dxa"/>
            <w:tcBorders>
              <w:top w:val="single" w:sz="6" w:space="0" w:color="D7E2EA"/>
              <w:left w:val="single" w:sz="6" w:space="0" w:color="D7E2EA"/>
              <w:bottom w:val="single" w:sz="6" w:space="0" w:color="D7E2EA"/>
              <w:right w:val="single" w:sz="6" w:space="0" w:color="D7E2EA"/>
            </w:tcBorders>
          </w:tcPr>
          <w:p w14:paraId="362BAC4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759DDE1C"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161233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Reproducibility</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535A7B0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 rapi, file terstruktur, hasil dapat dijalankan ulang</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12E3B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r>
      <w:tr w:rsidR="00DA3F5E" w:rsidRPr="00B4343A" w14:paraId="5C734A79"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45EC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Presentasi</w:t>
            </w:r>
          </w:p>
        </w:tc>
        <w:tc>
          <w:tcPr>
            <w:tcW w:w="6048" w:type="dxa"/>
            <w:tcBorders>
              <w:top w:val="single" w:sz="6" w:space="0" w:color="D7E2EA"/>
              <w:left w:val="single" w:sz="6" w:space="0" w:color="D7E2EA"/>
              <w:bottom w:val="single" w:sz="6" w:space="0" w:color="D7E2EA"/>
              <w:right w:val="single" w:sz="6" w:space="0" w:color="D7E2EA"/>
            </w:tcBorders>
          </w:tcPr>
          <w:p w14:paraId="025B32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 jelas, argumentasi runtut, mampu menjawab pertanyaan</w:t>
            </w:r>
          </w:p>
        </w:tc>
        <w:tc>
          <w:tcPr>
            <w:tcW w:w="1152" w:type="dxa"/>
            <w:tcBorders>
              <w:top w:val="single" w:sz="6" w:space="0" w:color="D7E2EA"/>
              <w:left w:val="single" w:sz="6" w:space="0" w:color="D7E2EA"/>
              <w:bottom w:val="single" w:sz="6" w:space="0" w:color="D7E2EA"/>
              <w:right w:val="single" w:sz="6" w:space="0" w:color="D7E2EA"/>
            </w:tcBorders>
          </w:tcPr>
          <w:p w14:paraId="7FA0F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5%</w:t>
            </w:r>
          </w:p>
        </w:tc>
      </w:tr>
    </w:tbl>
    <w:p w14:paraId="4DFCDBB3"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7. Tata Tertib Perkuliahan</w:t>
      </w:r>
    </w:p>
    <w:p w14:paraId="78853066" w14:textId="2A4FB3A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hadir tepat waktu. Keterlambatan lebih dari 20 menit dicatat sebagai keterlambatan, kecuali ada alasan yang dapat diterima.</w:t>
      </w:r>
    </w:p>
    <w:p w14:paraId="289EB91C" w14:textId="798045C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wajib menjaga suasana akademik yang saling menghormati, terbuka terhadap kritik, dan berbasis argumen ilmiah.</w:t>
      </w:r>
    </w:p>
    <w:p w14:paraId="6C302AFB" w14:textId="292A38FC"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tugas dikumpulkan melalui kanal yang disepakati. Keterlambatan pengumpulan dapat dikenakan pengurangan nilai, kecuali ada persetujuan dosen sebelumnya.</w:t>
      </w:r>
    </w:p>
    <w:p w14:paraId="0EEDC7C9" w14:textId="2C72EC35"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Kode, data, output, dan laporan harus disimpan secara rapi sehingga dapat diaudit dan dijalankan ulang.</w:t>
      </w:r>
    </w:p>
    <w:p w14:paraId="53163360" w14:textId="7289C18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Dalam kerja kelompok, setiap anggota wajib menjelaskan kontribusinya. Free-riding dapat memengaruhi nilai individu.</w:t>
      </w:r>
    </w:p>
    <w:p w14:paraId="15BDBD0C" w14:textId="23BEDC3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Data yang bersifat sensitif atau rahasia hanya boleh digunakan jika telah memiliki izin dan wajib dianonimkan.</w:t>
      </w:r>
    </w:p>
    <w:p w14:paraId="2B0A40AA"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7.1 Etika Akademik dan Pencegahan Plagiarisme</w:t>
      </w:r>
    </w:p>
    <w:p w14:paraId="435F824A"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Seluruh karya mahasiswa harus merupakan hasil kerja sendiri atau hasil kerja kelompok yang kontribusinya jelas. Penggunaan kode, data, grafik, teks, dan ide dari sumber lain wajib dicantumkan. Pelanggaran akademik seperti plagiarisme, fabrikasi data, manipulasi hasil, atau penggunaan karya orang lain tanpa atribusi dapat dikenakan sanksi sesuai ketentuan akademik yang berlaku.</w:t>
      </w:r>
    </w:p>
    <w:p w14:paraId="421624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Sitasi wajib diberikan untuk dataset, paket perangkat lunak, artikel, buku, tutorial, dan kode eksternal.</w:t>
      </w:r>
    </w:p>
    <w:p w14:paraId="6674D842"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output model harus dapat ditelusuri dari script/notebook yang diserahkan.</w:t>
      </w:r>
    </w:p>
    <w:p w14:paraId="2B9946C0"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tidak diperkenankan mengubah hasil analisis hanya agar sesuai dengan kesimpulan yang diinginkan.</w:t>
      </w:r>
    </w:p>
    <w:p w14:paraId="323C075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7.2 Kebijakan Penggunaan AI Generatif</w:t>
      </w:r>
    </w:p>
    <w:p w14:paraId="43F3964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AI generatif boleh digunakan sebagai alat bantu pembelajaran, misalnya untuk memahami konsep, memeriksa struktur kode, menyusun outline laporan, atau memperbaiki bahasa. Namun, mahasiswa tetap bertanggung jawab penuh terhadap kebenaran analisis, kode, interpretasi, dan sitasi. AI tidak boleh menggantikan proses berpikir statistik dan tidak boleh digunakan untuk membuat laporan fiktif.</w:t>
      </w:r>
    </w:p>
    <w:tbl>
      <w:tblPr>
        <w:tblW w:w="0" w:type="auto"/>
        <w:jc w:val="center"/>
        <w:tblLook w:val="04A0" w:firstRow="1" w:lastRow="0" w:firstColumn="1" w:lastColumn="0" w:noHBand="0" w:noVBand="1"/>
      </w:tblPr>
      <w:tblGrid>
        <w:gridCol w:w="4752"/>
        <w:gridCol w:w="4752"/>
      </w:tblGrid>
      <w:tr w:rsidR="00DA3F5E" w:rsidRPr="00B4343A" w14:paraId="4D0D546C" w14:textId="77777777">
        <w:trPr>
          <w:tblHeade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2D85E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Diperbolehkan</w:t>
            </w:r>
          </w:p>
        </w:tc>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1AE76B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Tidak Diperbolehkan</w:t>
            </w:r>
          </w:p>
        </w:tc>
      </w:tr>
      <w:tr w:rsidR="00DA3F5E" w:rsidRPr="00B4343A" w14:paraId="170C8D45"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136C9C8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Meminta penjelasan konsep, ide diagnostik, atau alternatif visualisasi.</w:t>
            </w:r>
          </w:p>
        </w:tc>
        <w:tc>
          <w:tcPr>
            <w:tcW w:w="4752" w:type="dxa"/>
            <w:tcBorders>
              <w:top w:val="single" w:sz="6" w:space="0" w:color="D7E2EA"/>
              <w:left w:val="single" w:sz="6" w:space="0" w:color="D7E2EA"/>
              <w:bottom w:val="single" w:sz="6" w:space="0" w:color="D7E2EA"/>
              <w:right w:val="single" w:sz="6" w:space="0" w:color="D7E2EA"/>
            </w:tcBorders>
          </w:tcPr>
          <w:p w14:paraId="48BD08E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Menyerahkan laporan yang dihasilkan AI tanpa verifikasi, atribusi, dan pemahaman.</w:t>
            </w:r>
          </w:p>
        </w:tc>
      </w:tr>
      <w:tr w:rsidR="00DA3F5E" w:rsidRPr="00B4343A" w14:paraId="08A85A53" w14:textId="77777777">
        <w:trP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57945E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Merapikan kode dengan tetap memahami fungsi setiap baris.</w:t>
            </w:r>
          </w:p>
        </w:tc>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72036E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Membuat data, hasil model, kutipan, atau daftar pustaka palsu.</w:t>
            </w:r>
          </w:p>
        </w:tc>
      </w:tr>
      <w:tr w:rsidR="00DA3F5E" w:rsidRPr="00B4343A" w14:paraId="2FB36FBA"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3D9DDE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Menyunting bahasa laporan agar lebih jelas.</w:t>
            </w:r>
          </w:p>
        </w:tc>
        <w:tc>
          <w:tcPr>
            <w:tcW w:w="4752" w:type="dxa"/>
            <w:tcBorders>
              <w:top w:val="single" w:sz="6" w:space="0" w:color="D7E2EA"/>
              <w:left w:val="single" w:sz="6" w:space="0" w:color="D7E2EA"/>
              <w:bottom w:val="single" w:sz="6" w:space="0" w:color="D7E2EA"/>
              <w:right w:val="single" w:sz="6" w:space="0" w:color="D7E2EA"/>
            </w:tcBorders>
          </w:tcPr>
          <w:p w14:paraId="6C7DC31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Menggunakan AI untuk menghindari kewajiban membaca literatur atau menjalankan analisis.</w:t>
            </w:r>
          </w:p>
        </w:tc>
      </w:tr>
    </w:tbl>
    <w:p w14:paraId="6AA9C64B" w14:textId="77777777" w:rsidR="00B4343A" w:rsidRPr="00B4343A" w:rsidRDefault="00B4343A" w:rsidP="00B4343A">
      <w:pPr>
        <w:rPr>
          <w:noProof/>
          <w:color w:val="000000" w:themeColor="text1"/>
          <w:lang w:val="id-ID"/>
        </w:rPr>
      </w:pPr>
    </w:p>
    <w:p w14:paraId="11D208F7" w14:textId="1983A6FC"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8. Kontrak Kesepakatan Perkuliahan</w:t>
      </w:r>
    </w:p>
    <w:p w14:paraId="41AEAFC4"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Dengan mengikuti perkuliahan ini, dosen dan mahasiswa menyepakati bahwa proses pembelajaran dilaksanakan berdasarkan prinsip saling menghormati, keterbukaan akademik, disiplin, integritas ilmiah, dan orientasi pada capaian pembelajaran. Kesepakatan ini berlaku sepanjang semester berjalan dan dapat diperbarui melalui diskusi kelas apabila terdapat kebutuhan akademik yang sah.</w:t>
      </w:r>
    </w:p>
    <w:tbl>
      <w:tblPr>
        <w:tblW w:w="0" w:type="auto"/>
        <w:jc w:val="center"/>
        <w:tblLook w:val="04A0" w:firstRow="1" w:lastRow="0" w:firstColumn="1" w:lastColumn="0" w:noHBand="0" w:noVBand="1"/>
      </w:tblPr>
      <w:tblGrid>
        <w:gridCol w:w="2592"/>
        <w:gridCol w:w="7200"/>
      </w:tblGrid>
      <w:tr w:rsidR="00DA3F5E" w:rsidRPr="00B4343A" w14:paraId="1887FC73" w14:textId="77777777">
        <w:trPr>
          <w:tblHeade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599C9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Pihak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7CE18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Kesepakatan</w:t>
            </w:r>
          </w:p>
        </w:tc>
      </w:tr>
      <w:tr w:rsidR="00DA3F5E" w:rsidRPr="00B4343A" w14:paraId="2AAE868F"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33EC88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Dosen</w:t>
            </w:r>
          </w:p>
        </w:tc>
        <w:tc>
          <w:tcPr>
            <w:tcW w:w="7200" w:type="dxa"/>
            <w:tcBorders>
              <w:top w:val="single" w:sz="6" w:space="0" w:color="D7E2EA"/>
              <w:left w:val="single" w:sz="6" w:space="0" w:color="D7E2EA"/>
              <w:bottom w:val="single" w:sz="6" w:space="0" w:color="D7E2EA"/>
              <w:right w:val="single" w:sz="6" w:space="0" w:color="D7E2EA"/>
            </w:tcBorders>
          </w:tcPr>
          <w:p w14:paraId="143E07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Menjelaskan tujuan pembelajaran, materi, kriteria penilaian, jadwal, dan ekspektasi tugas secara transparan; memberikan umpan balik yang konstruktif; serta memfasilitasi diskusi dan praktik komputasi.</w:t>
            </w:r>
          </w:p>
        </w:tc>
      </w:tr>
      <w:tr w:rsidR="00DA3F5E" w:rsidRPr="00B4343A" w14:paraId="6FB00E9E" w14:textId="77777777">
        <w:trP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F8FAFC"/>
          </w:tcPr>
          <w:p w14:paraId="046CDF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Mahasiswa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FD0FE1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Mengikuti perkuliahan secara aktif, menyelesaikan tugas tepat waktu, menjaga integritas akademik, menghormati pendapat peserta lain, dan mengembangkan proyek akhir secara bertanggung jawab.</w:t>
            </w:r>
          </w:p>
        </w:tc>
      </w:tr>
      <w:tr w:rsidR="00DA3F5E" w:rsidRPr="00B4343A" w14:paraId="2E970285"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502DBC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Bersama</w:t>
            </w:r>
          </w:p>
        </w:tc>
        <w:tc>
          <w:tcPr>
            <w:tcW w:w="7200" w:type="dxa"/>
            <w:tcBorders>
              <w:top w:val="single" w:sz="6" w:space="0" w:color="D7E2EA"/>
              <w:left w:val="single" w:sz="6" w:space="0" w:color="D7E2EA"/>
              <w:bottom w:val="single" w:sz="6" w:space="0" w:color="D7E2EA"/>
              <w:right w:val="single" w:sz="6" w:space="0" w:color="D7E2EA"/>
            </w:tcBorders>
          </w:tcPr>
          <w:p w14:paraId="05B5E8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Membangun kelas yang kritis, inklusif, produktif, dan berbasis bukti; menggunakan data dan teknologi secara etis; serta mengutamakan pemahaman substantif daripada sekadar hasil numerik.</w:t>
            </w:r>
          </w:p>
        </w:tc>
      </w:tr>
    </w:tbl>
    <w:p w14:paraId="72487B8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8.1 Lembar Persetujuan</w:t>
      </w:r>
    </w:p>
    <w:p w14:paraId="61B91595"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Dokumen ini telah dijelaskan pada awal perkuliahan dan disepakati oleh dosen pengampu serta mahasiswa peserta mata kuliah.</w:t>
      </w:r>
    </w:p>
    <w:tbl>
      <w:tblPr>
        <w:tblW w:w="0" w:type="auto"/>
        <w:jc w:val="center"/>
        <w:tblLook w:val="04A0" w:firstRow="1" w:lastRow="0" w:firstColumn="1" w:lastColumn="0" w:noHBand="0" w:noVBand="1"/>
      </w:tblPr>
      <w:tblGrid>
        <w:gridCol w:w="4923"/>
        <w:gridCol w:w="4927"/>
      </w:tblGrid>
      <w:tr w:rsidR="00DA3F5E" w:rsidRPr="00B4343A" w14:paraId="6B9AA0E1"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147DD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4933" w:type="dxa"/>
            <w:tcBorders>
              <w:top w:val="single" w:sz="6" w:space="0" w:color="FFFFFF"/>
              <w:left w:val="single" w:sz="6" w:space="0" w:color="FFFFFF"/>
              <w:bottom w:val="single" w:sz="6" w:space="0" w:color="FFFFFF"/>
              <w:right w:val="single" w:sz="6" w:space="0" w:color="FFFFFF"/>
            </w:tcBorders>
          </w:tcPr>
          <w:p w14:paraId="3C0374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Perwakilan Mahasiswa/Ketua Kelas</w:t>
            </w:r>
          </w:p>
        </w:tc>
      </w:tr>
      <w:tr w:rsidR="00DA3F5E" w:rsidRPr="00B4343A" w14:paraId="48A9C174"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261AD44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c>
          <w:tcPr>
            <w:tcW w:w="4933" w:type="dxa"/>
            <w:tcBorders>
              <w:top w:val="single" w:sz="6" w:space="0" w:color="FFFFFF"/>
              <w:left w:val="single" w:sz="6" w:space="0" w:color="FFFFFF"/>
              <w:bottom w:val="single" w:sz="6" w:space="0" w:color="FFFFFF"/>
              <w:right w:val="single" w:sz="6" w:space="0" w:color="FFFFFF"/>
            </w:tcBorders>
          </w:tcPr>
          <w:p w14:paraId="6E4E308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r>
      <w:tr w:rsidR="00DA3F5E" w:rsidRPr="00B4343A" w14:paraId="76060CB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336F615F"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52F7585F"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2320EEE6"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61222736"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764729F1"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370D0BA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4179BA0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 Gede Nyoman Mindra Jaya, Ph.D)</w:t>
            </w:r>
          </w:p>
        </w:tc>
        <w:tc>
          <w:tcPr>
            <w:tcW w:w="4933" w:type="dxa"/>
            <w:tcBorders>
              <w:top w:val="single" w:sz="6" w:space="0" w:color="FFFFFF"/>
              <w:left w:val="single" w:sz="6" w:space="0" w:color="FFFFFF"/>
              <w:bottom w:val="single" w:sz="6" w:space="0" w:color="FFFFFF"/>
              <w:right w:val="single" w:sz="6" w:space="0" w:color="FFFFFF"/>
            </w:tcBorders>
          </w:tcPr>
          <w:p w14:paraId="75E39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(______________________________)</w:t>
            </w:r>
          </w:p>
        </w:tc>
      </w:tr>
    </w:tbl>
    <w:p w14:paraId="0A84448F" w14:textId="77777777" w:rsidR="00DA3F5E" w:rsidRPr="00B4343A" w:rsidRDefault="00DA3F5E" w:rsidP="00DB1A75">
      <w:pPr>
        <w:jc w:val="both"/>
        <w:rPr>
          <w:rFonts w:ascii="Times New Roman" w:hAnsi="Times New Roman" w:cs="Times New Roman"/>
          <w:noProof/>
          <w:color w:val="000000" w:themeColor="text1"/>
          <w:lang w:val="id-ID"/>
        </w:rPr>
      </w:pPr>
    </w:p>
    <w:p w14:paraId="0F46DB59"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 Lampiran A — Format Proyek Akhir</w:t>
      </w:r>
    </w:p>
    <w:p w14:paraId="2C599E0E"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Proyek akhir dapat dikerjakan secara individu atau kelompok sesuai arahan dosen. Tema proyek disarankan berasal dari data nyata atau data simulasi yang memiliki konteks analisis jelas. Struktur minimum laporan akhir adalah sebagai berikut:</w:t>
      </w:r>
    </w:p>
    <w:p w14:paraId="051145D2" w14:textId="778096F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Judul, nama anggota, dan ringkasan eksekutif.</w:t>
      </w:r>
    </w:p>
    <w:p w14:paraId="02B04EC0" w14:textId="33D15400"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Latar belakang masalah, tujuan analisis, dan pertanyaan riset.</w:t>
      </w:r>
    </w:p>
    <w:p w14:paraId="40C9DDD6" w14:textId="346DAFE2"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Deskripsi data: sumber, periode, unit observasi, frekuensi, variabel, dan keterbatasan data.</w:t>
      </w:r>
    </w:p>
    <w:p w14:paraId="1B503C87" w14:textId="298A87B4"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Eksplorasi dan praproses data: visualisasi, pemeriksaan kualitas data, transformasi, missing value, outlier, dan dokumentasi keputusan analisis.</w:t>
      </w:r>
    </w:p>
    <w:p w14:paraId="702ED318" w14:textId="4879E755"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Metode: alasan pemilihan model, formulasi ringkas, asumsi, dan alur komputasi.</w:t>
      </w:r>
    </w:p>
    <w:p w14:paraId="4F652792" w14:textId="1268AAD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Hasil: estimasi, prediksi, simulasi, atau temuan utama; diagnostik; ukuran evaluasi; serta perbandingan metode bila relevan.</w:t>
      </w:r>
    </w:p>
    <w:p w14:paraId="76ABDC6F" w14:textId="3F109838"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Interpretasi substantif, rekomendasi, keterbatasan, dan pengembangan lanjutan.</w:t>
      </w:r>
    </w:p>
    <w:p w14:paraId="3A348AB5" w14:textId="6022D07D"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Daftar pustaka, lampiran kode, dan dokumentasi reproducibility.</w:t>
      </w:r>
    </w:p>
    <w:p w14:paraId="0CBA0950"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9.1 Checklist Reproducibility</w:t>
      </w:r>
    </w:p>
    <w:tbl>
      <w:tblPr>
        <w:tblW w:w="0" w:type="auto"/>
        <w:jc w:val="center"/>
        <w:tblLook w:val="04A0" w:firstRow="1" w:lastRow="0" w:firstColumn="1" w:lastColumn="0" w:noHBand="0" w:noVBand="1"/>
      </w:tblPr>
      <w:tblGrid>
        <w:gridCol w:w="2448"/>
        <w:gridCol w:w="7200"/>
      </w:tblGrid>
      <w:tr w:rsidR="00DA3F5E" w:rsidRPr="00B4343A" w14:paraId="34EA1418" w14:textId="77777777">
        <w:trPr>
          <w:tblHeade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04077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Aspek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9E81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Kriteria Minimal</w:t>
            </w:r>
          </w:p>
        </w:tc>
      </w:tr>
      <w:tr w:rsidR="00DA3F5E" w:rsidRPr="00B4343A" w14:paraId="469C1467"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1311B7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Struktur folder</w:t>
            </w:r>
          </w:p>
        </w:tc>
        <w:tc>
          <w:tcPr>
            <w:tcW w:w="7200" w:type="dxa"/>
            <w:tcBorders>
              <w:top w:val="single" w:sz="6" w:space="0" w:color="D7E2EA"/>
              <w:left w:val="single" w:sz="6" w:space="0" w:color="D7E2EA"/>
              <w:bottom w:val="single" w:sz="6" w:space="0" w:color="D7E2EA"/>
              <w:right w:val="single" w:sz="6" w:space="0" w:color="D7E2EA"/>
            </w:tcBorders>
          </w:tcPr>
          <w:p w14:paraId="29C35B8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Tersedia folder data, script/notebook, output, gambar, dan laporan.</w:t>
            </w:r>
          </w:p>
        </w:tc>
      </w:tr>
      <w:tr w:rsidR="00DA3F5E" w:rsidRPr="00B4343A" w14:paraId="716929F7"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CC787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Data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3DAB58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Sumber data, periode, variabel, satuan, dan proses pembersihan terdokumentasi.</w:t>
            </w:r>
          </w:p>
        </w:tc>
      </w:tr>
      <w:tr w:rsidR="00DA3F5E" w:rsidRPr="00B4343A" w14:paraId="3008E954"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6A7BEE8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Kode</w:t>
            </w:r>
          </w:p>
        </w:tc>
        <w:tc>
          <w:tcPr>
            <w:tcW w:w="7200" w:type="dxa"/>
            <w:tcBorders>
              <w:top w:val="single" w:sz="6" w:space="0" w:color="D7E2EA"/>
              <w:left w:val="single" w:sz="6" w:space="0" w:color="D7E2EA"/>
              <w:bottom w:val="single" w:sz="6" w:space="0" w:color="D7E2EA"/>
              <w:right w:val="single" w:sz="6" w:space="0" w:color="D7E2EA"/>
            </w:tcBorders>
          </w:tcPr>
          <w:p w14:paraId="2F7B80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Script dapat dijalankan ulang dari awal tanpa langkah manual yang tidak dijelaskan.</w:t>
            </w:r>
          </w:p>
        </w:tc>
      </w:tr>
      <w:tr w:rsidR="00DA3F5E" w:rsidRPr="00B4343A" w14:paraId="2889B840"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0EBFF7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Model</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8B4B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Parameter, seed, paket, dan versi perangkat lunak dicatat.</w:t>
            </w:r>
          </w:p>
        </w:tc>
      </w:tr>
      <w:tr w:rsidR="00DA3F5E" w:rsidRPr="00B4343A" w14:paraId="01D03D93"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466E432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Validasi</w:t>
            </w:r>
          </w:p>
        </w:tc>
        <w:tc>
          <w:tcPr>
            <w:tcW w:w="7200" w:type="dxa"/>
            <w:tcBorders>
              <w:top w:val="single" w:sz="6" w:space="0" w:color="D7E2EA"/>
              <w:left w:val="single" w:sz="6" w:space="0" w:color="D7E2EA"/>
              <w:bottom w:val="single" w:sz="6" w:space="0" w:color="D7E2EA"/>
              <w:right w:val="single" w:sz="6" w:space="0" w:color="D7E2EA"/>
            </w:tcBorders>
          </w:tcPr>
          <w:p w14:paraId="0F13B3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Prosedur validasi sesuai desain analisis; pemisahan data dan potensi data leakage dijelaskan bila relevan.</w:t>
            </w:r>
          </w:p>
        </w:tc>
      </w:tr>
      <w:tr w:rsidR="00DA3F5E" w:rsidRPr="00B4343A" w14:paraId="3C35F4B1"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2CD6E10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Output</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4A83C5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Tabel dan grafik di laporan konsisten dengan output kode.</w:t>
            </w:r>
          </w:p>
        </w:tc>
      </w:tr>
      <w:tr w:rsidR="00DA3F5E" w:rsidRPr="00B4343A" w14:paraId="68EA681C"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7CF907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Interpretasi</w:t>
            </w:r>
          </w:p>
        </w:tc>
        <w:tc>
          <w:tcPr>
            <w:tcW w:w="7200" w:type="dxa"/>
            <w:tcBorders>
              <w:top w:val="single" w:sz="6" w:space="0" w:color="D7E2EA"/>
              <w:left w:val="single" w:sz="6" w:space="0" w:color="D7E2EA"/>
              <w:bottom w:val="single" w:sz="6" w:space="0" w:color="D7E2EA"/>
              <w:right w:val="single" w:sz="6" w:space="0" w:color="D7E2EA"/>
            </w:tcBorders>
          </w:tcPr>
          <w:p w14:paraId="78A4E4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Kesimpulan tidak melebihi bukti empiris yang tersedia.</w:t>
            </w:r>
          </w:p>
        </w:tc>
      </w:tr>
    </w:tbl>
    <w:p w14:paraId="5BBCB4BA" w14:textId="77777777" w:rsidR="00B4343A" w:rsidRPr="00B4343A" w:rsidRDefault="00B4343A" w:rsidP="00B4343A">
      <w:pPr>
        <w:rPr>
          <w:noProof/>
          <w:color w:val="000000" w:themeColor="text1"/>
          <w:lang w:val="id-ID"/>
        </w:rPr>
      </w:pPr>
    </w:p>
    <w:p w14:paraId="03A8D9B6" w14:textId="0E2926A8"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10. Pustaka Utama dan Pendukung</w:t>
      </w:r>
    </w:p>
    <w:p w14:paraId="7FB4BEE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Anselin, L. (1988). Spatial Econometrics: Methods and Models. Dordrecht: Kluwer Academic Publishers.</w:t>
      </w:r>
    </w:p>
    <w:p w14:paraId="540DA9E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Banerjee, S., Carlin, B. P., &amp; Gelfand, A. E. (2014). Hierarchical Modeling and Analysis for Spatial Data (2nd ed.). Boca Raton: Chapman &amp; Hall/CRC.</w:t>
      </w:r>
    </w:p>
    <w:p w14:paraId="2B3C8725"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Bivand, R. S., Pebesma, E., &amp; Gomez-Rubio, V. (2013). Applied Spatial Data Analysis with R (2nd ed.). New York: Springer.</w:t>
      </w:r>
    </w:p>
    <w:p w14:paraId="4C196A10"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Blangiardo, M., &amp; Cameletti, M. (2015). Spatial and Spatio-temporal Bayesian Models with R-INLA. Chichester: Wiley.</w:t>
      </w:r>
    </w:p>
    <w:p w14:paraId="0606B691"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Cressie, N. A. C. (1993). Statistics for Spatial Data (rev. ed.). New York: Wiley.</w:t>
      </w:r>
    </w:p>
    <w:p w14:paraId="4A96887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lastRenderedPageBreak/>
        <w:t>Fortin, M.-J., &amp; Dale, M. R. T. (2005). Spatial Analysis: A Guide for Ecologists. Cambridge: Cambridge University Press.</w:t>
      </w:r>
    </w:p>
    <w:p w14:paraId="0BFEAC2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Griffith, D. A., &amp; Layne, L. J. (1999). A Casebook for Spatial Statistical Data Analysis. Oxford: Oxford University Press.</w:t>
      </w:r>
    </w:p>
    <w:p w14:paraId="44201DDA"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Jaya, I. G. N. M., &amp; Yudhie, A. (2020). Analisis Data Spasial Perspektif Bayesian. Sumedang: Alqaprint Jatinangor.</w:t>
      </w:r>
    </w:p>
    <w:p w14:paraId="1F26166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Pebesma, E. (2018). Simple Features for R: Standardized Support for Spatial Vector Data. The R Journal, 10(1), 439-446.</w:t>
      </w:r>
    </w:p>
    <w:p w14:paraId="13373276"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Rue, H., Martino, S., &amp; Chopin, N. (2009). Approximate Bayesian inference for latent Gaussian models by using integrated nested Laplace approximations. Journal of the Royal Statistical Society: Series B, 71(2), 319-392.</w:t>
      </w:r>
    </w:p>
    <w:p w14:paraId="47978AB2" w14:textId="77777777" w:rsidR="00DA3F5E" w:rsidRPr="00B4343A" w:rsidRDefault="00DA3F5E" w:rsidP="00DB1A75">
      <w:pPr>
        <w:pStyle w:val="ListBullet"/>
        <w:spacing w:after="40"/>
        <w:jc w:val="both"/>
        <w:rPr>
          <w:rFonts w:ascii="Times New Roman" w:hAnsi="Times New Roman" w:cs="Times New Roman"/>
          <w:noProof/>
          <w:color w:val="000000" w:themeColor="text1"/>
          <w:lang w:val="id-ID"/>
        </w:rPr>
      </w:pPr>
    </w:p>
    <w:tbl>
      <w:tblPr>
        <w:tblW w:w="0" w:type="auto"/>
        <w:jc w:val="center"/>
        <w:tblLook w:val="04A0" w:firstRow="1" w:lastRow="0" w:firstColumn="1" w:lastColumn="0" w:noHBand="0" w:noVBand="1"/>
      </w:tblPr>
      <w:tblGrid>
        <w:gridCol w:w="9836"/>
      </w:tblGrid>
      <w:tr w:rsidR="00DA3F5E" w:rsidRPr="00B4343A" w14:paraId="25C0D4DC" w14:textId="77777777">
        <w:trPr>
          <w:jc w:val="center"/>
        </w:trPr>
        <w:tc>
          <w:tcPr>
            <w:tcW w:w="9866" w:type="dxa"/>
            <w:tcBorders>
              <w:top w:val="single" w:sz="12" w:space="0" w:color="2A9D8F"/>
              <w:left w:val="single" w:sz="12" w:space="0" w:color="2A9D8F"/>
              <w:bottom w:val="single" w:sz="12" w:space="0" w:color="2A9D8F"/>
              <w:right w:val="single" w:sz="12" w:space="0" w:color="2A9D8F"/>
            </w:tcBorders>
            <w:shd w:val="clear" w:color="auto" w:fill="EAF4FF"/>
          </w:tcPr>
          <w:p w14:paraId="1BB0A07D"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Catatan penyesuaian</w:t>
            </w:r>
          </w:p>
          <w:p w14:paraId="62099C5F"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Isian tahun akademik, bobot SKS, jadwal rinci, platform LMS, dan kebijakan nilai dapat disesuaikan kembali dengan dokumen resmi program studi/fakultas.</w:t>
            </w:r>
          </w:p>
        </w:tc>
      </w:tr>
    </w:tbl>
    <w:p w14:paraId="71B2C86C" w14:textId="77777777" w:rsidR="00A16B3C" w:rsidRPr="00B4343A" w:rsidRDefault="00A16B3C" w:rsidP="00DB1A75">
      <w:pPr>
        <w:jc w:val="both"/>
        <w:rPr>
          <w:rFonts w:ascii="Times New Roman" w:hAnsi="Times New Roman" w:cs="Times New Roman"/>
          <w:noProof/>
          <w:color w:val="000000" w:themeColor="text1"/>
          <w:lang w:val="id-ID"/>
        </w:rPr>
      </w:pPr>
    </w:p>
    <w:sectPr w:rsidR="00A16B3C" w:rsidRPr="00B4343A" w:rsidSect="00034616">
      <w:headerReference w:type="default" r:id="rId13"/>
      <w:footerReference w:type="default" r:id="rId14"/>
      <w:pgSz w:w="11906" w:h="16838"/>
      <w:pgMar w:top="964" w:right="1020" w:bottom="850" w:left="10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F88A15" w14:textId="77777777" w:rsidR="00CF25C4" w:rsidRDefault="00CF25C4">
      <w:pPr>
        <w:spacing w:after="0" w:line="240" w:lineRule="auto"/>
      </w:pPr>
      <w:r>
        <w:separator/>
      </w:r>
    </w:p>
  </w:endnote>
  <w:endnote w:type="continuationSeparator" w:id="0">
    <w:p w14:paraId="560847AE" w14:textId="77777777" w:rsidR="00CF25C4" w:rsidRDefault="00CF25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iberation Sans">
    <w:altName w:val="Arial"/>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A971C"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08423"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5</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AA174"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4733C5" w14:textId="77777777" w:rsidR="00CF25C4" w:rsidRDefault="00CF25C4">
      <w:pPr>
        <w:spacing w:after="0" w:line="240" w:lineRule="auto"/>
      </w:pPr>
      <w:r>
        <w:separator/>
      </w:r>
    </w:p>
  </w:footnote>
  <w:footnote w:type="continuationSeparator" w:id="0">
    <w:p w14:paraId="46DF3DE0" w14:textId="77777777" w:rsidR="00CF25C4" w:rsidRDefault="00CF25C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E8ADE" w14:textId="384C40F8" w:rsidR="00DA3F5E" w:rsidRDefault="000A2CBE">
    <w:pPr>
      <w:pStyle w:val="Header"/>
      <w:jc w:val="center"/>
    </w:pPr>
    <w:r>
      <w:rPr>
        <w:noProof/>
        <w:color w:val="4B5563"/>
        <w:sz w:val="17"/>
      </w:rPr>
      <w:t>KONTRAK PERKULIAHAN | ANALISIS SPASIAL | S2 STATISTIKA TERAPAN FMIPA UNPAD</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F5426" w14:textId="77777777" w:rsidR="00DA3F5E" w:rsidRDefault="00000000">
    <w:pPr>
      <w:pStyle w:val="Header"/>
      <w:jc w:val="center"/>
    </w:pPr>
    <w:proofErr w:type="spellStart"/>
    <w:r>
      <w:rPr>
        <w:color w:val="4B5563"/>
        <w:sz w:val="17"/>
      </w:rPr>
      <w:t>Rencana</w:t>
    </w:r>
    <w:proofErr w:type="spellEnd"/>
    <w:r>
      <w:rPr>
        <w:color w:val="4B5563"/>
        <w:sz w:val="17"/>
      </w:rPr>
      <w:t xml:space="preserve"> </w:t>
    </w:r>
    <w:proofErr w:type="spellStart"/>
    <w:r>
      <w:rPr>
        <w:color w:val="4B5563"/>
        <w:sz w:val="17"/>
      </w:rPr>
      <w:t>Pembelajaran</w:t>
    </w:r>
    <w:proofErr w:type="spellEnd"/>
    <w:r>
      <w:rPr>
        <w:color w:val="4B5563"/>
        <w:sz w:val="17"/>
      </w:rPr>
      <w:t xml:space="preserve"> </w:t>
    </w:r>
    <w:proofErr w:type="spellStart"/>
    <w:r>
      <w:rPr>
        <w:color w:val="4B5563"/>
        <w:sz w:val="17"/>
      </w:rPr>
      <w:t>Mingguan</w:t>
    </w:r>
    <w:proofErr w:type="spellEnd"/>
    <w:r>
      <w:rPr>
        <w:color w:val="4B5563"/>
        <w:sz w:val="17"/>
      </w:rPr>
      <w:t xml:space="preserve"> | </w:t>
    </w:r>
    <w:proofErr w:type="spellStart"/>
    <w:r>
      <w:rPr>
        <w:color w:val="4B5563"/>
        <w:sz w:val="17"/>
      </w:rPr>
      <w:t>Analisis</w:t>
    </w:r>
    <w:proofErr w:type="spellEnd"/>
    <w:r>
      <w:rPr>
        <w:color w:val="4B5563"/>
        <w:sz w:val="17"/>
      </w:rPr>
      <w:t xml:space="preserve"> </w:t>
    </w:r>
    <w:proofErr w:type="spellStart"/>
    <w:r>
      <w:rPr>
        <w:color w:val="4B5563"/>
        <w:sz w:val="17"/>
      </w:rPr>
      <w:t>Spasial</w:t>
    </w:r>
    <w:proofErr w:type="spellEnd"/>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1FAF3" w14:textId="77777777" w:rsidR="00DA3F5E" w:rsidRDefault="00000000">
    <w:pPr>
      <w:pStyle w:val="Header"/>
      <w:jc w:val="center"/>
    </w:pPr>
    <w:proofErr w:type="spellStart"/>
    <w:r>
      <w:rPr>
        <w:color w:val="4B5563"/>
        <w:sz w:val="17"/>
      </w:rPr>
      <w:t>Kontrak</w:t>
    </w:r>
    <w:proofErr w:type="spellEnd"/>
    <w:r>
      <w:rPr>
        <w:color w:val="4B5563"/>
        <w:sz w:val="17"/>
      </w:rPr>
      <w:t xml:space="preserve"> </w:t>
    </w:r>
    <w:proofErr w:type="spellStart"/>
    <w:r>
      <w:rPr>
        <w:color w:val="4B5563"/>
        <w:sz w:val="17"/>
      </w:rPr>
      <w:t>Perkuliahan</w:t>
    </w:r>
    <w:proofErr w:type="spellEnd"/>
    <w:r>
      <w:rPr>
        <w:color w:val="4B5563"/>
        <w:sz w:val="17"/>
      </w:rPr>
      <w:t xml:space="preserve"> | </w:t>
    </w:r>
    <w:proofErr w:type="spellStart"/>
    <w:r>
      <w:rPr>
        <w:color w:val="4B5563"/>
        <w:sz w:val="17"/>
      </w:rPr>
      <w:t>Analisis</w:t>
    </w:r>
    <w:proofErr w:type="spellEnd"/>
    <w:r>
      <w:rPr>
        <w:color w:val="4B5563"/>
        <w:sz w:val="17"/>
      </w:rPr>
      <w:t xml:space="preserve"> </w:t>
    </w:r>
    <w:proofErr w:type="spellStart"/>
    <w:r>
      <w:rPr>
        <w:color w:val="4B5563"/>
        <w:sz w:val="17"/>
      </w:rPr>
      <w:t>Spasial</w:t>
    </w:r>
    <w:proofErr w:type="spellEnd"/>
    <w:r>
      <w:rPr>
        <w:color w:val="4B5563"/>
        <w:sz w:val="17"/>
      </w:rPr>
      <w:t xml:space="preserve"> | S2 </w:t>
    </w:r>
    <w:proofErr w:type="spellStart"/>
    <w:r>
      <w:rPr>
        <w:color w:val="4B5563"/>
        <w:sz w:val="17"/>
      </w:rPr>
      <w:t>Statistika</w:t>
    </w:r>
    <w:proofErr w:type="spellEnd"/>
    <w:r>
      <w:rPr>
        <w:color w:val="4B5563"/>
        <w:sz w:val="17"/>
      </w:rPr>
      <w:t xml:space="preserve"> Terapan FMIPA Unpad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BA518D"/>
    <w:multiLevelType w:val="hybridMultilevel"/>
    <w:tmpl w:val="740ECBBC"/>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5487D7D"/>
    <w:multiLevelType w:val="hybridMultilevel"/>
    <w:tmpl w:val="4CBAD804"/>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BC77A2"/>
    <w:multiLevelType w:val="hybridMultilevel"/>
    <w:tmpl w:val="C4E04A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34B4AB1"/>
    <w:multiLevelType w:val="hybridMultilevel"/>
    <w:tmpl w:val="76E6E2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33661314">
    <w:abstractNumId w:val="8"/>
  </w:num>
  <w:num w:numId="2" w16cid:durableId="183711489">
    <w:abstractNumId w:val="6"/>
  </w:num>
  <w:num w:numId="3" w16cid:durableId="1385255487">
    <w:abstractNumId w:val="5"/>
  </w:num>
  <w:num w:numId="4" w16cid:durableId="957368178">
    <w:abstractNumId w:val="4"/>
  </w:num>
  <w:num w:numId="5" w16cid:durableId="1295138395">
    <w:abstractNumId w:val="7"/>
  </w:num>
  <w:num w:numId="6" w16cid:durableId="252739082">
    <w:abstractNumId w:val="3"/>
  </w:num>
  <w:num w:numId="7" w16cid:durableId="1964996228">
    <w:abstractNumId w:val="2"/>
  </w:num>
  <w:num w:numId="8" w16cid:durableId="35742717">
    <w:abstractNumId w:val="1"/>
  </w:num>
  <w:num w:numId="9" w16cid:durableId="385761934">
    <w:abstractNumId w:val="0"/>
  </w:num>
  <w:num w:numId="10" w16cid:durableId="2031763449">
    <w:abstractNumId w:val="12"/>
  </w:num>
  <w:num w:numId="11" w16cid:durableId="336344855">
    <w:abstractNumId w:val="9"/>
  </w:num>
  <w:num w:numId="12" w16cid:durableId="852457635">
    <w:abstractNumId w:val="11"/>
  </w:num>
  <w:num w:numId="13" w16cid:durableId="6393061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2CBE"/>
    <w:rsid w:val="0015074B"/>
    <w:rsid w:val="001C12FB"/>
    <w:rsid w:val="00230287"/>
    <w:rsid w:val="0029639D"/>
    <w:rsid w:val="00326F90"/>
    <w:rsid w:val="003C0698"/>
    <w:rsid w:val="00445BE3"/>
    <w:rsid w:val="0055729F"/>
    <w:rsid w:val="00A16B3C"/>
    <w:rsid w:val="00AA1D8D"/>
    <w:rsid w:val="00B4343A"/>
    <w:rsid w:val="00B47730"/>
    <w:rsid w:val="00CB0664"/>
    <w:rsid w:val="00CF25C4"/>
    <w:rsid w:val="00DA3F5E"/>
    <w:rsid w:val="00DB1A75"/>
    <w:rsid w:val="00E26C8A"/>
    <w:rsid w:val="00F7181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8314E70"/>
  <w14:defaultImageDpi w14:val="300"/>
  <w15:docId w15:val="{2EEAA13E-593E-B345-92C2-45E2D15E9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Liberation Sans" w:eastAsia="Liberation Sans" w:hAnsi="Liberation Sans"/>
      <w:color w:val="0F172A"/>
      <w:sz w:val="21"/>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102A43"/>
      <w:sz w:val="32"/>
      <w:szCs w:val="28"/>
    </w:rPr>
  </w:style>
  <w:style w:type="paragraph" w:styleId="Heading2">
    <w:name w:val="heading 2"/>
    <w:basedOn w:val="Normal"/>
    <w:next w:val="Normal"/>
    <w:link w:val="Heading2Char"/>
    <w:uiPriority w:val="9"/>
    <w:unhideWhenUsed/>
    <w:qFormat/>
    <w:rsid w:val="00FC693F"/>
    <w:pPr>
      <w:keepNext/>
      <w:keepLines/>
      <w:spacing w:before="120" w:after="100"/>
      <w:outlineLvl w:val="1"/>
    </w:pPr>
    <w:rPr>
      <w:rFonts w:asciiTheme="majorHAnsi" w:eastAsiaTheme="majorEastAsia" w:hAnsiTheme="majorHAnsi" w:cstheme="majorBidi"/>
      <w:b/>
      <w:bCs/>
      <w:color w:val="1E6091"/>
      <w:sz w:val="26"/>
      <w:szCs w:val="26"/>
    </w:rPr>
  </w:style>
  <w:style w:type="paragraph" w:styleId="Heading3">
    <w:name w:val="heading 3"/>
    <w:basedOn w:val="Normal"/>
    <w:next w:val="Normal"/>
    <w:link w:val="Heading3Char"/>
    <w:uiPriority w:val="9"/>
    <w:unhideWhenUsed/>
    <w:qFormat/>
    <w:rsid w:val="00FC693F"/>
    <w:pPr>
      <w:keepNext/>
      <w:keepLines/>
      <w:spacing w:before="120" w:after="100"/>
      <w:outlineLvl w:val="2"/>
    </w:pPr>
    <w:rPr>
      <w:rFonts w:asciiTheme="majorHAnsi" w:eastAsiaTheme="majorEastAsia" w:hAnsiTheme="majorHAnsi" w:cstheme="majorBidi"/>
      <w:b/>
      <w:bCs/>
      <w:color w:val="2A9D8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Subtitle">
    <w:name w:val="Doc Subtitle"/>
    <w:pPr>
      <w:spacing w:after="160"/>
    </w:pPr>
    <w:rPr>
      <w:rFonts w:ascii="Liberation Sans" w:eastAsia="Liberation Sans" w:hAnsi="Liberation Sans"/>
      <w:color w:val="4B556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9</Pages>
  <Words>2595</Words>
  <Characters>14797</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Kontrak Perkuliahan Analisis Spasial</vt:lpstr>
    </vt:vector>
  </TitlesOfParts>
  <Manager/>
  <Company/>
  <LinksUpToDate>false</LinksUpToDate>
  <CharactersWithSpaces>17358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Kontrak Perkuliahan Analisis Spasial</dc:title>
  <dc:subject>Kontrak Perkuliahan S2 Statistika Terapan</dc:subject>
  <dc:creator>python-docx</dc:creator>
  <cp:keywords/>
  <dc:description>generated by python-docx</dc:description>
  <cp:lastModifiedBy>Mindra</cp:lastModifiedBy>
  <cp:revision>7</cp:revision>
  <dcterms:created xsi:type="dcterms:W3CDTF">2026-06-22T03:35:00Z</dcterms:created>
  <dcterms:modified xsi:type="dcterms:W3CDTF">2026-06-22T12:39:00Z</dcterms:modified>
  <cp:category/>
</cp:coreProperties>
</file>