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A58F" w14:textId="473BB912" w:rsidR="00DA3F5E" w:rsidRPr="00B4343A" w:rsidRDefault="00A2606F" w:rsidP="00DB1A75">
      <w:pPr>
        <w:spacing w:after="0"/>
        <w:jc w:val="both"/>
        <w:rPr>
          <w:rFonts w:ascii="Times New Roman" w:hAnsi="Times New Roman" w:cs="Times New Roman"/>
          <w:noProof/>
          <w:color w:val="000000" w:themeColor="text1"/>
          <w:lang w:val="id-ID"/>
        </w:rPr>
      </w:pPr>
      <w:r>
        <w:rPr>
          <w:rFonts w:ascii="Times New Roman" w:hAnsi="Times New Roman" w:cs="Times New Roman"/>
          <w:noProof/>
          <w:color w:val="000000" w:themeColor="text1"/>
          <w:lang w:val="id-ID"/>
        </w:rPr>
      </w:r>
    </w:p>
    <w:p w14:paraId="0C183D1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pgSz w:w="11906" w:h="16838"/>
          <w:pgMar w:top="1008" w:right="0" w:bottom="1008" w:left="0" w:header="720" w:footer="720" w:gutter="0"/>
          <w:cols w:space="720"/>
          <w:docGrid w:linePitch="360"/>
        </w:sectPr>
      </w:pPr>
    </w:p>
    <w:p w14:paraId="18EB47B0" w14:textId="77777777" w:rsidR="00DA3F5E" w:rsidRPr="00B4343A" w:rsidRDefault="00000000" w:rsidP="00DB1A75">
      <w:pPr>
        <w:spacing w:after="16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44"/>
          <w:lang w:val="id-ID"/>
        </w:rPr>
        <w:t>KONTRAK PERKULIAHAN</w:t>
      </w:r>
    </w:p>
    <w:p w14:paraId="1529D9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30"/>
          <w:lang w:val="id-ID"/>
        </w:rPr>
        <w:t>Basis Data</w:t>
      </w:r>
    </w:p>
    <w:p w14:paraId="0180031B" w14:textId="77777777" w:rsidR="00DA3F5E" w:rsidRPr="00B4343A" w:rsidRDefault="00000000" w:rsidP="00DB1A75">
      <w:pPr>
        <w:pStyle w:val="DocSubtitle"/>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Program Studi S2 Statistika Terapan, FMIPA Universitas Padjadjaran</w:t>
      </w:r>
    </w:p>
    <w:tbl>
      <w:tblPr>
        <w:tblW w:w="0" w:type="auto"/>
        <w:jc w:val="center"/>
        <w:tblLook w:val="04A0" w:firstRow="1" w:lastRow="0" w:firstColumn="1" w:lastColumn="0" w:noHBand="0" w:noVBand="1"/>
      </w:tblPr>
      <w:tblGrid>
        <w:gridCol w:w="9834"/>
      </w:tblGrid>
      <w:tr w:rsidR="00DA3F5E" w:rsidRPr="00B4343A" w14:paraId="68E58847" w14:textId="77777777">
        <w:trPr>
          <w:jc w:val="center"/>
        </w:trPr>
        <w:tc>
          <w:tcPr>
            <w:tcW w:w="9866" w:type="dxa"/>
            <w:tcBorders>
              <w:top w:val="single" w:sz="12" w:space="0" w:color="1E6091"/>
              <w:left w:val="single" w:sz="12" w:space="0" w:color="1E6091"/>
              <w:bottom w:val="single" w:sz="12" w:space="0" w:color="1E6091"/>
              <w:right w:val="single" w:sz="12" w:space="0" w:color="1E6091"/>
            </w:tcBorders>
            <w:shd w:val="clear" w:color="auto" w:fill="EAF4FF"/>
          </w:tcPr>
          <w:p w14:paraId="2703E5A5"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Tujuan dokumen</w:t>
            </w:r>
          </w:p>
          <w:p w14:paraId="5B8DC5AE"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Dokumen ini menjadi kesepakatan akademik antara dosen dan mahasiswa mengenai capaian pembelajaran, alur perkuliahan, tugas, penilaian, etika akademik, dan tata tertib pembelajaran selama satu semester.</w:t>
            </w:r>
          </w:p>
        </w:tc>
      </w:tr>
    </w:tbl>
    <w:p w14:paraId="48A9E8C7"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Lembar Identitas Dokumen</w:t>
      </w:r>
    </w:p>
    <w:tbl>
      <w:tblPr>
        <w:tblW w:w="0" w:type="auto"/>
        <w:jc w:val="center"/>
        <w:tblLayout w:type="fixed"/>
        <w:tblLook w:val="04A0" w:firstRow="1" w:lastRow="0" w:firstColumn="1" w:lastColumn="0" w:noHBand="0" w:noVBand="1"/>
      </w:tblPr>
      <w:tblGrid>
        <w:gridCol w:w="2736"/>
        <w:gridCol w:w="7056"/>
      </w:tblGrid>
      <w:tr w:rsidR="00DA3F5E" w:rsidRPr="00B4343A" w14:paraId="63F07047"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395404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Nama Mata Kuliah</w:t>
            </w:r>
          </w:p>
        </w:tc>
        <w:tc>
          <w:tcPr>
            <w:tcW w:w="7056" w:type="dxa"/>
            <w:tcBorders>
              <w:top w:val="single" w:sz="6" w:space="0" w:color="D7E2EA"/>
              <w:left w:val="single" w:sz="6" w:space="0" w:color="D7E2EA"/>
              <w:bottom w:val="single" w:sz="6" w:space="0" w:color="D7E2EA"/>
              <w:right w:val="single" w:sz="6" w:space="0" w:color="D7E2EA"/>
            </w:tcBorders>
          </w:tcPr>
          <w:p w14:paraId="672DD27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Basis Data</w:t>
            </w:r>
          </w:p>
        </w:tc>
      </w:tr>
      <w:tr w:rsidR="00DA3F5E" w:rsidRPr="00B4343A" w14:paraId="658F9B8D"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1A104B7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Program Studi</w:t>
            </w:r>
          </w:p>
        </w:tc>
        <w:tc>
          <w:tcPr>
            <w:tcW w:w="7056" w:type="dxa"/>
            <w:tcBorders>
              <w:top w:val="single" w:sz="6" w:space="0" w:color="D7E2EA"/>
              <w:left w:val="single" w:sz="6" w:space="0" w:color="D7E2EA"/>
              <w:bottom w:val="single" w:sz="6" w:space="0" w:color="D7E2EA"/>
              <w:right w:val="single" w:sz="6" w:space="0" w:color="D7E2EA"/>
            </w:tcBorders>
          </w:tcPr>
          <w:p w14:paraId="7E2B7E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S2 Statistika Terapan, FMIPA Universitas Padjadjaran</w:t>
            </w:r>
          </w:p>
        </w:tc>
      </w:tr>
      <w:tr w:rsidR="00DA3F5E" w:rsidRPr="00B4343A" w14:paraId="03379AA4"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14F60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Tahun Akademik/Semester</w:t>
            </w:r>
          </w:p>
        </w:tc>
        <w:tc>
          <w:tcPr>
            <w:tcW w:w="7056" w:type="dxa"/>
            <w:tcBorders>
              <w:top w:val="single" w:sz="6" w:space="0" w:color="D7E2EA"/>
              <w:left w:val="single" w:sz="6" w:space="0" w:color="D7E2EA"/>
              <w:bottom w:val="single" w:sz="6" w:space="0" w:color="D7E2EA"/>
              <w:right w:val="single" w:sz="6" w:space="0" w:color="D7E2EA"/>
            </w:tcBorders>
          </w:tcPr>
          <w:p w14:paraId="6D3772A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2026/2027 / Semester berjalan (dapat disesuaikan)</w:t>
            </w:r>
          </w:p>
        </w:tc>
      </w:tr>
      <w:tr w:rsidR="00DA3F5E" w:rsidRPr="00B4343A" w14:paraId="0B242EA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7342A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Bobot SKS</w:t>
            </w:r>
          </w:p>
        </w:tc>
        <w:tc>
          <w:tcPr>
            <w:tcW w:w="7056" w:type="dxa"/>
            <w:tcBorders>
              <w:top w:val="single" w:sz="6" w:space="0" w:color="D7E2EA"/>
              <w:left w:val="single" w:sz="6" w:space="0" w:color="D7E2EA"/>
              <w:bottom w:val="single" w:sz="6" w:space="0" w:color="D7E2EA"/>
              <w:right w:val="single" w:sz="6" w:space="0" w:color="D7E2EA"/>
            </w:tcBorders>
          </w:tcPr>
          <w:p w14:paraId="775B78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3 SKS (dapat disesuaikan dengan dokumen kurikulum/RPS resmi)</w:t>
            </w:r>
          </w:p>
        </w:tc>
      </w:tr>
      <w:tr w:rsidR="00DA3F5E" w:rsidRPr="00B4343A" w14:paraId="76F9A341"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61DDE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7056" w:type="dxa"/>
            <w:tcBorders>
              <w:top w:val="single" w:sz="6" w:space="0" w:color="D7E2EA"/>
              <w:left w:val="single" w:sz="6" w:space="0" w:color="D7E2EA"/>
              <w:bottom w:val="single" w:sz="6" w:space="0" w:color="D7E2EA"/>
              <w:right w:val="single" w:sz="6" w:space="0" w:color="D7E2EA"/>
            </w:tcBorders>
          </w:tcPr>
          <w:p w14:paraId="42F2C8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Bertho Tantular, M.Si</w:t>
            </w:r>
          </w:p>
        </w:tc>
      </w:tr>
      <w:tr w:rsidR="00DA3F5E" w:rsidRPr="00B4343A" w14:paraId="484B66F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1F8EA8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Prasyarat</w:t>
            </w:r>
          </w:p>
        </w:tc>
        <w:tc>
          <w:tcPr>
            <w:tcW w:w="7056" w:type="dxa"/>
            <w:tcBorders>
              <w:top w:val="single" w:sz="6" w:space="0" w:color="D7E2EA"/>
              <w:left w:val="single" w:sz="6" w:space="0" w:color="D7E2EA"/>
              <w:bottom w:val="single" w:sz="6" w:space="0" w:color="D7E2EA"/>
              <w:right w:val="single" w:sz="6" w:space="0" w:color="D7E2EA"/>
            </w:tcBorders>
          </w:tcPr>
          <w:p w14:paraId="254AF95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Logika pemrograman, statistika dasar, dan pengantar pengelolaan data</w:t>
            </w:r>
          </w:p>
        </w:tc>
      </w:tr>
      <w:tr w:rsidR="00DA3F5E" w:rsidRPr="00B4343A" w14:paraId="1CF44850"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FB95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Bentuk Pembelajaran</w:t>
            </w:r>
          </w:p>
        </w:tc>
        <w:tc>
          <w:tcPr>
            <w:tcW w:w="7056" w:type="dxa"/>
            <w:tcBorders>
              <w:top w:val="single" w:sz="6" w:space="0" w:color="D7E2EA"/>
              <w:left w:val="single" w:sz="6" w:space="0" w:color="D7E2EA"/>
              <w:bottom w:val="single" w:sz="6" w:space="0" w:color="D7E2EA"/>
              <w:right w:val="single" w:sz="6" w:space="0" w:color="D7E2EA"/>
            </w:tcBorders>
          </w:tcPr>
          <w:p w14:paraId="55A102C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Kuliah interaktif, diskusi kasus, praktikum/latihan, presentasi, dan proyek akhir</w:t>
            </w:r>
          </w:p>
        </w:tc>
      </w:tr>
      <w:tr w:rsidR="00DA3F5E" w:rsidRPr="00B4343A" w14:paraId="7C1F198F"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286E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Media/LMS</w:t>
            </w:r>
          </w:p>
        </w:tc>
        <w:tc>
          <w:tcPr>
            <w:tcW w:w="7056" w:type="dxa"/>
            <w:tcBorders>
              <w:top w:val="single" w:sz="6" w:space="0" w:color="D7E2EA"/>
              <w:left w:val="single" w:sz="6" w:space="0" w:color="D7E2EA"/>
              <w:bottom w:val="single" w:sz="6" w:space="0" w:color="D7E2EA"/>
              <w:right w:val="single" w:sz="6" w:space="0" w:color="D7E2EA"/>
            </w:tcBorders>
          </w:tcPr>
          <w:p w14:paraId="6D0537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LMS/kelas daring program studi, R/RStudio, Python/Notebook, Git/Drive, dan perangkat presentasi</w:t>
            </w:r>
          </w:p>
        </w:tc>
      </w:tr>
      <w:tr w:rsidR="00DA3F5E" w:rsidRPr="00B4343A" w14:paraId="6016C3F6"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024899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Sumber Pengembangan</w:t>
            </w:r>
          </w:p>
        </w:tc>
        <w:tc>
          <w:tcPr>
            <w:tcW w:w="7056" w:type="dxa"/>
            <w:tcBorders>
              <w:top w:val="single" w:sz="6" w:space="0" w:color="D7E2EA"/>
              <w:left w:val="single" w:sz="6" w:space="0" w:color="D7E2EA"/>
              <w:bottom w:val="single" w:sz="6" w:space="0" w:color="D7E2EA"/>
              <w:right w:val="single" w:sz="6" w:space="0" w:color="D7E2EA"/>
            </w:tcBorders>
          </w:tcPr>
          <w:p w14:paraId="24BF75C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Materi Pembelajaran Basis Data (HTML)</w:t>
            </w:r>
          </w:p>
        </w:tc>
      </w:tr>
    </w:tbl>
    <w:p w14:paraId="64689EB0"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Daftar Isi Ringkas</w:t>
      </w:r>
    </w:p>
    <w:p w14:paraId="1C9CBC7A"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Latar Belakang dan Deskripsi Mata Kuliah</w:t>
      </w:r>
    </w:p>
    <w:p w14:paraId="43F7556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Capaian Pembelajaran Mata Kuliah dan Sub-CPMK</w:t>
      </w:r>
    </w:p>
    <w:p w14:paraId="0295573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Bahan Kajian dan Peta Pembelajaran Semester</w:t>
      </w:r>
    </w:p>
    <w:p w14:paraId="3640D02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Strategi Pembelajaran dan Kewajiban Mahasiswa</w:t>
      </w:r>
    </w:p>
    <w:p w14:paraId="6F7E077D"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Rencana Pembelajaran Mingguan</w:t>
      </w:r>
    </w:p>
    <w:p w14:paraId="50F23467"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6. Sistem Penilaian dan Rubrik</w:t>
      </w:r>
    </w:p>
    <w:p w14:paraId="76D146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7. Tata Tertib, Etika Akademik, dan Kebijakan AI</w:t>
      </w:r>
    </w:p>
    <w:p w14:paraId="557C63B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8. Kontrak Kesepakatan Perkuliahan</w:t>
      </w:r>
    </w:p>
    <w:p w14:paraId="200A236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9. Lampiran: Format Proyek Akhir dan Checklist Reproducibility</w:t>
      </w:r>
    </w:p>
    <w:p w14:paraId="3FFCB13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r>
    </w:p>
    <w:p w14:paraId="5C271E1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 Latar Belakang dan Deskripsi Mata Kuliah</w:t>
      </w:r>
    </w:p>
    <w:p w14:paraId="63BA180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Mata kuliah Basis Data dirancang untuk membekali mahasiswa magister dengan kemampuan konseptual, metodologis, komputasional, dan komunikatif. Bab ini membahas pendahuluan sistem basis data untuk riset statistik dalam konteks riset kesehatan masyarakat, survei sosial, aktuaria, dan sains data. Perkuliahan diarahkan agar mahasiswa mampu menjelaskan asumsi, memilih metode yang sesuai, mengevaluasi hasil, dan menyampaikan analisis secara ilmiah serta bertanggung jawab.</w:t>
      </w:r>
    </w:p>
    <w:p w14:paraId="753946F8"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Ruang lingkup mata kuliah mencakup Pendahuluan Sistem Basis Data untuk Riset Statistik; Analisis Kebutuhan Data dan Pemodelan Konseptual; Model Data Relasional, ERD Lanjutan, dan Normalisasi; Arsitektur Basis Data dan Data Warehouse; Aljabar Relasional dan Dasar Query Kompleks; SQL/MySQL Lanjutan: Join, Subquery, Agregasi, View, dan Trigger; Optimasi Query dan Indeks untuk Data Berskala Besar; UTS: Proyek Pendahuluan, Presentasi, dan Review Desain; Manipulasi, Manajemen, dan Integrasi Data Multi-Sumber; ETL: Extract, Transform, Load dan Automasi.... Pendekatan pembelajaran menggunakan data nyata atau data simulasi yang merepresentasikan persoalan riset, pemerintahan, industri, kesehatan, bisnis, sains data.</w:t>
      </w:r>
    </w:p>
    <w:tbl>
      <w:tblPr>
        <w:tblW w:w="0" w:type="auto"/>
        <w:jc w:val="center"/>
        <w:tblLook w:val="04A0" w:firstRow="1" w:lastRow="0" w:firstColumn="1" w:lastColumn="0" w:noHBand="0" w:noVBand="1"/>
      </w:tblPr>
      <w:tblGrid>
        <w:gridCol w:w="9834"/>
      </w:tblGrid>
      <w:tr w:rsidR="00DA3F5E" w:rsidRPr="00B4343A" w14:paraId="7B83CBBC" w14:textId="77777777">
        <w:trPr>
          <w:jc w:val="center"/>
        </w:trPr>
        <w:tc>
          <w:tcPr>
            <w:tcW w:w="9866" w:type="dxa"/>
            <w:tcBorders>
              <w:top w:val="single" w:sz="12" w:space="0" w:color="E76F51"/>
              <w:left w:val="single" w:sz="12" w:space="0" w:color="E76F51"/>
              <w:bottom w:val="single" w:sz="12" w:space="0" w:color="E76F51"/>
              <w:right w:val="single" w:sz="12" w:space="0" w:color="E76F51"/>
            </w:tcBorders>
            <w:shd w:val="clear" w:color="auto" w:fill="FFF7ED"/>
          </w:tcPr>
          <w:p w14:paraId="3164844B"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 xml:space="preserve">Orientasi pembelajaran: </w:t>
            </w:r>
            <w:r>
              <w:rPr>
                <w:sz w:val="17"/>
              </w:rPr>
              <w:t>Mahasiswa diharapkan mampu menghubungkan konsep, data, metode, dan konteks masalah. Setiap asumsi, prosedur, hasil, dan keterbatasan harus dijelaskan secara kritis dan dapat ditelusuri.</w:t>
            </w:r>
          </w:p>
          <w:p w14:paraId="7833EFCF" w14:textId="77777777" w:rsidR="00DA3F5E" w:rsidRPr="00B4343A" w:rsidRDefault="00DA3F5E" w:rsidP="00DB1A75">
            <w:pPr>
              <w:spacing w:after="40"/>
              <w:jc w:val="both"/>
              <w:rPr>
                <w:rFonts w:ascii="Times New Roman" w:hAnsi="Times New Roman" w:cs="Times New Roman"/>
                <w:noProof/>
                <w:color w:val="000000" w:themeColor="text1"/>
                <w:lang w:val="id-ID"/>
              </w:rPr>
            </w:pPr>
          </w:p>
        </w:tc>
      </w:tr>
    </w:tbl>
    <w:p w14:paraId="50DF0C73" w14:textId="77777777" w:rsidR="00B4343A" w:rsidRPr="00B4343A" w:rsidRDefault="00B4343A" w:rsidP="00B4343A">
      <w:pPr>
        <w:rPr>
          <w:noProof/>
          <w:color w:val="000000" w:themeColor="text1"/>
          <w:lang w:val="id-ID"/>
        </w:rPr>
      </w:pPr>
    </w:p>
    <w:p w14:paraId="0A2BEEF3" w14:textId="6D4A27A0"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 Capaian Pembelajaran Mata Kuliah</w:t>
      </w:r>
    </w:p>
    <w:tbl>
      <w:tblPr>
        <w:tblW w:w="0" w:type="auto"/>
        <w:jc w:val="center"/>
        <w:tblLook w:val="04A0" w:firstRow="1" w:lastRow="0" w:firstColumn="1" w:lastColumn="0" w:noHBand="0" w:noVBand="1"/>
      </w:tblPr>
      <w:tblGrid>
        <w:gridCol w:w="1440"/>
        <w:gridCol w:w="8064"/>
      </w:tblGrid>
      <w:tr w:rsidR="00DA3F5E" w:rsidRPr="00B4343A" w14:paraId="7981A851"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27A994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Kode</w:t>
            </w:r>
          </w:p>
        </w:tc>
        <w:tc>
          <w:tcPr>
            <w:tcW w:w="806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457DB3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Rumusan CPMK</w:t>
            </w:r>
          </w:p>
        </w:tc>
      </w:tr>
      <w:tr w:rsidR="00DA3F5E" w:rsidRPr="00B4343A" w14:paraId="1915D1D6"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E231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CPMK1</w:t>
            </w:r>
          </w:p>
        </w:tc>
        <w:tc>
          <w:tcPr>
            <w:tcW w:w="8064" w:type="dxa"/>
            <w:tcBorders>
              <w:top w:val="single" w:sz="6" w:space="0" w:color="D7E2EA"/>
              <w:left w:val="single" w:sz="6" w:space="0" w:color="D7E2EA"/>
              <w:bottom w:val="single" w:sz="6" w:space="0" w:color="D7E2EA"/>
              <w:right w:val="single" w:sz="6" w:space="0" w:color="D7E2EA"/>
            </w:tcBorders>
          </w:tcPr>
          <w:p w14:paraId="22F7D7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Menganalisis konsep, asumsi, dan karakteristik utama dalam Basis Data secara kritis.</w:t>
            </w:r>
          </w:p>
        </w:tc>
      </w:tr>
      <w:tr w:rsidR="00DA3F5E" w:rsidRPr="00B4343A" w14:paraId="050C4620"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51FB1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CPMK2</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5BE5417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Menerapkan metode inti basis data pada data atau persoalan terapan.</w:t>
            </w:r>
          </w:p>
        </w:tc>
      </w:tr>
      <w:tr w:rsidR="00DA3F5E" w:rsidRPr="00B4343A" w14:paraId="538C8314"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42EAE4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CPMK3</w:t>
            </w:r>
          </w:p>
        </w:tc>
        <w:tc>
          <w:tcPr>
            <w:tcW w:w="8064" w:type="dxa"/>
            <w:tcBorders>
              <w:top w:val="single" w:sz="6" w:space="0" w:color="D7E2EA"/>
              <w:left w:val="single" w:sz="6" w:space="0" w:color="D7E2EA"/>
              <w:bottom w:val="single" w:sz="6" w:space="0" w:color="D7E2EA"/>
              <w:right w:val="single" w:sz="6" w:space="0" w:color="D7E2EA"/>
            </w:tcBorders>
          </w:tcPr>
          <w:p w14:paraId="48467F4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Merancang pengelolaan data dan alur analisis yang efisien serta dapat direplikasi.</w:t>
            </w:r>
          </w:p>
        </w:tc>
      </w:tr>
      <w:tr w:rsidR="00DA3F5E" w:rsidRPr="00B4343A" w14:paraId="01E7FA07"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08D856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CPMK4</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6042E8C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Mengevaluasi metode atau model melalui asumsi, validasi, diagnostik, dan keterbatasannya.</w:t>
            </w:r>
          </w:p>
        </w:tc>
      </w:tr>
      <w:tr w:rsidR="00DA3F5E" w:rsidRPr="00B4343A" w14:paraId="2D6CE26F"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3B6F7D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CPMK5</w:t>
            </w:r>
          </w:p>
        </w:tc>
        <w:tc>
          <w:tcPr>
            <w:tcW w:w="8064" w:type="dxa"/>
            <w:tcBorders>
              <w:top w:val="single" w:sz="6" w:space="0" w:color="D7E2EA"/>
              <w:left w:val="single" w:sz="6" w:space="0" w:color="D7E2EA"/>
              <w:bottom w:val="single" w:sz="6" w:space="0" w:color="D7E2EA"/>
              <w:right w:val="single" w:sz="6" w:space="0" w:color="D7E2EA"/>
            </w:tcBorders>
          </w:tcPr>
          <w:p w14:paraId="3F369E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Mengomunikasikan hasil analisis sebagai rekomendasi ilmiah yang etis dan bertanggung jawab.</w:t>
            </w:r>
          </w:p>
        </w:tc>
      </w:tr>
    </w:tbl>
    <w:p w14:paraId="45378F0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2.1 Sub-CPMK dan Indikator Keberhasilan</w:t>
      </w:r>
    </w:p>
    <w:tbl>
      <w:tblPr>
        <w:tblW w:w="0" w:type="auto"/>
        <w:jc w:val="center"/>
        <w:tblLook w:val="04A0" w:firstRow="1" w:lastRow="0" w:firstColumn="1" w:lastColumn="0" w:noHBand="0" w:noVBand="1"/>
      </w:tblPr>
      <w:tblGrid>
        <w:gridCol w:w="1471"/>
        <w:gridCol w:w="3824"/>
        <w:gridCol w:w="4553"/>
      </w:tblGrid>
      <w:tr w:rsidR="00DA3F5E" w:rsidRPr="00B4343A" w14:paraId="54B0E0EE" w14:textId="77777777" w:rsidTr="00B4343A">
        <w:trPr>
          <w:tblHeade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F77873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Sub-CPMK</w:t>
            </w:r>
          </w:p>
        </w:tc>
        <w:tc>
          <w:tcPr>
            <w:tcW w:w="3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78B2A3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Kemampuan yang Diharapkan</w:t>
            </w:r>
          </w:p>
        </w:tc>
        <w:tc>
          <w:tcPr>
            <w:tcW w:w="4553"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037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Indikator/Bukti</w:t>
            </w:r>
          </w:p>
        </w:tc>
      </w:tr>
      <w:tr w:rsidR="00DA3F5E" w:rsidRPr="00B4343A" w14:paraId="1CD45E0C"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0B1FDC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Sub-CPMK1</w:t>
            </w:r>
          </w:p>
        </w:tc>
        <w:tc>
          <w:tcPr>
            <w:tcW w:w="3824" w:type="dxa"/>
            <w:tcBorders>
              <w:top w:val="single" w:sz="6" w:space="0" w:color="D7E2EA"/>
              <w:left w:val="single" w:sz="6" w:space="0" w:color="D7E2EA"/>
              <w:bottom w:val="single" w:sz="6" w:space="0" w:color="D7E2EA"/>
              <w:right w:val="single" w:sz="6" w:space="0" w:color="D7E2EA"/>
            </w:tcBorders>
          </w:tcPr>
          <w:p w14:paraId="676183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menjelaskan dan menganalisis fondasi basis data serta konsep pada pertemuan 1-4.</w:t>
            </w:r>
          </w:p>
        </w:tc>
        <w:tc>
          <w:tcPr>
            <w:tcW w:w="4553" w:type="dxa"/>
            <w:tcBorders>
              <w:top w:val="single" w:sz="6" w:space="0" w:color="D7E2EA"/>
              <w:left w:val="single" w:sz="6" w:space="0" w:color="D7E2EA"/>
              <w:bottom w:val="single" w:sz="6" w:space="0" w:color="D7E2EA"/>
              <w:right w:val="single" w:sz="6" w:space="0" w:color="D7E2EA"/>
            </w:tcBorders>
          </w:tcPr>
          <w:p w14:paraId="230549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Pendahuluan Sistem Basis Data untuk Riset Statistik; Analisis Kebutuhan Data dan Pemodelan Konseptual; Model Data Relasional, ERD Lanjutan, dan...</w:t>
            </w:r>
          </w:p>
        </w:tc>
      </w:tr>
      <w:tr w:rsidR="00DA3F5E" w:rsidRPr="00B4343A" w14:paraId="1A4D5494"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1A28B6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Sub-CPMK2</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26DBB87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membandingkan, dan mengkritisi metode utama pada pertemuan 5-7.</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564118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Aljabar Relasional dan Dasar Query Kompleks; SQL/MySQL Lanjutan: Join, Subquery, Agregasi, View, dan Trigger; Optimasi Query dan Indeks untuk...</w:t>
            </w:r>
          </w:p>
        </w:tc>
      </w:tr>
      <w:tr w:rsidR="00DA3F5E" w:rsidRPr="00B4343A" w14:paraId="10ACB95B"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3B284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Sub-CPMK3</w:t>
            </w:r>
          </w:p>
        </w:tc>
        <w:tc>
          <w:tcPr>
            <w:tcW w:w="3824" w:type="dxa"/>
            <w:tcBorders>
              <w:top w:val="single" w:sz="6" w:space="0" w:color="D7E2EA"/>
              <w:left w:val="single" w:sz="6" w:space="0" w:color="D7E2EA"/>
              <w:bottom w:val="single" w:sz="6" w:space="0" w:color="D7E2EA"/>
              <w:right w:val="single" w:sz="6" w:space="0" w:color="D7E2EA"/>
            </w:tcBorders>
          </w:tcPr>
          <w:p w14:paraId="128317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merancang data, prosedur, dan alur analisis yang dapat direplikasi.</w:t>
            </w:r>
          </w:p>
        </w:tc>
        <w:tc>
          <w:tcPr>
            <w:tcW w:w="4553" w:type="dxa"/>
            <w:tcBorders>
              <w:top w:val="single" w:sz="6" w:space="0" w:color="D7E2EA"/>
              <w:left w:val="single" w:sz="6" w:space="0" w:color="D7E2EA"/>
              <w:bottom w:val="single" w:sz="6" w:space="0" w:color="D7E2EA"/>
              <w:right w:val="single" w:sz="6" w:space="0" w:color="D7E2EA"/>
            </w:tcBorders>
          </w:tcPr>
          <w:p w14:paraId="4A393B8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UTS: Proyek Pendahuluan, Presentasi, dan Review Desain</w:t>
            </w:r>
          </w:p>
        </w:tc>
      </w:tr>
      <w:tr w:rsidR="00DA3F5E" w:rsidRPr="00B4343A" w14:paraId="2F0AE9E3"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4D4F84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Sub-CPMK4</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7E94E4D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pendekatan komputasional lanjutan dan mengevaluasi kinerja metode/model.</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311C8AF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ETL: Extract, Transform, Load dan Automasi Basis Data; Integrasi Basis Data dengan R/Python untuk Analisis Statistik; Aplikasi Web Basis Data...</w:t>
            </w:r>
          </w:p>
        </w:tc>
      </w:tr>
    </w:tbl>
    <w:p w14:paraId="0DF56C00" w14:textId="77777777" w:rsidR="00B4343A" w:rsidRPr="00B4343A" w:rsidRDefault="00B4343A">
      <w:pPr>
        <w:rPr>
          <w:noProof/>
          <w:color w:val="000000" w:themeColor="text1"/>
          <w:lang w:val="id-ID"/>
        </w:rPr>
      </w:pPr>
      <w:r w:rsidRPr="00B4343A">
        <w:rPr>
          <w:noProof/>
          <w:color w:val="000000" w:themeColor="text1"/>
          <w:lang w:val="id-ID"/>
        </w:rPr>
      </w:r>
    </w:p>
    <w:tbl>
      <w:tblPr>
        <w:tblW w:w="0" w:type="auto"/>
        <w:jc w:val="center"/>
        <w:tblLook w:val="04A0" w:firstRow="1" w:lastRow="0" w:firstColumn="1" w:lastColumn="0" w:noHBand="0" w:noVBand="1"/>
      </w:tblPr>
      <w:tblGrid>
        <w:gridCol w:w="1478"/>
        <w:gridCol w:w="3845"/>
        <w:gridCol w:w="4525"/>
      </w:tblGrid>
      <w:tr w:rsidR="00DA3F5E" w:rsidRPr="00B4343A" w14:paraId="53C5E565" w14:textId="77777777">
        <w:trPr>
          <w:jc w:val="center"/>
        </w:trPr>
        <w:tc>
          <w:tcPr>
            <w:tcW w:w="1512" w:type="dxa"/>
            <w:tcBorders>
              <w:top w:val="single" w:sz="6" w:space="0" w:color="D7E2EA"/>
              <w:left w:val="single" w:sz="6" w:space="0" w:color="D7E2EA"/>
              <w:bottom w:val="single" w:sz="6" w:space="0" w:color="D7E2EA"/>
              <w:right w:val="single" w:sz="6" w:space="0" w:color="D7E2EA"/>
            </w:tcBorders>
          </w:tcPr>
          <w:p w14:paraId="50BB74FE" w14:textId="17ED8434"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lastRenderedPageBreak/>
              <w:t>Sub-CPMK5</w:t>
            </w:r>
          </w:p>
        </w:tc>
        <w:tc>
          <w:tcPr>
            <w:tcW w:w="3960" w:type="dxa"/>
            <w:tcBorders>
              <w:top w:val="single" w:sz="6" w:space="0" w:color="D7E2EA"/>
              <w:left w:val="single" w:sz="6" w:space="0" w:color="D7E2EA"/>
              <w:bottom w:val="single" w:sz="6" w:space="0" w:color="D7E2EA"/>
              <w:right w:val="single" w:sz="6" w:space="0" w:color="D7E2EA"/>
            </w:tcBorders>
          </w:tcPr>
          <w:p w14:paraId="428411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mengintegrasikan metode, menyusun proyek akhir, dan mengomunikasikan hasil ilmiah.</w:t>
            </w:r>
          </w:p>
        </w:tc>
        <w:tc>
          <w:tcPr>
            <w:tcW w:w="4680" w:type="dxa"/>
            <w:tcBorders>
              <w:top w:val="single" w:sz="6" w:space="0" w:color="D7E2EA"/>
              <w:left w:val="single" w:sz="6" w:space="0" w:color="D7E2EA"/>
              <w:bottom w:val="single" w:sz="6" w:space="0" w:color="D7E2EA"/>
              <w:right w:val="single" w:sz="6" w:space="0" w:color="D7E2EA"/>
            </w:tcBorders>
          </w:tcPr>
          <w:p w14:paraId="5FA839F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Evaluasi Kualitas Data dan Audit Basis Data Statistik; Keamanan, Privasi, dan Tata Kelola Akses Basis Data; Interoperabilitas, Open Data Riset...</w:t>
            </w:r>
          </w:p>
        </w:tc>
      </w:tr>
    </w:tbl>
    <w:p w14:paraId="69FE33E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3. Bahan Kajian dan Peta Pembelajaran Semester</w:t>
      </w:r>
    </w:p>
    <w:tbl>
      <w:tblPr>
        <w:tblW w:w="0" w:type="auto"/>
        <w:jc w:val="center"/>
        <w:tblLook w:val="04A0" w:firstRow="1" w:lastRow="0" w:firstColumn="1" w:lastColumn="0" w:noHBand="0" w:noVBand="1"/>
      </w:tblPr>
      <w:tblGrid>
        <w:gridCol w:w="1440"/>
        <w:gridCol w:w="6336"/>
        <w:gridCol w:w="2016"/>
      </w:tblGrid>
      <w:tr w:rsidR="00DA3F5E" w:rsidRPr="00B4343A" w14:paraId="5590B52B"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19E11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Pertemuan</w:t>
            </w:r>
          </w:p>
        </w:tc>
        <w:tc>
          <w:tcPr>
            <w:tcW w:w="633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3DCDD5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Fokus Materi</w:t>
            </w:r>
          </w:p>
        </w:tc>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B25007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Sub-CPMK</w:t>
            </w:r>
          </w:p>
        </w:tc>
      </w:tr>
      <w:tr w:rsidR="00DA3F5E" w:rsidRPr="00B4343A" w14:paraId="7A5D9B57"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2B8312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1-4</w:t>
            </w:r>
          </w:p>
        </w:tc>
        <w:tc>
          <w:tcPr>
            <w:tcW w:w="6336" w:type="dxa"/>
            <w:tcBorders>
              <w:top w:val="single" w:sz="6" w:space="0" w:color="D7E2EA"/>
              <w:left w:val="single" w:sz="6" w:space="0" w:color="D7E2EA"/>
              <w:bottom w:val="single" w:sz="6" w:space="0" w:color="D7E2EA"/>
              <w:right w:val="single" w:sz="6" w:space="0" w:color="D7E2EA"/>
            </w:tcBorders>
          </w:tcPr>
          <w:p w14:paraId="5E7911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Pendahuluan Sistem Basis Data untuk Riset Statistik; Analisis Kebutuhan Data dan Pemodelan Konseptual; Model Data Relasional...</w:t>
            </w:r>
          </w:p>
        </w:tc>
        <w:tc>
          <w:tcPr>
            <w:tcW w:w="2016" w:type="dxa"/>
            <w:tcBorders>
              <w:top w:val="single" w:sz="6" w:space="0" w:color="D7E2EA"/>
              <w:left w:val="single" w:sz="6" w:space="0" w:color="D7E2EA"/>
              <w:bottom w:val="single" w:sz="6" w:space="0" w:color="D7E2EA"/>
              <w:right w:val="single" w:sz="6" w:space="0" w:color="D7E2EA"/>
            </w:tcBorders>
          </w:tcPr>
          <w:p w14:paraId="659E061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Sub-CPMK1</w:t>
            </w:r>
          </w:p>
        </w:tc>
      </w:tr>
      <w:tr w:rsidR="00DA3F5E" w:rsidRPr="00B4343A" w14:paraId="2315FE3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41D4E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5-7</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2363A04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Aljabar Relasional dan Dasar Query Kompleks; SQL/MySQL Lanjutan: Join, Subquery, Agregasi, View, dan Trigger; Optimasi Query dan...</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0088D0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Sub-CPMK2</w:t>
            </w:r>
          </w:p>
        </w:tc>
      </w:tr>
      <w:tr w:rsidR="00DA3F5E" w:rsidRPr="00B4343A" w14:paraId="7686D6D3"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1DC717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8</w:t>
            </w:r>
          </w:p>
        </w:tc>
        <w:tc>
          <w:tcPr>
            <w:tcW w:w="6336" w:type="dxa"/>
            <w:tcBorders>
              <w:top w:val="single" w:sz="6" w:space="0" w:color="D7E2EA"/>
              <w:left w:val="single" w:sz="6" w:space="0" w:color="D7E2EA"/>
              <w:bottom w:val="single" w:sz="6" w:space="0" w:color="D7E2EA"/>
              <w:right w:val="single" w:sz="6" w:space="0" w:color="D7E2EA"/>
            </w:tcBorders>
          </w:tcPr>
          <w:p w14:paraId="79D752B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UTS: Proyek Pendahuluan, Presentasi, dan Review Desain</w:t>
            </w:r>
          </w:p>
        </w:tc>
        <w:tc>
          <w:tcPr>
            <w:tcW w:w="2016" w:type="dxa"/>
            <w:tcBorders>
              <w:top w:val="single" w:sz="6" w:space="0" w:color="D7E2EA"/>
              <w:left w:val="single" w:sz="6" w:space="0" w:color="D7E2EA"/>
              <w:bottom w:val="single" w:sz="6" w:space="0" w:color="D7E2EA"/>
              <w:right w:val="single" w:sz="6" w:space="0" w:color="D7E2EA"/>
            </w:tcBorders>
          </w:tcPr>
          <w:p w14:paraId="548E6A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Sub-CPMK3</w:t>
            </w:r>
          </w:p>
        </w:tc>
      </w:tr>
      <w:tr w:rsidR="00DA3F5E" w:rsidRPr="00B4343A" w14:paraId="0F67029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2DEC4A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9</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5CF88EA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Manipulasi, Manajemen, dan Integrasi Data Multi-Sumber</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685A0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Integrasi Sub-CPMK1-3</w:t>
            </w:r>
          </w:p>
        </w:tc>
      </w:tr>
      <w:tr w:rsidR="00DA3F5E" w:rsidRPr="00B4343A" w14:paraId="4F9D1C00"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DDBCB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10-12</w:t>
            </w:r>
          </w:p>
        </w:tc>
        <w:tc>
          <w:tcPr>
            <w:tcW w:w="6336" w:type="dxa"/>
            <w:tcBorders>
              <w:top w:val="single" w:sz="6" w:space="0" w:color="D7E2EA"/>
              <w:left w:val="single" w:sz="6" w:space="0" w:color="D7E2EA"/>
              <w:bottom w:val="single" w:sz="6" w:space="0" w:color="D7E2EA"/>
              <w:right w:val="single" w:sz="6" w:space="0" w:color="D7E2EA"/>
            </w:tcBorders>
          </w:tcPr>
          <w:p w14:paraId="74273D7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ETL: Extract, Transform, Load dan Automasi Basis Data; Integrasi Basis Data dengan R/Python untuk Analisis Statistik; Aplikasi...</w:t>
            </w:r>
          </w:p>
        </w:tc>
        <w:tc>
          <w:tcPr>
            <w:tcW w:w="2016" w:type="dxa"/>
            <w:tcBorders>
              <w:top w:val="single" w:sz="6" w:space="0" w:color="D7E2EA"/>
              <w:left w:val="single" w:sz="6" w:space="0" w:color="D7E2EA"/>
              <w:bottom w:val="single" w:sz="6" w:space="0" w:color="D7E2EA"/>
              <w:right w:val="single" w:sz="6" w:space="0" w:color="D7E2EA"/>
            </w:tcBorders>
          </w:tcPr>
          <w:p w14:paraId="206EA42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Sub-CPMK4</w:t>
            </w:r>
          </w:p>
        </w:tc>
      </w:tr>
      <w:tr w:rsidR="00DA3F5E" w:rsidRPr="00B4343A" w14:paraId="62B6FA2E"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9481B0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13-16</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3E42562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Evaluasi Kualitas Data dan Audit Basis Data Statistik; Keamanan, Privasi, dan Tata Kelola Akses Basis Data; Interoperabilitas...</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11F0ECB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Sub-CPMK5</w:t>
            </w:r>
          </w:p>
        </w:tc>
      </w:tr>
    </w:tbl>
    <w:p w14:paraId="0DBB95FA" w14:textId="77777777" w:rsidR="00B4343A" w:rsidRPr="00B4343A" w:rsidRDefault="00B4343A" w:rsidP="00B4343A">
      <w:pPr>
        <w:rPr>
          <w:noProof/>
          <w:color w:val="000000" w:themeColor="text1"/>
          <w:lang w:val="id-ID"/>
        </w:rPr>
      </w:pPr>
    </w:p>
    <w:p w14:paraId="20A8A9A7" w14:textId="1B3CFCD1"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 Strategi Pembelajaran</w:t>
      </w:r>
    </w:p>
    <w:p w14:paraId="0181379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Perkuliahan menggunakan pendekatan student-centered learning berbasis kasus, praktik komputasi, dan proyek akhir. Setiap topik dipelajari melalui tiga lapis aktivitas: pemahaman konsep statistik, implementasi model dengan perangkat komputasi, dan interpretasi hasil dalam konteks masalah nyata.</w:t>
      </w:r>
    </w:p>
    <w:p w14:paraId="553DB5F4"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Kuliah konseptual singkat untuk membangun fondasi teori dan asumsi model.</w:t>
      </w:r>
    </w:p>
    <w:p w14:paraId="3B7A2A4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Diskusi kritis terhadap contoh kasus, pilihan model, asumsi, dan keterbatasan hasil.</w:t>
      </w:r>
    </w:p>
    <w:p w14:paraId="58B4ECE3"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Praktikum R/Python untuk membangun workflow yang dapat direplikasi.</w:t>
      </w:r>
    </w:p>
    <w:p w14:paraId="2FF0AD69"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Mini quiz/tugas ringkas untuk memastikan pemahaman bertahap.</w:t>
      </w:r>
    </w:p>
    <w:p w14:paraId="3F39730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Proyek akhir sebagai integrasi CPMK melalui data nyata atau data simulasi yang dapat dipertanggungjawabkan.</w:t>
      </w:r>
    </w:p>
    <w:p w14:paraId="19FEC43D"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4.1 Kewajiban Mahasiswa</w:t>
      </w:r>
    </w:p>
    <w:p w14:paraId="5DBB12D4"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Mengikuti perkuliahan minimal 80% dari total pertemuan, kecuali terdapat alasan akademik atau administratif yang disetujui dosen/program studi.</w:t>
      </w:r>
    </w:p>
    <w:p w14:paraId="6CCE3178"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Membaca materi sebelum kelas dan membawa pertanyaan substantif saat diskusi.</w:t>
      </w:r>
    </w:p>
    <w:p w14:paraId="3D4CBC5C"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Menyelesaikan tugas tepat waktu dengan format file, struktur folder, dan standar reproducibility yang disepakati.</w:t>
      </w:r>
    </w:p>
    <w:p w14:paraId="43E2E153"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Menggunakan data dan kode secara etis serta mencantumkan sumber data, referensi, dan kontribusi anggota kelompok.</w:t>
      </w:r>
    </w:p>
    <w:p w14:paraId="71EB0710"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Mengikuti UTS, UAS/proyek akhir, dan presentasi sesuai jadwal yang ditetapkan.</w:t>
      </w:r>
    </w:p>
    <w:p w14:paraId="607AEFD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rsidSect="000A2CBE">
          <w:headerReference w:type="default" r:id="rId9"/>
          <w:footerReference w:type="default" r:id="rId10"/>
          <w:pgSz w:w="11906" w:h="16838"/>
          <w:pgMar w:top="1008" w:right="1021" w:bottom="1008" w:left="1021" w:header="567" w:footer="720" w:gutter="0"/>
          <w:pgNumType w:start="1"/>
          <w:cols w:space="720"/>
          <w:docGrid w:linePitch="360"/>
        </w:sectPr>
      </w:pPr>
    </w:p>
    <w:p w14:paraId="674EFA44"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 Rencana Pembelajaran Mingguan</w:t>
      </w:r>
    </w:p>
    <w:p w14:paraId="5BE3FEA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5.1 Minggu 1-8: Fondasi, Metode Inti, dan Desain Analisis</w:t>
      </w:r>
    </w:p>
    <w:tbl>
      <w:tblPr>
        <w:tblW w:w="0" w:type="auto"/>
        <w:jc w:val="center"/>
        <w:tblLook w:val="04A0" w:firstRow="1" w:lastRow="0" w:firstColumn="1" w:lastColumn="0" w:noHBand="0" w:noVBand="1"/>
      </w:tblPr>
      <w:tblGrid>
        <w:gridCol w:w="781"/>
        <w:gridCol w:w="3287"/>
        <w:gridCol w:w="4438"/>
        <w:gridCol w:w="3340"/>
        <w:gridCol w:w="3558"/>
      </w:tblGrid>
      <w:tr w:rsidR="00DA3F5E" w:rsidRPr="00B4343A" w14:paraId="50A371FD"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4AC77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76A894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D20AE9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9D612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82FFF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Tagihan/Bukti</w:t>
            </w:r>
          </w:p>
        </w:tc>
      </w:tr>
      <w:tr w:rsidR="00DA3F5E" w:rsidRPr="00B4343A" w14:paraId="4F2CA82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958D2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w:t>
            </w:r>
          </w:p>
        </w:tc>
        <w:tc>
          <w:tcPr>
            <w:tcW w:w="3528" w:type="dxa"/>
            <w:tcBorders>
              <w:top w:val="single" w:sz="6" w:space="0" w:color="D7E2EA"/>
              <w:left w:val="single" w:sz="6" w:space="0" w:color="D7E2EA"/>
              <w:bottom w:val="single" w:sz="6" w:space="0" w:color="D7E2EA"/>
              <w:right w:val="single" w:sz="6" w:space="0" w:color="D7E2EA"/>
            </w:tcBorders>
          </w:tcPr>
          <w:p w14:paraId="4F7E053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Pendahuluan Sistem Basis Data untuk Riset...</w:t>
            </w:r>
          </w:p>
        </w:tc>
        <w:tc>
          <w:tcPr>
            <w:tcW w:w="4824" w:type="dxa"/>
            <w:tcBorders>
              <w:top w:val="single" w:sz="6" w:space="0" w:color="D7E2EA"/>
              <w:left w:val="single" w:sz="6" w:space="0" w:color="D7E2EA"/>
              <w:bottom w:val="single" w:sz="6" w:space="0" w:color="D7E2EA"/>
              <w:right w:val="single" w:sz="6" w:space="0" w:color="D7E2EA"/>
            </w:tcBorders>
          </w:tcPr>
          <w:p w14:paraId="309B3B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Basis Data Statistik S2 Statistika Terapan</w:t>
            </w:r>
          </w:p>
        </w:tc>
        <w:tc>
          <w:tcPr>
            <w:tcW w:w="3600" w:type="dxa"/>
            <w:tcBorders>
              <w:top w:val="single" w:sz="6" w:space="0" w:color="D7E2EA"/>
              <w:left w:val="single" w:sz="6" w:space="0" w:color="D7E2EA"/>
              <w:bottom w:val="single" w:sz="6" w:space="0" w:color="D7E2EA"/>
              <w:right w:val="single" w:sz="6" w:space="0" w:color="D7E2EA"/>
            </w:tcBorders>
          </w:tcPr>
          <w:p w14:paraId="4E50A2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68248B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74635B2"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7F3C2D9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42AF08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Analisis Kebutuhan Data dan Pemodelan Konseptual</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4FF34F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Basis Data Statistik S2 Statistika Terapan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449B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AE67C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170168A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B86D8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3</w:t>
            </w:r>
          </w:p>
        </w:tc>
        <w:tc>
          <w:tcPr>
            <w:tcW w:w="3528" w:type="dxa"/>
            <w:tcBorders>
              <w:top w:val="single" w:sz="6" w:space="0" w:color="D7E2EA"/>
              <w:left w:val="single" w:sz="6" w:space="0" w:color="D7E2EA"/>
              <w:bottom w:val="single" w:sz="6" w:space="0" w:color="D7E2EA"/>
              <w:right w:val="single" w:sz="6" w:space="0" w:color="D7E2EA"/>
            </w:tcBorders>
          </w:tcPr>
          <w:p w14:paraId="3F1E94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Model Data Relasional, ERD Lanjutan, dan...</w:t>
            </w:r>
          </w:p>
        </w:tc>
        <w:tc>
          <w:tcPr>
            <w:tcW w:w="4824" w:type="dxa"/>
            <w:tcBorders>
              <w:top w:val="single" w:sz="6" w:space="0" w:color="D7E2EA"/>
              <w:left w:val="single" w:sz="6" w:space="0" w:color="D7E2EA"/>
              <w:bottom w:val="single" w:sz="6" w:space="0" w:color="D7E2EA"/>
              <w:right w:val="single" w:sz="6" w:space="0" w:color="D7E2EA"/>
            </w:tcBorders>
          </w:tcPr>
          <w:p w14:paraId="134041E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Basis Data Statistik S2 Statistika Terapan</w:t>
            </w:r>
          </w:p>
        </w:tc>
        <w:tc>
          <w:tcPr>
            <w:tcW w:w="3600" w:type="dxa"/>
            <w:tcBorders>
              <w:top w:val="single" w:sz="6" w:space="0" w:color="D7E2EA"/>
              <w:left w:val="single" w:sz="6" w:space="0" w:color="D7E2EA"/>
              <w:bottom w:val="single" w:sz="6" w:space="0" w:color="D7E2EA"/>
              <w:right w:val="single" w:sz="6" w:space="0" w:color="D7E2EA"/>
            </w:tcBorders>
          </w:tcPr>
          <w:p w14:paraId="232C76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7BBCD9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422306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2C18F6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4A74E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Arsitektur Basis Data dan Data Warehouse</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18B5B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Basis Data Statistik S2 Statistika Terapan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A48A83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6069C11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7010C8D4"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EA8BC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5</w:t>
            </w:r>
          </w:p>
        </w:tc>
        <w:tc>
          <w:tcPr>
            <w:tcW w:w="3528" w:type="dxa"/>
            <w:tcBorders>
              <w:top w:val="single" w:sz="6" w:space="0" w:color="D7E2EA"/>
              <w:left w:val="single" w:sz="6" w:space="0" w:color="D7E2EA"/>
              <w:bottom w:val="single" w:sz="6" w:space="0" w:color="D7E2EA"/>
              <w:right w:val="single" w:sz="6" w:space="0" w:color="D7E2EA"/>
            </w:tcBorders>
          </w:tcPr>
          <w:p w14:paraId="6A65EA6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Aljabar Relasional dan Dasar Query Kompleks</w:t>
            </w:r>
          </w:p>
        </w:tc>
        <w:tc>
          <w:tcPr>
            <w:tcW w:w="4824" w:type="dxa"/>
            <w:tcBorders>
              <w:top w:val="single" w:sz="6" w:space="0" w:color="D7E2EA"/>
              <w:left w:val="single" w:sz="6" w:space="0" w:color="D7E2EA"/>
              <w:bottom w:val="single" w:sz="6" w:space="0" w:color="D7E2EA"/>
              <w:right w:val="single" w:sz="6" w:space="0" w:color="D7E2EA"/>
            </w:tcBorders>
          </w:tcPr>
          <w:p w14:paraId="62DE64B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Basis Data Statistik S2 Statistika Terapan</w:t>
            </w:r>
          </w:p>
        </w:tc>
        <w:tc>
          <w:tcPr>
            <w:tcW w:w="3600" w:type="dxa"/>
            <w:tcBorders>
              <w:top w:val="single" w:sz="6" w:space="0" w:color="D7E2EA"/>
              <w:left w:val="single" w:sz="6" w:space="0" w:color="D7E2EA"/>
              <w:bottom w:val="single" w:sz="6" w:space="0" w:color="D7E2EA"/>
              <w:right w:val="single" w:sz="6" w:space="0" w:color="D7E2EA"/>
            </w:tcBorders>
          </w:tcPr>
          <w:p w14:paraId="08CB48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9B000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73AACE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4EF557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518F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SQL/MySQL Lanjutan: Join, Subquery, Agregasi...</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198A161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Basis Data Statistik S2 Statistika Terapan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17DCB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1F74C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512E978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10847E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7</w:t>
            </w:r>
          </w:p>
        </w:tc>
        <w:tc>
          <w:tcPr>
            <w:tcW w:w="3528" w:type="dxa"/>
            <w:tcBorders>
              <w:top w:val="single" w:sz="6" w:space="0" w:color="D7E2EA"/>
              <w:left w:val="single" w:sz="6" w:space="0" w:color="D7E2EA"/>
              <w:bottom w:val="single" w:sz="6" w:space="0" w:color="D7E2EA"/>
              <w:right w:val="single" w:sz="6" w:space="0" w:color="D7E2EA"/>
            </w:tcBorders>
          </w:tcPr>
          <w:p w14:paraId="55BB39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Optimasi Query dan Indeks untuk Data Berskala...</w:t>
            </w:r>
          </w:p>
        </w:tc>
        <w:tc>
          <w:tcPr>
            <w:tcW w:w="4824" w:type="dxa"/>
            <w:tcBorders>
              <w:top w:val="single" w:sz="6" w:space="0" w:color="D7E2EA"/>
              <w:left w:val="single" w:sz="6" w:space="0" w:color="D7E2EA"/>
              <w:bottom w:val="single" w:sz="6" w:space="0" w:color="D7E2EA"/>
              <w:right w:val="single" w:sz="6" w:space="0" w:color="D7E2EA"/>
            </w:tcBorders>
          </w:tcPr>
          <w:p w14:paraId="0AA9AD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Basis Data Statistik S2 Statistika Terapan</w:t>
            </w:r>
          </w:p>
        </w:tc>
        <w:tc>
          <w:tcPr>
            <w:tcW w:w="3600" w:type="dxa"/>
            <w:tcBorders>
              <w:top w:val="single" w:sz="6" w:space="0" w:color="D7E2EA"/>
              <w:left w:val="single" w:sz="6" w:space="0" w:color="D7E2EA"/>
              <w:bottom w:val="single" w:sz="6" w:space="0" w:color="D7E2EA"/>
              <w:right w:val="single" w:sz="6" w:space="0" w:color="D7E2EA"/>
            </w:tcBorders>
          </w:tcPr>
          <w:p w14:paraId="2A6E621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67B6217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0654CBB0"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037863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8</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C939A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UTS: Proyek Pendahuluan, Presentasi, dan Review...</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05ACD0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2 Basis Data Statistik S2 Statistika Terapan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1C3844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Ujian/take-home berbasis kasus</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4B6DD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Naskah analisis UTS</w:t>
            </w:r>
          </w:p>
        </w:tc>
      </w:tr>
    </w:tbl>
    <w:p w14:paraId="7E16C3F3" w14:textId="70754633" w:rsidR="00DA3F5E" w:rsidRPr="00B4343A" w:rsidRDefault="00DA3F5E" w:rsidP="00DB1A75">
      <w:pPr>
        <w:jc w:val="both"/>
        <w:rPr>
          <w:rFonts w:ascii="Times New Roman" w:hAnsi="Times New Roman" w:cs="Times New Roman"/>
          <w:noProof/>
          <w:color w:val="000000" w:themeColor="text1"/>
          <w:lang w:val="id-ID"/>
        </w:rPr>
      </w:pPr>
    </w:p>
    <w:p w14:paraId="4A683724"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5.2 Minggu 9-16: Evaluasi Tengah, Pendalaman, dan Proyek Akhir</w:t>
      </w:r>
    </w:p>
    <w:tbl>
      <w:tblPr>
        <w:tblW w:w="0" w:type="auto"/>
        <w:jc w:val="center"/>
        <w:tblLook w:val="04A0" w:firstRow="1" w:lastRow="0" w:firstColumn="1" w:lastColumn="0" w:noHBand="0" w:noVBand="1"/>
      </w:tblPr>
      <w:tblGrid>
        <w:gridCol w:w="781"/>
        <w:gridCol w:w="3302"/>
        <w:gridCol w:w="4433"/>
        <w:gridCol w:w="3332"/>
        <w:gridCol w:w="3556"/>
      </w:tblGrid>
      <w:tr w:rsidR="00DA3F5E" w:rsidRPr="00B4343A" w14:paraId="1D530ADA"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1B182F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9DA906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2C8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4278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C11AE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Tagihan/Bukti</w:t>
            </w:r>
          </w:p>
        </w:tc>
      </w:tr>
      <w:tr w:rsidR="00DA3F5E" w:rsidRPr="00B4343A" w14:paraId="1A97F0B1"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5D40A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9</w:t>
            </w:r>
          </w:p>
        </w:tc>
        <w:tc>
          <w:tcPr>
            <w:tcW w:w="3528" w:type="dxa"/>
            <w:tcBorders>
              <w:top w:val="single" w:sz="6" w:space="0" w:color="D7E2EA"/>
              <w:left w:val="single" w:sz="6" w:space="0" w:color="D7E2EA"/>
              <w:bottom w:val="single" w:sz="6" w:space="0" w:color="D7E2EA"/>
              <w:right w:val="single" w:sz="6" w:space="0" w:color="D7E2EA"/>
            </w:tcBorders>
          </w:tcPr>
          <w:p w14:paraId="029A8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Manipulasi, Manajemen, dan Integrasi Data...</w:t>
            </w:r>
          </w:p>
        </w:tc>
        <w:tc>
          <w:tcPr>
            <w:tcW w:w="4824" w:type="dxa"/>
            <w:tcBorders>
              <w:top w:val="single" w:sz="6" w:space="0" w:color="D7E2EA"/>
              <w:left w:val="single" w:sz="6" w:space="0" w:color="D7E2EA"/>
              <w:bottom w:val="single" w:sz="6" w:space="0" w:color="D7E2EA"/>
              <w:right w:val="single" w:sz="6" w:space="0" w:color="D7E2EA"/>
            </w:tcBorders>
          </w:tcPr>
          <w:p w14:paraId="7D5101E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Basis Data Statistik S2 Statistika Terapan</w:t>
            </w:r>
          </w:p>
        </w:tc>
        <w:tc>
          <w:tcPr>
            <w:tcW w:w="3600" w:type="dxa"/>
            <w:tcBorders>
              <w:top w:val="single" w:sz="6" w:space="0" w:color="D7E2EA"/>
              <w:left w:val="single" w:sz="6" w:space="0" w:color="D7E2EA"/>
              <w:bottom w:val="single" w:sz="6" w:space="0" w:color="D7E2EA"/>
              <w:right w:val="single" w:sz="6" w:space="0" w:color="D7E2EA"/>
            </w:tcBorders>
          </w:tcPr>
          <w:p w14:paraId="27C3B8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1A99D5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3884B52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51F97F5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10</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B97A3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ETL: Extract, Transform, Load dan Automasi Basis...</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370A5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Basis Data Statistik S2 Statistika Terapan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38EFE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1FD7E5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2CC5B328"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5627895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11</w:t>
            </w:r>
          </w:p>
        </w:tc>
        <w:tc>
          <w:tcPr>
            <w:tcW w:w="3528" w:type="dxa"/>
            <w:tcBorders>
              <w:top w:val="single" w:sz="6" w:space="0" w:color="D7E2EA"/>
              <w:left w:val="single" w:sz="6" w:space="0" w:color="D7E2EA"/>
              <w:bottom w:val="single" w:sz="6" w:space="0" w:color="D7E2EA"/>
              <w:right w:val="single" w:sz="6" w:space="0" w:color="D7E2EA"/>
            </w:tcBorders>
          </w:tcPr>
          <w:p w14:paraId="45CDA4F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Integrasi Basis Data dengan R/Python untuk...</w:t>
            </w:r>
          </w:p>
        </w:tc>
        <w:tc>
          <w:tcPr>
            <w:tcW w:w="4824" w:type="dxa"/>
            <w:tcBorders>
              <w:top w:val="single" w:sz="6" w:space="0" w:color="D7E2EA"/>
              <w:left w:val="single" w:sz="6" w:space="0" w:color="D7E2EA"/>
              <w:bottom w:val="single" w:sz="6" w:space="0" w:color="D7E2EA"/>
              <w:right w:val="single" w:sz="6" w:space="0" w:color="D7E2EA"/>
            </w:tcBorders>
          </w:tcPr>
          <w:p w14:paraId="7D3DFB4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Basis Data Statistik S2 Statistika Terapan</w:t>
            </w:r>
          </w:p>
        </w:tc>
        <w:tc>
          <w:tcPr>
            <w:tcW w:w="3600" w:type="dxa"/>
            <w:tcBorders>
              <w:top w:val="single" w:sz="6" w:space="0" w:color="D7E2EA"/>
              <w:left w:val="single" w:sz="6" w:space="0" w:color="D7E2EA"/>
              <w:bottom w:val="single" w:sz="6" w:space="0" w:color="D7E2EA"/>
              <w:right w:val="single" w:sz="6" w:space="0" w:color="D7E2EA"/>
            </w:tcBorders>
          </w:tcPr>
          <w:p w14:paraId="4DDCEB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2F53613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1829F33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3776CB2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35BF41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Aplikasi Web Basis Data untuk Reporting Statistik</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9B062F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Basis Data Statistik S2 Statistika Terapan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ED239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41FCBEA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20A5F56C"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C645E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13</w:t>
            </w:r>
          </w:p>
        </w:tc>
        <w:tc>
          <w:tcPr>
            <w:tcW w:w="3528" w:type="dxa"/>
            <w:tcBorders>
              <w:top w:val="single" w:sz="6" w:space="0" w:color="D7E2EA"/>
              <w:left w:val="single" w:sz="6" w:space="0" w:color="D7E2EA"/>
              <w:bottom w:val="single" w:sz="6" w:space="0" w:color="D7E2EA"/>
              <w:right w:val="single" w:sz="6" w:space="0" w:color="D7E2EA"/>
            </w:tcBorders>
          </w:tcPr>
          <w:p w14:paraId="51966F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Evaluasi Kualitas Data dan Audit Basis Data...</w:t>
            </w:r>
          </w:p>
        </w:tc>
        <w:tc>
          <w:tcPr>
            <w:tcW w:w="4824" w:type="dxa"/>
            <w:tcBorders>
              <w:top w:val="single" w:sz="6" w:space="0" w:color="D7E2EA"/>
              <w:left w:val="single" w:sz="6" w:space="0" w:color="D7E2EA"/>
              <w:bottom w:val="single" w:sz="6" w:space="0" w:color="D7E2EA"/>
              <w:right w:val="single" w:sz="6" w:space="0" w:color="D7E2EA"/>
            </w:tcBorders>
          </w:tcPr>
          <w:p w14:paraId="135209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Basis Data Statistik S2 Statistika Terapan</w:t>
            </w:r>
          </w:p>
        </w:tc>
        <w:tc>
          <w:tcPr>
            <w:tcW w:w="3600" w:type="dxa"/>
            <w:tcBorders>
              <w:top w:val="single" w:sz="6" w:space="0" w:color="D7E2EA"/>
              <w:left w:val="single" w:sz="6" w:space="0" w:color="D7E2EA"/>
              <w:bottom w:val="single" w:sz="6" w:space="0" w:color="D7E2EA"/>
              <w:right w:val="single" w:sz="6" w:space="0" w:color="D7E2EA"/>
            </w:tcBorders>
          </w:tcPr>
          <w:p w14:paraId="4D4D25B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tcPr>
          <w:p w14:paraId="23AC36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r w:rsidR="00DA3F5E" w:rsidRPr="00B4343A" w14:paraId="611CFDB3"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9C4EA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26EC2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Keamanan, Privasi, dan Tata Kelola Akses Basis...</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E2D96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Basis Data Statistik S2 Statistika Terapan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5F351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27F84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9823A8D"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03DB3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15</w:t>
            </w:r>
          </w:p>
        </w:tc>
        <w:tc>
          <w:tcPr>
            <w:tcW w:w="3528" w:type="dxa"/>
            <w:tcBorders>
              <w:top w:val="single" w:sz="6" w:space="0" w:color="D7E2EA"/>
              <w:left w:val="single" w:sz="6" w:space="0" w:color="D7E2EA"/>
              <w:bottom w:val="single" w:sz="6" w:space="0" w:color="D7E2EA"/>
              <w:right w:val="single" w:sz="6" w:space="0" w:color="D7E2EA"/>
            </w:tcBorders>
          </w:tcPr>
          <w:p w14:paraId="4A1D841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Interoperabilitas, Open Data Riset, dan Inovasi...</w:t>
            </w:r>
          </w:p>
        </w:tc>
        <w:tc>
          <w:tcPr>
            <w:tcW w:w="4824" w:type="dxa"/>
            <w:tcBorders>
              <w:top w:val="single" w:sz="6" w:space="0" w:color="D7E2EA"/>
              <w:left w:val="single" w:sz="6" w:space="0" w:color="D7E2EA"/>
              <w:bottom w:val="single" w:sz="6" w:space="0" w:color="D7E2EA"/>
              <w:right w:val="single" w:sz="6" w:space="0" w:color="D7E2EA"/>
            </w:tcBorders>
          </w:tcPr>
          <w:p w14:paraId="6961EAE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Basis Data Statistik S2 Statistika Terapan</w:t>
            </w:r>
          </w:p>
        </w:tc>
        <w:tc>
          <w:tcPr>
            <w:tcW w:w="3600" w:type="dxa"/>
            <w:tcBorders>
              <w:top w:val="single" w:sz="6" w:space="0" w:color="D7E2EA"/>
              <w:left w:val="single" w:sz="6" w:space="0" w:color="D7E2EA"/>
              <w:bottom w:val="single" w:sz="6" w:space="0" w:color="D7E2EA"/>
              <w:right w:val="single" w:sz="6" w:space="0" w:color="D7E2EA"/>
            </w:tcBorders>
          </w:tcPr>
          <w:p w14:paraId="6C7CA9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575211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B50A03A"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40D27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7C2E20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UAS: Presentasi Proyek Akhir dan Rencana...</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6A671D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Basis Data Statistik S2 Statistika Terapan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0D775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4CB6E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bl>
    <w:p w14:paraId="5F1FC642"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headerReference w:type="default" r:id="rId11"/>
          <w:footerReference w:type="default" r:id="rId12"/>
          <w:pgSz w:w="16838" w:h="11906" w:orient="landscape"/>
          <w:pgMar w:top="1008" w:right="709" w:bottom="1008" w:left="709" w:header="720" w:footer="720" w:gutter="0"/>
          <w:cols w:space="720"/>
          <w:docGrid w:linePitch="360"/>
        </w:sectPr>
      </w:pPr>
    </w:p>
    <w:p w14:paraId="6105AF1C"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 Sistem Penilaian</w:t>
      </w:r>
    </w:p>
    <w:p w14:paraId="321BBCE9"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Penilaian menggunakan prinsip transparan, adil, berbasis bukti, dan selaras dengan capaian pembelajaran. Bobot berikut merupakan rancangan kontrak perkuliahan dan dapat disesuaikan dengan ketentuan resmi program studi atau RPS final.</w:t>
      </w:r>
    </w:p>
    <w:tbl>
      <w:tblPr>
        <w:tblW w:w="0" w:type="auto"/>
        <w:jc w:val="center"/>
        <w:tblLook w:val="04A0" w:firstRow="1" w:lastRow="0" w:firstColumn="1" w:lastColumn="0" w:noHBand="0" w:noVBand="1"/>
      </w:tblPr>
      <w:tblGrid>
        <w:gridCol w:w="3425"/>
        <w:gridCol w:w="1144"/>
        <w:gridCol w:w="1715"/>
        <w:gridCol w:w="3566"/>
      </w:tblGrid>
      <w:tr w:rsidR="00DA3F5E" w:rsidRPr="00B4343A" w14:paraId="3820A674" w14:textId="77777777">
        <w:trPr>
          <w:tblHeade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D2AF4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Komponen</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3E5A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Bobot</w:t>
            </w:r>
          </w:p>
        </w:tc>
        <w:tc>
          <w:tcPr>
            <w:tcW w:w="17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C5BAF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CPMK</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6B01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Bentuk Bukti</w:t>
            </w:r>
          </w:p>
        </w:tc>
      </w:tr>
      <w:tr w:rsidR="00DA3F5E" w:rsidRPr="00B4343A" w14:paraId="49B71584"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579E7D2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Partisipasi aktif, kehadiran, dan diskusi kelas</w:t>
            </w:r>
          </w:p>
        </w:tc>
        <w:tc>
          <w:tcPr>
            <w:tcW w:w="1152" w:type="dxa"/>
            <w:tcBorders>
              <w:top w:val="single" w:sz="6" w:space="0" w:color="D7E2EA"/>
              <w:left w:val="single" w:sz="6" w:space="0" w:color="D7E2EA"/>
              <w:bottom w:val="single" w:sz="6" w:space="0" w:color="D7E2EA"/>
              <w:right w:val="single" w:sz="6" w:space="0" w:color="D7E2EA"/>
            </w:tcBorders>
          </w:tcPr>
          <w:p w14:paraId="7634A9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c>
          <w:tcPr>
            <w:tcW w:w="1728" w:type="dxa"/>
            <w:tcBorders>
              <w:top w:val="single" w:sz="6" w:space="0" w:color="D7E2EA"/>
              <w:left w:val="single" w:sz="6" w:space="0" w:color="D7E2EA"/>
              <w:bottom w:val="single" w:sz="6" w:space="0" w:color="D7E2EA"/>
              <w:right w:val="single" w:sz="6" w:space="0" w:color="D7E2EA"/>
            </w:tcBorders>
          </w:tcPr>
          <w:p w14:paraId="5D6976A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CPMK1–CPMK5</w:t>
            </w:r>
          </w:p>
        </w:tc>
        <w:tc>
          <w:tcPr>
            <w:tcW w:w="3600" w:type="dxa"/>
            <w:tcBorders>
              <w:top w:val="single" w:sz="6" w:space="0" w:color="D7E2EA"/>
              <w:left w:val="single" w:sz="6" w:space="0" w:color="D7E2EA"/>
              <w:bottom w:val="single" w:sz="6" w:space="0" w:color="D7E2EA"/>
              <w:right w:val="single" w:sz="6" w:space="0" w:color="D7E2EA"/>
            </w:tcBorders>
          </w:tcPr>
          <w:p w14:paraId="31F972D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Kontribusi diskusi, pertanyaan, peer feedback, dan kedisiplinan akademik</w:t>
            </w:r>
          </w:p>
        </w:tc>
      </w:tr>
      <w:tr w:rsidR="00DA3F5E" w:rsidRPr="00B4343A" w14:paraId="71AC26F0"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0FC155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Mini quiz dan tugas ringkas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6F517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038D722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460D3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Pemahaman konsep, interpretasi output, dan refleksi singkat</w:t>
            </w:r>
          </w:p>
        </w:tc>
      </w:tr>
      <w:tr w:rsidR="00DA3F5E" w:rsidRPr="00B4343A" w14:paraId="7454D975"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745EAFB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Praktikum/latihan analitis dan laporan pendek</w:t>
            </w:r>
          </w:p>
        </w:tc>
        <w:tc>
          <w:tcPr>
            <w:tcW w:w="1152" w:type="dxa"/>
            <w:tcBorders>
              <w:top w:val="single" w:sz="6" w:space="0" w:color="D7E2EA"/>
              <w:left w:val="single" w:sz="6" w:space="0" w:color="D7E2EA"/>
              <w:bottom w:val="single" w:sz="6" w:space="0" w:color="D7E2EA"/>
              <w:right w:val="single" w:sz="6" w:space="0" w:color="D7E2EA"/>
            </w:tcBorders>
          </w:tcPr>
          <w:p w14:paraId="6F88A4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c>
          <w:tcPr>
            <w:tcW w:w="1728" w:type="dxa"/>
            <w:tcBorders>
              <w:top w:val="single" w:sz="6" w:space="0" w:color="D7E2EA"/>
              <w:left w:val="single" w:sz="6" w:space="0" w:color="D7E2EA"/>
              <w:bottom w:val="single" w:sz="6" w:space="0" w:color="D7E2EA"/>
              <w:right w:val="single" w:sz="6" w:space="0" w:color="D7E2EA"/>
            </w:tcBorders>
          </w:tcPr>
          <w:p w14:paraId="6816D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CPMK2–CPMK4</w:t>
            </w:r>
          </w:p>
        </w:tc>
        <w:tc>
          <w:tcPr>
            <w:tcW w:w="3600" w:type="dxa"/>
            <w:tcBorders>
              <w:top w:val="single" w:sz="6" w:space="0" w:color="D7E2EA"/>
              <w:left w:val="single" w:sz="6" w:space="0" w:color="D7E2EA"/>
              <w:bottom w:val="single" w:sz="6" w:space="0" w:color="D7E2EA"/>
              <w:right w:val="single" w:sz="6" w:space="0" w:color="D7E2EA"/>
            </w:tcBorders>
          </w:tcPr>
          <w:p w14:paraId="4E858B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Script/notebook, perhitungan, visualisasi, diagnostik, dan interpretasi</w:t>
            </w:r>
          </w:p>
        </w:tc>
      </w:tr>
      <w:tr w:rsidR="00DA3F5E" w:rsidRPr="00B4343A" w14:paraId="4C796848"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762754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UTS berbasis analisis kasus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DE9CA0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6CF7FE0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0DA29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Analisis tertulis, pemilihan metode, validasi, dan argumentasi</w:t>
            </w:r>
          </w:p>
        </w:tc>
      </w:tr>
      <w:tr w:rsidR="00DA3F5E" w:rsidRPr="00B4343A" w14:paraId="678236BF"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68A26C5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Proyek akhir, laporan ilmiah, dan presentasi UAS</w:t>
            </w:r>
          </w:p>
        </w:tc>
        <w:tc>
          <w:tcPr>
            <w:tcW w:w="1152" w:type="dxa"/>
            <w:tcBorders>
              <w:top w:val="single" w:sz="6" w:space="0" w:color="D7E2EA"/>
              <w:left w:val="single" w:sz="6" w:space="0" w:color="D7E2EA"/>
              <w:bottom w:val="single" w:sz="6" w:space="0" w:color="D7E2EA"/>
              <w:right w:val="single" w:sz="6" w:space="0" w:color="D7E2EA"/>
            </w:tcBorders>
          </w:tcPr>
          <w:p w14:paraId="3A24522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30%</w:t>
            </w:r>
          </w:p>
        </w:tc>
        <w:tc>
          <w:tcPr>
            <w:tcW w:w="1728" w:type="dxa"/>
            <w:tcBorders>
              <w:top w:val="single" w:sz="6" w:space="0" w:color="D7E2EA"/>
              <w:left w:val="single" w:sz="6" w:space="0" w:color="D7E2EA"/>
              <w:bottom w:val="single" w:sz="6" w:space="0" w:color="D7E2EA"/>
              <w:right w:val="single" w:sz="6" w:space="0" w:color="D7E2EA"/>
            </w:tcBorders>
          </w:tcPr>
          <w:p w14:paraId="1E6F78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CPMK4–CPMK5</w:t>
            </w:r>
          </w:p>
        </w:tc>
        <w:tc>
          <w:tcPr>
            <w:tcW w:w="3600" w:type="dxa"/>
            <w:tcBorders>
              <w:top w:val="single" w:sz="6" w:space="0" w:color="D7E2EA"/>
              <w:left w:val="single" w:sz="6" w:space="0" w:color="D7E2EA"/>
              <w:bottom w:val="single" w:sz="6" w:space="0" w:color="D7E2EA"/>
              <w:right w:val="single" w:sz="6" w:space="0" w:color="D7E2EA"/>
            </w:tcBorders>
          </w:tcPr>
          <w:p w14:paraId="357869D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Solusi integratif, reproducibility, rekomendasi, dan komunikasi ilmiah</w:t>
            </w:r>
          </w:p>
        </w:tc>
      </w:tr>
    </w:tbl>
    <w:p w14:paraId="097B3A1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6.1 Konversi Nilai Akhir</w:t>
      </w:r>
    </w:p>
    <w:p w14:paraId="576F819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Konversi nilai mengikuti standar yang berlaku di program studi/fakultas. Tabel berikut dapat digunakan sebagai rancangan awal kontrak perkuliahan apabila belum terdapat format khusus dari program studi.</w:t>
      </w:r>
    </w:p>
    <w:tbl>
      <w:tblPr>
        <w:tblW w:w="0" w:type="auto"/>
        <w:jc w:val="center"/>
        <w:tblLook w:val="04A0" w:firstRow="1" w:lastRow="0" w:firstColumn="1" w:lastColumn="0" w:noHBand="0" w:noVBand="1"/>
      </w:tblPr>
      <w:tblGrid>
        <w:gridCol w:w="1979"/>
        <w:gridCol w:w="1137"/>
        <w:gridCol w:w="6734"/>
      </w:tblGrid>
      <w:tr w:rsidR="00DA3F5E" w:rsidRPr="00B4343A" w14:paraId="0E8D7512" w14:textId="77777777">
        <w:trPr>
          <w:tblHeade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BCBF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Rentang Nilai</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A25AE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Huruf</w:t>
            </w:r>
          </w:p>
        </w:tc>
        <w:tc>
          <w:tcPr>
            <w:tcW w:w="691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291CD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Keterangan</w:t>
            </w:r>
          </w:p>
        </w:tc>
      </w:tr>
      <w:tr w:rsidR="00DA3F5E" w:rsidRPr="00B4343A" w14:paraId="24A5C7F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63D0DE9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80–100</w:t>
            </w:r>
          </w:p>
        </w:tc>
        <w:tc>
          <w:tcPr>
            <w:tcW w:w="1152" w:type="dxa"/>
            <w:tcBorders>
              <w:top w:val="single" w:sz="6" w:space="0" w:color="D7E2EA"/>
              <w:left w:val="single" w:sz="6" w:space="0" w:color="D7E2EA"/>
              <w:bottom w:val="single" w:sz="6" w:space="0" w:color="D7E2EA"/>
              <w:right w:val="single" w:sz="6" w:space="0" w:color="D7E2EA"/>
            </w:tcBorders>
          </w:tcPr>
          <w:p w14:paraId="5EF964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A</w:t>
            </w:r>
          </w:p>
        </w:tc>
        <w:tc>
          <w:tcPr>
            <w:tcW w:w="6912" w:type="dxa"/>
            <w:tcBorders>
              <w:top w:val="single" w:sz="6" w:space="0" w:color="D7E2EA"/>
              <w:left w:val="single" w:sz="6" w:space="0" w:color="D7E2EA"/>
              <w:bottom w:val="single" w:sz="6" w:space="0" w:color="D7E2EA"/>
              <w:right w:val="single" w:sz="6" w:space="0" w:color="D7E2EA"/>
            </w:tcBorders>
          </w:tcPr>
          <w:p w14:paraId="20958F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Sangat baik: menguasai konsep, tepat dalam metode, kuat dalam interpretasi, dan hasil dapat direplikasi.</w:t>
            </w:r>
          </w:p>
        </w:tc>
      </w:tr>
      <w:tr w:rsidR="00DA3F5E" w:rsidRPr="00B4343A" w14:paraId="5081B558"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06F54BA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68–79,99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B637E3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02ECC6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Baik: memenuhi capaian utama dengan beberapa aspek yang masih perlu diperkuat.</w:t>
            </w:r>
          </w:p>
        </w:tc>
      </w:tr>
      <w:tr w:rsidR="00DA3F5E" w:rsidRPr="00B4343A" w14:paraId="35AAABD4"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1B16E49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56–67,99</w:t>
            </w:r>
          </w:p>
        </w:tc>
        <w:tc>
          <w:tcPr>
            <w:tcW w:w="1152" w:type="dxa"/>
            <w:tcBorders>
              <w:top w:val="single" w:sz="6" w:space="0" w:color="D7E2EA"/>
              <w:left w:val="single" w:sz="6" w:space="0" w:color="D7E2EA"/>
              <w:bottom w:val="single" w:sz="6" w:space="0" w:color="D7E2EA"/>
              <w:right w:val="single" w:sz="6" w:space="0" w:color="D7E2EA"/>
            </w:tcBorders>
          </w:tcPr>
          <w:p w14:paraId="584C236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w:t>
            </w:r>
          </w:p>
        </w:tc>
        <w:tc>
          <w:tcPr>
            <w:tcW w:w="6912" w:type="dxa"/>
            <w:tcBorders>
              <w:top w:val="single" w:sz="6" w:space="0" w:color="D7E2EA"/>
              <w:left w:val="single" w:sz="6" w:space="0" w:color="D7E2EA"/>
              <w:bottom w:val="single" w:sz="6" w:space="0" w:color="D7E2EA"/>
              <w:right w:val="single" w:sz="6" w:space="0" w:color="D7E2EA"/>
            </w:tcBorders>
          </w:tcPr>
          <w:p w14:paraId="7BF65F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Cukup: memahami sebagian konsep tetapi masih lemah pada pemodelan, diagnostik, atau interpretasi.</w:t>
            </w:r>
          </w:p>
        </w:tc>
      </w:tr>
      <w:tr w:rsidR="00DA3F5E" w:rsidRPr="00B4343A" w14:paraId="2423CE8F"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6F8EBFF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45–55,99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266C8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4C2AE1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Kurang: capaian minimal belum terpenuhi secara memadai.</w:t>
            </w:r>
          </w:p>
        </w:tc>
      </w:tr>
      <w:tr w:rsidR="00DA3F5E" w:rsidRPr="00B4343A" w14:paraId="43733F3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0CB7F9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&lt;45</w:t>
            </w:r>
          </w:p>
        </w:tc>
        <w:tc>
          <w:tcPr>
            <w:tcW w:w="1152" w:type="dxa"/>
            <w:tcBorders>
              <w:top w:val="single" w:sz="6" w:space="0" w:color="D7E2EA"/>
              <w:left w:val="single" w:sz="6" w:space="0" w:color="D7E2EA"/>
              <w:bottom w:val="single" w:sz="6" w:space="0" w:color="D7E2EA"/>
              <w:right w:val="single" w:sz="6" w:space="0" w:color="D7E2EA"/>
            </w:tcBorders>
          </w:tcPr>
          <w:p w14:paraId="08F7DE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E</w:t>
            </w:r>
          </w:p>
        </w:tc>
        <w:tc>
          <w:tcPr>
            <w:tcW w:w="6912" w:type="dxa"/>
            <w:tcBorders>
              <w:top w:val="single" w:sz="6" w:space="0" w:color="D7E2EA"/>
              <w:left w:val="single" w:sz="6" w:space="0" w:color="D7E2EA"/>
              <w:bottom w:val="single" w:sz="6" w:space="0" w:color="D7E2EA"/>
              <w:right w:val="single" w:sz="6" w:space="0" w:color="D7E2EA"/>
            </w:tcBorders>
          </w:tcPr>
          <w:p w14:paraId="281186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Tidak lulus: bukti pembelajaran tidak mencukupi atau terdapat pelanggaran akademik berat.</w:t>
            </w:r>
          </w:p>
        </w:tc>
      </w:tr>
    </w:tbl>
    <w:p w14:paraId="374D157F" w14:textId="5E12FD13" w:rsidR="00DA3F5E" w:rsidRPr="00B4343A" w:rsidRDefault="00DA3F5E" w:rsidP="00DB1A75">
      <w:pPr>
        <w:jc w:val="both"/>
        <w:rPr>
          <w:rFonts w:ascii="Times New Roman" w:hAnsi="Times New Roman" w:cs="Times New Roman"/>
          <w:noProof/>
          <w:color w:val="000000" w:themeColor="text1"/>
          <w:lang w:val="id-ID"/>
        </w:rPr>
      </w:pPr>
    </w:p>
    <w:p w14:paraId="233E6DE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6.2 Rubrik Proyek Akhir</w:t>
      </w:r>
    </w:p>
    <w:tbl>
      <w:tblPr>
        <w:tblW w:w="0" w:type="auto"/>
        <w:jc w:val="center"/>
        <w:tblLook w:val="04A0" w:firstRow="1" w:lastRow="0" w:firstColumn="1" w:lastColumn="0" w:noHBand="0" w:noVBand="1"/>
      </w:tblPr>
      <w:tblGrid>
        <w:gridCol w:w="2826"/>
        <w:gridCol w:w="5889"/>
        <w:gridCol w:w="1135"/>
      </w:tblGrid>
      <w:tr w:rsidR="00DA3F5E" w:rsidRPr="00B4343A" w14:paraId="12C36C1D" w14:textId="77777777">
        <w:trPr>
          <w:tblHeade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0BC6D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Dimensi</w:t>
            </w:r>
          </w:p>
        </w:tc>
        <w:tc>
          <w:tcPr>
            <w:tcW w:w="60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D7B9E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Kriteria Sangat Baik</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A0311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Bobot</w:t>
            </w:r>
          </w:p>
        </w:tc>
      </w:tr>
      <w:tr w:rsidR="00DA3F5E" w:rsidRPr="00B4343A" w14:paraId="67CFD675"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6E175D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Relevansi masalah dan data</w:t>
            </w:r>
          </w:p>
        </w:tc>
        <w:tc>
          <w:tcPr>
            <w:tcW w:w="6048" w:type="dxa"/>
            <w:tcBorders>
              <w:top w:val="single" w:sz="6" w:space="0" w:color="D7E2EA"/>
              <w:left w:val="single" w:sz="6" w:space="0" w:color="D7E2EA"/>
              <w:bottom w:val="single" w:sz="6" w:space="0" w:color="D7E2EA"/>
              <w:right w:val="single" w:sz="6" w:space="0" w:color="D7E2EA"/>
            </w:tcBorders>
          </w:tcPr>
          <w:p w14:paraId="117407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Masalah nyata, data jelas, tujuan analisis tajam, konteks substantif kuat</w:t>
            </w:r>
          </w:p>
        </w:tc>
        <w:tc>
          <w:tcPr>
            <w:tcW w:w="1152" w:type="dxa"/>
            <w:tcBorders>
              <w:top w:val="single" w:sz="6" w:space="0" w:color="D7E2EA"/>
              <w:left w:val="single" w:sz="6" w:space="0" w:color="D7E2EA"/>
              <w:bottom w:val="single" w:sz="6" w:space="0" w:color="D7E2EA"/>
              <w:right w:val="single" w:sz="6" w:space="0" w:color="D7E2EA"/>
            </w:tcBorders>
          </w:tcPr>
          <w:p w14:paraId="2B47428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1553E65B"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2B63472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Eksplorasi dan preprocessing</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1AAD9EA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Visualisasi lengkap, missing value ditangani, transformasi dijelaskan, kualitas data dibahas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11AC2D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25C4E2C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EB8E7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Ketepatan metode</w:t>
            </w:r>
          </w:p>
        </w:tc>
        <w:tc>
          <w:tcPr>
            <w:tcW w:w="6048" w:type="dxa"/>
            <w:tcBorders>
              <w:top w:val="single" w:sz="6" w:space="0" w:color="D7E2EA"/>
              <w:left w:val="single" w:sz="6" w:space="0" w:color="D7E2EA"/>
              <w:bottom w:val="single" w:sz="6" w:space="0" w:color="D7E2EA"/>
              <w:right w:val="single" w:sz="6" w:space="0" w:color="D7E2EA"/>
            </w:tcBorders>
          </w:tcPr>
          <w:p w14:paraId="269CE80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Metode atau model sesuai dengan karakteristik data dan tujuan analisis</w:t>
            </w:r>
          </w:p>
        </w:tc>
        <w:tc>
          <w:tcPr>
            <w:tcW w:w="1152" w:type="dxa"/>
            <w:tcBorders>
              <w:top w:val="single" w:sz="6" w:space="0" w:color="D7E2EA"/>
              <w:left w:val="single" w:sz="6" w:space="0" w:color="D7E2EA"/>
              <w:bottom w:val="single" w:sz="6" w:space="0" w:color="D7E2EA"/>
              <w:right w:val="single" w:sz="6" w:space="0" w:color="D7E2EA"/>
            </w:tcBorders>
          </w:tcPr>
          <w:p w14:paraId="6C7D80D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63B3926A"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0D3D57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Evaluasi dan diagnostik</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05411DE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Validasi, diagnostik, analisis sensitivitas, dan perbandingan metode dilakukan secara tepat</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2E2530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447D4D7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7B04CA1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dan rekomendasi</w:t>
            </w:r>
          </w:p>
        </w:tc>
        <w:tc>
          <w:tcPr>
            <w:tcW w:w="6048" w:type="dxa"/>
            <w:tcBorders>
              <w:top w:val="single" w:sz="6" w:space="0" w:color="D7E2EA"/>
              <w:left w:val="single" w:sz="6" w:space="0" w:color="D7E2EA"/>
              <w:bottom w:val="single" w:sz="6" w:space="0" w:color="D7E2EA"/>
              <w:right w:val="single" w:sz="6" w:space="0" w:color="D7E2EA"/>
            </w:tcBorders>
          </w:tcPr>
          <w:p w14:paraId="01C9CF8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kritis, tidak berlebihan, dan dapat diterjemahkan ke keputusan</w:t>
            </w:r>
          </w:p>
        </w:tc>
        <w:tc>
          <w:tcPr>
            <w:tcW w:w="1152" w:type="dxa"/>
            <w:tcBorders>
              <w:top w:val="single" w:sz="6" w:space="0" w:color="D7E2EA"/>
              <w:left w:val="single" w:sz="6" w:space="0" w:color="D7E2EA"/>
              <w:bottom w:val="single" w:sz="6" w:space="0" w:color="D7E2EA"/>
              <w:right w:val="single" w:sz="6" w:space="0" w:color="D7E2EA"/>
            </w:tcBorders>
          </w:tcPr>
          <w:p w14:paraId="362BAC4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759DDE1C"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161233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Reproducibility</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535A7B0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 rapi, file terstruktur, hasil dapat dijalankan ulang</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12E3B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r>
      <w:tr w:rsidR="00DA3F5E" w:rsidRPr="00B4343A" w14:paraId="5C734A79"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45EC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Presentasi</w:t>
            </w:r>
          </w:p>
        </w:tc>
        <w:tc>
          <w:tcPr>
            <w:tcW w:w="6048" w:type="dxa"/>
            <w:tcBorders>
              <w:top w:val="single" w:sz="6" w:space="0" w:color="D7E2EA"/>
              <w:left w:val="single" w:sz="6" w:space="0" w:color="D7E2EA"/>
              <w:bottom w:val="single" w:sz="6" w:space="0" w:color="D7E2EA"/>
              <w:right w:val="single" w:sz="6" w:space="0" w:color="D7E2EA"/>
            </w:tcBorders>
          </w:tcPr>
          <w:p w14:paraId="025B32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 jelas, argumentasi runtut, mampu menjawab pertanyaan</w:t>
            </w:r>
          </w:p>
        </w:tc>
        <w:tc>
          <w:tcPr>
            <w:tcW w:w="1152" w:type="dxa"/>
            <w:tcBorders>
              <w:top w:val="single" w:sz="6" w:space="0" w:color="D7E2EA"/>
              <w:left w:val="single" w:sz="6" w:space="0" w:color="D7E2EA"/>
              <w:bottom w:val="single" w:sz="6" w:space="0" w:color="D7E2EA"/>
              <w:right w:val="single" w:sz="6" w:space="0" w:color="D7E2EA"/>
            </w:tcBorders>
          </w:tcPr>
          <w:p w14:paraId="7FA0F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5%</w:t>
            </w:r>
          </w:p>
        </w:tc>
      </w:tr>
    </w:tbl>
    <w:p w14:paraId="4DFCDBB3"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 Tata Tertib Perkuliahan</w:t>
      </w:r>
    </w:p>
    <w:p w14:paraId="78853066" w14:textId="2A4FB3A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hadir tepat waktu. Keterlambatan lebih dari 20 menit dicatat sebagai keterlambatan, kecuali ada alasan yang dapat diterima.</w:t>
      </w:r>
    </w:p>
    <w:p w14:paraId="289EB91C" w14:textId="798045C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wajib menjaga suasana akademik yang saling menghormati, terbuka terhadap kritik, dan berbasis argumen ilmiah.</w:t>
      </w:r>
    </w:p>
    <w:p w14:paraId="6C302AFB" w14:textId="292A38FC"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tugas dikumpulkan melalui kanal yang disepakati. Keterlambatan pengumpulan dapat dikenakan pengurangan nilai, kecuali ada persetujuan dosen sebelumnya.</w:t>
      </w:r>
    </w:p>
    <w:p w14:paraId="0EEDC7C9" w14:textId="2C72EC35"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Kode, data, output, dan laporan harus disimpan secara rapi sehingga dapat diaudit dan dijalankan ulang.</w:t>
      </w:r>
    </w:p>
    <w:p w14:paraId="53163360" w14:textId="7289C18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Dalam kerja kelompok, setiap anggota wajib menjelaskan kontribusinya. Free-riding dapat memengaruhi nilai individu.</w:t>
      </w:r>
    </w:p>
    <w:p w14:paraId="15BDBD0C" w14:textId="23BEDC3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Data yang bersifat sensitif atau rahasia hanya boleh digunakan jika telah memiliki izin dan wajib dianonimkan.</w:t>
      </w:r>
    </w:p>
    <w:p w14:paraId="2B0A40AA"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7.1 Etika Akademik dan Pencegahan Plagiarisme</w:t>
      </w:r>
    </w:p>
    <w:p w14:paraId="435F824A"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Seluruh karya mahasiswa harus merupakan hasil kerja sendiri atau hasil kerja kelompok yang kontribusinya jelas. Penggunaan kode, data, grafik, teks, dan ide dari sumber lain wajib dicantumkan. Pelanggaran akademik seperti plagiarisme, fabrikasi data, manipulasi hasil, atau penggunaan karya orang lain tanpa atribusi dapat dikenakan sanksi sesuai ketentuan akademik yang berlaku.</w:t>
      </w:r>
    </w:p>
    <w:p w14:paraId="421624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Sitasi wajib diberikan untuk dataset, paket perangkat lunak, artikel, buku, tutorial, dan kode eksternal.</w:t>
      </w:r>
    </w:p>
    <w:p w14:paraId="6674D842"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output model harus dapat ditelusuri dari script/notebook yang diserahkan.</w:t>
      </w:r>
    </w:p>
    <w:p w14:paraId="2B9946C0"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tidak diperkenankan mengubah hasil analisis hanya agar sesuai dengan kesimpulan yang diinginkan.</w:t>
      </w:r>
    </w:p>
    <w:p w14:paraId="323C075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7.2 Kebijakan Penggunaan AI Generatif</w:t>
      </w:r>
    </w:p>
    <w:p w14:paraId="43F3964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AI generatif boleh digunakan sebagai alat bantu pembelajaran, misalnya untuk memahami konsep, memeriksa struktur kode, menyusun outline laporan, atau memperbaiki bahasa. Namun, mahasiswa tetap bertanggung jawab penuh terhadap kebenaran analisis, kode, interpretasi, dan sitasi. AI tidak boleh menggantikan proses berpikir statistik dan tidak boleh digunakan untuk membuat laporan fiktif.</w:t>
      </w:r>
    </w:p>
    <w:tbl>
      <w:tblPr>
        <w:tblW w:w="0" w:type="auto"/>
        <w:jc w:val="center"/>
        <w:tblLook w:val="04A0" w:firstRow="1" w:lastRow="0" w:firstColumn="1" w:lastColumn="0" w:noHBand="0" w:noVBand="1"/>
      </w:tblPr>
      <w:tblGrid>
        <w:gridCol w:w="4752"/>
        <w:gridCol w:w="4752"/>
      </w:tblGrid>
      <w:tr w:rsidR="00DA3F5E" w:rsidRPr="00B4343A" w14:paraId="4D0D546C" w14:textId="77777777">
        <w:trPr>
          <w:tblHeade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2D85E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Diperbolehkan</w:t>
            </w:r>
          </w:p>
        </w:tc>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1AE76B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Tidak Diperbolehkan</w:t>
            </w:r>
          </w:p>
        </w:tc>
      </w:tr>
      <w:tr w:rsidR="00DA3F5E" w:rsidRPr="00B4343A" w14:paraId="170C8D45"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136C9C8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Meminta penjelasan konsep, ide diagnostik, atau alternatif visualisasi.</w:t>
            </w:r>
          </w:p>
        </w:tc>
        <w:tc>
          <w:tcPr>
            <w:tcW w:w="4752" w:type="dxa"/>
            <w:tcBorders>
              <w:top w:val="single" w:sz="6" w:space="0" w:color="D7E2EA"/>
              <w:left w:val="single" w:sz="6" w:space="0" w:color="D7E2EA"/>
              <w:bottom w:val="single" w:sz="6" w:space="0" w:color="D7E2EA"/>
              <w:right w:val="single" w:sz="6" w:space="0" w:color="D7E2EA"/>
            </w:tcBorders>
          </w:tcPr>
          <w:p w14:paraId="48BD08E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Menyerahkan laporan yang dihasilkan AI tanpa verifikasi, atribusi, dan pemahaman.</w:t>
            </w:r>
          </w:p>
        </w:tc>
      </w:tr>
      <w:tr w:rsidR="00DA3F5E" w:rsidRPr="00B4343A" w14:paraId="08A85A53" w14:textId="77777777">
        <w:trP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57945E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Merapikan kode dengan tetap memahami fungsi setiap baris.</w:t>
            </w:r>
          </w:p>
        </w:tc>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72036E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Membuat data, hasil model, kutipan, atau daftar pustaka palsu.</w:t>
            </w:r>
          </w:p>
        </w:tc>
      </w:tr>
      <w:tr w:rsidR="00DA3F5E" w:rsidRPr="00B4343A" w14:paraId="2FB36FBA"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3D9DDE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Menyunting bahasa laporan agar lebih jelas.</w:t>
            </w:r>
          </w:p>
        </w:tc>
        <w:tc>
          <w:tcPr>
            <w:tcW w:w="4752" w:type="dxa"/>
            <w:tcBorders>
              <w:top w:val="single" w:sz="6" w:space="0" w:color="D7E2EA"/>
              <w:left w:val="single" w:sz="6" w:space="0" w:color="D7E2EA"/>
              <w:bottom w:val="single" w:sz="6" w:space="0" w:color="D7E2EA"/>
              <w:right w:val="single" w:sz="6" w:space="0" w:color="D7E2EA"/>
            </w:tcBorders>
          </w:tcPr>
          <w:p w14:paraId="6C7DC31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Menggunakan AI untuk menghindari kewajiban membaca literatur atau menjalankan analisis.</w:t>
            </w:r>
          </w:p>
        </w:tc>
      </w:tr>
    </w:tbl>
    <w:p w14:paraId="6AA9C64B" w14:textId="77777777" w:rsidR="00B4343A" w:rsidRPr="00B4343A" w:rsidRDefault="00B4343A" w:rsidP="00B4343A">
      <w:pPr>
        <w:rPr>
          <w:noProof/>
          <w:color w:val="000000" w:themeColor="text1"/>
          <w:lang w:val="id-ID"/>
        </w:rPr>
      </w:pPr>
    </w:p>
    <w:p w14:paraId="11D208F7" w14:textId="1983A6FC"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 Kontrak Kesepakatan Perkuliahan</w:t>
      </w:r>
    </w:p>
    <w:p w14:paraId="41AEAFC4"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Dengan mengikuti perkuliahan ini, dosen dan mahasiswa menyepakati bahwa proses pembelajaran dilaksanakan berdasarkan prinsip saling menghormati, keterbukaan akademik, disiplin, integritas ilmiah, dan orientasi pada capaian pembelajaran. Kesepakatan ini berlaku sepanjang semester berjalan dan dapat diperbarui melalui diskusi kelas apabila terdapat kebutuhan akademik yang sah.</w:t>
      </w:r>
    </w:p>
    <w:tbl>
      <w:tblPr>
        <w:tblW w:w="0" w:type="auto"/>
        <w:jc w:val="center"/>
        <w:tblLook w:val="04A0" w:firstRow="1" w:lastRow="0" w:firstColumn="1" w:lastColumn="0" w:noHBand="0" w:noVBand="1"/>
      </w:tblPr>
      <w:tblGrid>
        <w:gridCol w:w="2592"/>
        <w:gridCol w:w="7200"/>
      </w:tblGrid>
      <w:tr w:rsidR="00DA3F5E" w:rsidRPr="00B4343A" w14:paraId="1887FC73" w14:textId="77777777">
        <w:trPr>
          <w:tblHeade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599C9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Pihak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7CE18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Kesepakatan</w:t>
            </w:r>
          </w:p>
        </w:tc>
      </w:tr>
      <w:tr w:rsidR="00DA3F5E" w:rsidRPr="00B4343A" w14:paraId="2AAE868F"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33EC88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Dosen</w:t>
            </w:r>
          </w:p>
        </w:tc>
        <w:tc>
          <w:tcPr>
            <w:tcW w:w="7200" w:type="dxa"/>
            <w:tcBorders>
              <w:top w:val="single" w:sz="6" w:space="0" w:color="D7E2EA"/>
              <w:left w:val="single" w:sz="6" w:space="0" w:color="D7E2EA"/>
              <w:bottom w:val="single" w:sz="6" w:space="0" w:color="D7E2EA"/>
              <w:right w:val="single" w:sz="6" w:space="0" w:color="D7E2EA"/>
            </w:tcBorders>
          </w:tcPr>
          <w:p w14:paraId="143E07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Menjelaskan tujuan pembelajaran, materi, kriteria penilaian, jadwal, dan ekspektasi tugas secara transparan; memberikan umpan balik yang konstruktif; serta memfasilitasi diskusi dan praktik komputasi.</w:t>
            </w:r>
          </w:p>
        </w:tc>
      </w:tr>
      <w:tr w:rsidR="00DA3F5E" w:rsidRPr="00B4343A" w14:paraId="6FB00E9E" w14:textId="77777777">
        <w:trP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F8FAFC"/>
          </w:tcPr>
          <w:p w14:paraId="046CDF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Mahasiswa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FD0FE1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Mengikuti perkuliahan secara aktif, menyelesaikan tugas tepat waktu, menjaga integritas akademik, menghormati pendapat peserta lain, dan mengembangkan proyek akhir secara bertanggung jawab.</w:t>
            </w:r>
          </w:p>
        </w:tc>
      </w:tr>
      <w:tr w:rsidR="00DA3F5E" w:rsidRPr="00B4343A" w14:paraId="2E970285"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502DBC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Bersama</w:t>
            </w:r>
          </w:p>
        </w:tc>
        <w:tc>
          <w:tcPr>
            <w:tcW w:w="7200" w:type="dxa"/>
            <w:tcBorders>
              <w:top w:val="single" w:sz="6" w:space="0" w:color="D7E2EA"/>
              <w:left w:val="single" w:sz="6" w:space="0" w:color="D7E2EA"/>
              <w:bottom w:val="single" w:sz="6" w:space="0" w:color="D7E2EA"/>
              <w:right w:val="single" w:sz="6" w:space="0" w:color="D7E2EA"/>
            </w:tcBorders>
          </w:tcPr>
          <w:p w14:paraId="05B5E8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Membangun kelas yang kritis, inklusif, produktif, dan berbasis bukti; menggunakan data dan teknologi secara etis; serta mengutamakan pemahaman substantif daripada sekadar hasil numerik.</w:t>
            </w:r>
          </w:p>
        </w:tc>
      </w:tr>
    </w:tbl>
    <w:p w14:paraId="72487B8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8.1 Lembar Persetujuan</w:t>
      </w:r>
    </w:p>
    <w:p w14:paraId="61B91595"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Dokumen ini telah dijelaskan pada awal perkuliahan dan disepakati oleh dosen pengampu serta mahasiswa peserta mata kuliah.</w:t>
      </w:r>
    </w:p>
    <w:tbl>
      <w:tblPr>
        <w:tblW w:w="0" w:type="auto"/>
        <w:jc w:val="center"/>
        <w:tblLook w:val="04A0" w:firstRow="1" w:lastRow="0" w:firstColumn="1" w:lastColumn="0" w:noHBand="0" w:noVBand="1"/>
      </w:tblPr>
      <w:tblGrid>
        <w:gridCol w:w="4923"/>
        <w:gridCol w:w="4927"/>
      </w:tblGrid>
      <w:tr w:rsidR="00DA3F5E" w:rsidRPr="00B4343A" w14:paraId="6B9AA0E1"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147DD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4933" w:type="dxa"/>
            <w:tcBorders>
              <w:top w:val="single" w:sz="6" w:space="0" w:color="FFFFFF"/>
              <w:left w:val="single" w:sz="6" w:space="0" w:color="FFFFFF"/>
              <w:bottom w:val="single" w:sz="6" w:space="0" w:color="FFFFFF"/>
              <w:right w:val="single" w:sz="6" w:space="0" w:color="FFFFFF"/>
            </w:tcBorders>
          </w:tcPr>
          <w:p w14:paraId="3C0374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Perwakilan Mahasiswa/Ketua Kelas</w:t>
            </w:r>
          </w:p>
        </w:tc>
      </w:tr>
      <w:tr w:rsidR="00DA3F5E" w:rsidRPr="00B4343A" w14:paraId="48A9C174"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261AD44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c>
          <w:tcPr>
            <w:tcW w:w="4933" w:type="dxa"/>
            <w:tcBorders>
              <w:top w:val="single" w:sz="6" w:space="0" w:color="FFFFFF"/>
              <w:left w:val="single" w:sz="6" w:space="0" w:color="FFFFFF"/>
              <w:bottom w:val="single" w:sz="6" w:space="0" w:color="FFFFFF"/>
              <w:right w:val="single" w:sz="6" w:space="0" w:color="FFFFFF"/>
            </w:tcBorders>
          </w:tcPr>
          <w:p w14:paraId="6E4E308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r>
      <w:tr w:rsidR="00DA3F5E" w:rsidRPr="00B4343A" w14:paraId="76060CB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336F615F"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52F7585F"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2320EEE6"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61222736"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764729F1"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370D0BA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4179BA0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Bertho Tantular, M.Si)</w:t>
            </w:r>
          </w:p>
        </w:tc>
        <w:tc>
          <w:tcPr>
            <w:tcW w:w="4933" w:type="dxa"/>
            <w:tcBorders>
              <w:top w:val="single" w:sz="6" w:space="0" w:color="FFFFFF"/>
              <w:left w:val="single" w:sz="6" w:space="0" w:color="FFFFFF"/>
              <w:bottom w:val="single" w:sz="6" w:space="0" w:color="FFFFFF"/>
              <w:right w:val="single" w:sz="6" w:space="0" w:color="FFFFFF"/>
            </w:tcBorders>
          </w:tcPr>
          <w:p w14:paraId="75E39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(______________________________)</w:t>
            </w:r>
          </w:p>
        </w:tc>
      </w:tr>
    </w:tbl>
    <w:p w14:paraId="0A84448F" w14:textId="77777777" w:rsidR="00DA3F5E" w:rsidRPr="00B4343A" w:rsidRDefault="00DA3F5E" w:rsidP="00DB1A75">
      <w:pPr>
        <w:jc w:val="both"/>
        <w:rPr>
          <w:rFonts w:ascii="Times New Roman" w:hAnsi="Times New Roman" w:cs="Times New Roman"/>
          <w:noProof/>
          <w:color w:val="000000" w:themeColor="text1"/>
          <w:lang w:val="id-ID"/>
        </w:rPr>
      </w:pPr>
    </w:p>
    <w:p w14:paraId="0F46DB59"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 Lampiran A — Format Proyek Akhir</w:t>
      </w:r>
    </w:p>
    <w:p w14:paraId="2C599E0E"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Proyek akhir dapat dikerjakan secara individu atau kelompok sesuai arahan dosen. Tema proyek disarankan berasal dari data nyata atau data simulasi yang memiliki konteks analisis jelas. Struktur minimum laporan akhir adalah sebagai berikut:</w:t>
      </w:r>
    </w:p>
    <w:p w14:paraId="051145D2" w14:textId="778096F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Judul, nama anggota, dan ringkasan eksekutif.</w:t>
      </w:r>
    </w:p>
    <w:p w14:paraId="02B04EC0" w14:textId="33D15400"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Latar belakang masalah, tujuan analisis, dan pertanyaan riset.</w:t>
      </w:r>
    </w:p>
    <w:p w14:paraId="40C9DDD6" w14:textId="346DAFE2"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Deskripsi data: sumber, periode, unit observasi, frekuensi, variabel, dan keterbatasan data.</w:t>
      </w:r>
    </w:p>
    <w:p w14:paraId="1B503C87" w14:textId="298A87B4"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Eksplorasi dan praproses data: visualisasi, pemeriksaan kualitas data, transformasi, missing value, outlier, dan dokumentasi keputusan analisis.</w:t>
      </w:r>
    </w:p>
    <w:p w14:paraId="702ED318" w14:textId="4879E755"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Metode: alasan pemilihan model, formulasi ringkas, asumsi, dan alur komputasi.</w:t>
      </w:r>
    </w:p>
    <w:p w14:paraId="4F652792" w14:textId="1268AAD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Hasil: estimasi, prediksi, simulasi, atau temuan utama; diagnostik; ukuran evaluasi; serta perbandingan metode bila relevan.</w:t>
      </w:r>
    </w:p>
    <w:p w14:paraId="76ABDC6F" w14:textId="3F109838"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Interpretasi substantif, rekomendasi, keterbatasan, dan pengembangan lanjutan.</w:t>
      </w:r>
    </w:p>
    <w:p w14:paraId="3A348AB5" w14:textId="6022D07D"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Daftar pustaka, lampiran kode, dan dokumentasi reproducibility.</w:t>
      </w:r>
    </w:p>
    <w:p w14:paraId="0CBA0950"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9.1 Checklist Reproducibility</w:t>
      </w:r>
    </w:p>
    <w:tbl>
      <w:tblPr>
        <w:tblW w:w="0" w:type="auto"/>
        <w:jc w:val="center"/>
        <w:tblLook w:val="04A0" w:firstRow="1" w:lastRow="0" w:firstColumn="1" w:lastColumn="0" w:noHBand="0" w:noVBand="1"/>
      </w:tblPr>
      <w:tblGrid>
        <w:gridCol w:w="2448"/>
        <w:gridCol w:w="7200"/>
      </w:tblGrid>
      <w:tr w:rsidR="00DA3F5E" w:rsidRPr="00B4343A" w14:paraId="34EA1418" w14:textId="77777777">
        <w:trPr>
          <w:tblHeade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04077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Aspek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9E81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Kriteria Minimal</w:t>
            </w:r>
          </w:p>
        </w:tc>
      </w:tr>
      <w:tr w:rsidR="00DA3F5E" w:rsidRPr="00B4343A" w14:paraId="469C1467"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1311B7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Struktur folder</w:t>
            </w:r>
          </w:p>
        </w:tc>
        <w:tc>
          <w:tcPr>
            <w:tcW w:w="7200" w:type="dxa"/>
            <w:tcBorders>
              <w:top w:val="single" w:sz="6" w:space="0" w:color="D7E2EA"/>
              <w:left w:val="single" w:sz="6" w:space="0" w:color="D7E2EA"/>
              <w:bottom w:val="single" w:sz="6" w:space="0" w:color="D7E2EA"/>
              <w:right w:val="single" w:sz="6" w:space="0" w:color="D7E2EA"/>
            </w:tcBorders>
          </w:tcPr>
          <w:p w14:paraId="29C35B8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Tersedia folder data, script/notebook, output, gambar, dan laporan.</w:t>
            </w:r>
          </w:p>
        </w:tc>
      </w:tr>
      <w:tr w:rsidR="00DA3F5E" w:rsidRPr="00B4343A" w14:paraId="716929F7"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CC787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Data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3DAB58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Sumber data, periode, variabel, satuan, dan proses pembersihan terdokumentasi.</w:t>
            </w:r>
          </w:p>
        </w:tc>
      </w:tr>
      <w:tr w:rsidR="00DA3F5E" w:rsidRPr="00B4343A" w14:paraId="3008E954"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6A7BEE8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Kode</w:t>
            </w:r>
          </w:p>
        </w:tc>
        <w:tc>
          <w:tcPr>
            <w:tcW w:w="7200" w:type="dxa"/>
            <w:tcBorders>
              <w:top w:val="single" w:sz="6" w:space="0" w:color="D7E2EA"/>
              <w:left w:val="single" w:sz="6" w:space="0" w:color="D7E2EA"/>
              <w:bottom w:val="single" w:sz="6" w:space="0" w:color="D7E2EA"/>
              <w:right w:val="single" w:sz="6" w:space="0" w:color="D7E2EA"/>
            </w:tcBorders>
          </w:tcPr>
          <w:p w14:paraId="2F7B80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Script dapat dijalankan ulang dari awal tanpa langkah manual yang tidak dijelaskan.</w:t>
            </w:r>
          </w:p>
        </w:tc>
      </w:tr>
      <w:tr w:rsidR="00DA3F5E" w:rsidRPr="00B4343A" w14:paraId="2889B840"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0EBFF7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Model</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8B4B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Parameter, seed, paket, dan versi perangkat lunak dicatat.</w:t>
            </w:r>
          </w:p>
        </w:tc>
      </w:tr>
      <w:tr w:rsidR="00DA3F5E" w:rsidRPr="00B4343A" w14:paraId="01D03D93"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466E432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Validasi</w:t>
            </w:r>
          </w:p>
        </w:tc>
        <w:tc>
          <w:tcPr>
            <w:tcW w:w="7200" w:type="dxa"/>
            <w:tcBorders>
              <w:top w:val="single" w:sz="6" w:space="0" w:color="D7E2EA"/>
              <w:left w:val="single" w:sz="6" w:space="0" w:color="D7E2EA"/>
              <w:bottom w:val="single" w:sz="6" w:space="0" w:color="D7E2EA"/>
              <w:right w:val="single" w:sz="6" w:space="0" w:color="D7E2EA"/>
            </w:tcBorders>
          </w:tcPr>
          <w:p w14:paraId="0F13B3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Prosedur validasi sesuai desain analisis; pemisahan data dan potensi data leakage dijelaskan bila relevan.</w:t>
            </w:r>
          </w:p>
        </w:tc>
      </w:tr>
      <w:tr w:rsidR="00DA3F5E" w:rsidRPr="00B4343A" w14:paraId="3C35F4B1"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2CD6E10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Output</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4A83C5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Tabel dan grafik di laporan konsisten dengan output kode.</w:t>
            </w:r>
          </w:p>
        </w:tc>
      </w:tr>
      <w:tr w:rsidR="00DA3F5E" w:rsidRPr="00B4343A" w14:paraId="68EA681C"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7CF907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Interpretasi</w:t>
            </w:r>
          </w:p>
        </w:tc>
        <w:tc>
          <w:tcPr>
            <w:tcW w:w="7200" w:type="dxa"/>
            <w:tcBorders>
              <w:top w:val="single" w:sz="6" w:space="0" w:color="D7E2EA"/>
              <w:left w:val="single" w:sz="6" w:space="0" w:color="D7E2EA"/>
              <w:bottom w:val="single" w:sz="6" w:space="0" w:color="D7E2EA"/>
              <w:right w:val="single" w:sz="6" w:space="0" w:color="D7E2EA"/>
            </w:tcBorders>
          </w:tcPr>
          <w:p w14:paraId="78A4E4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Kesimpulan tidak melebihi bukti empiris yang tersedia.</w:t>
            </w:r>
          </w:p>
        </w:tc>
      </w:tr>
    </w:tbl>
    <w:p w14:paraId="5BBCB4BA" w14:textId="77777777" w:rsidR="00B4343A" w:rsidRPr="00B4343A" w:rsidRDefault="00B4343A" w:rsidP="00B4343A">
      <w:pPr>
        <w:rPr>
          <w:noProof/>
          <w:color w:val="000000" w:themeColor="text1"/>
          <w:lang w:val="id-ID"/>
        </w:rPr>
      </w:pPr>
    </w:p>
    <w:p w14:paraId="03A8D9B6" w14:textId="0E2926A8"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10. Pustaka Utama dan Pendukung</w:t>
      </w:r>
    </w:p>
    <w:p w14:paraId="7FB4BEE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Bulger, Brad, Jay Greenspan, and David Wall. 2004. MySQL/PHP Database Applications. 2nd ed. Wiley Publishing.</w:t>
      </w:r>
    </w:p>
    <w:p w14:paraId="540DA9E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Connolly, Thomas, and Carolyn Begg. 2015. Database Systems: A Practical Approach to Design, Implementation, and Management. 6th ed. Pearson.</w:t>
      </w:r>
    </w:p>
    <w:p w14:paraId="2B3C8725"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DAMA International. 2017. “DAMA-DMBOK: Data Management Body of Knowledge.” Technics Publications.</w:t>
      </w:r>
    </w:p>
    <w:p w14:paraId="4C196A10"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Date, C. J. 2004. An Introduction to Database Systems. 8th ed. Addison-Wesley.</w:t>
      </w:r>
    </w:p>
    <w:p w14:paraId="0606B691"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Elmasri, Ramez, and Shamkant B. Navathe. 2015. Fundamentals of Database Systems. 7th ed. Pearson.</w:t>
      </w:r>
    </w:p>
    <w:p w14:paraId="4A96887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Inmon, William H. 2005. Building the Data Warehouse. 4th ed. Wiley.</w:t>
      </w:r>
    </w:p>
    <w:p w14:paraId="0BFEAC2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ISO/IEC. 2008. “ISO/IEC 25012: Software Engineering – Software Product Quality Requirements and Evaluation (SQuaRE) – Data Quality Model.” International Organization for Standardization.</w:t>
      </w:r>
    </w:p>
    <w:p w14:paraId="44201DDA"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 2022. “ISO/IEC 27001: Information Security Management Systems.” International Organization for Standardization.</w:t>
      </w:r>
    </w:p>
    <w:p w14:paraId="1F26166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Kimball, Ralph, and Joe Caserta. 2004. The Data Warehouse ETL Toolkit. Wiley.</w:t>
      </w:r>
    </w:p>
    <w:p w14:paraId="13373276"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Kimball, Ralph, and Margy Ross. 2013. The Data Warehouse Toolkit: The Definitive Guide to Dimensional Modeling. 3rd ed. Wiley.</w:t>
      </w:r>
    </w:p>
    <w:p w14:paraId="47978AB2" w14:textId="77777777" w:rsidR="00DA3F5E" w:rsidRPr="00B4343A" w:rsidRDefault="00DA3F5E" w:rsidP="00DB1A75">
      <w:pPr>
        <w:pStyle w:val="ListBullet"/>
        <w:spacing w:after="40"/>
        <w:jc w:val="both"/>
        <w:rPr>
          <w:rFonts w:ascii="Times New Roman" w:hAnsi="Times New Roman" w:cs="Times New Roman"/>
          <w:noProof/>
          <w:color w:val="000000" w:themeColor="text1"/>
          <w:lang w:val="id-ID"/>
        </w:rPr>
      </w:pPr>
    </w:p>
    <w:tbl>
      <w:tblPr>
        <w:tblW w:w="0" w:type="auto"/>
        <w:jc w:val="center"/>
        <w:tblLook w:val="04A0" w:firstRow="1" w:lastRow="0" w:firstColumn="1" w:lastColumn="0" w:noHBand="0" w:noVBand="1"/>
      </w:tblPr>
      <w:tblGrid>
        <w:gridCol w:w="9836"/>
      </w:tblGrid>
      <w:tr w:rsidR="00DA3F5E" w:rsidRPr="00B4343A" w14:paraId="25C0D4DC" w14:textId="77777777">
        <w:trPr>
          <w:jc w:val="center"/>
        </w:trPr>
        <w:tc>
          <w:tcPr>
            <w:tcW w:w="9866" w:type="dxa"/>
            <w:tcBorders>
              <w:top w:val="single" w:sz="12" w:space="0" w:color="2A9D8F"/>
              <w:left w:val="single" w:sz="12" w:space="0" w:color="2A9D8F"/>
              <w:bottom w:val="single" w:sz="12" w:space="0" w:color="2A9D8F"/>
              <w:right w:val="single" w:sz="12" w:space="0" w:color="2A9D8F"/>
            </w:tcBorders>
            <w:shd w:val="clear" w:color="auto" w:fill="EAF4FF"/>
          </w:tcPr>
          <w:p w14:paraId="1BB0A07D"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Catatan penyesuaian</w:t>
            </w:r>
          </w:p>
          <w:p w14:paraId="62099C5F"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Isian tahun akademik, bobot SKS, jadwal rinci, platform LMS, dan kebijakan nilai dapat disesuaikan kembali dengan dokumen resmi program studi/fakultas.</w:t>
            </w:r>
          </w:p>
        </w:tc>
      </w:tr>
    </w:tbl>
    <w:p w14:paraId="71B2C86C" w14:textId="77777777" w:rsidR="00A16B3C" w:rsidRPr="00B4343A" w:rsidRDefault="00A16B3C" w:rsidP="00DB1A75">
      <w:pPr>
        <w:jc w:val="both"/>
        <w:rPr>
          <w:rFonts w:ascii="Times New Roman" w:hAnsi="Times New Roman" w:cs="Times New Roman"/>
          <w:noProof/>
          <w:color w:val="000000" w:themeColor="text1"/>
          <w:lang w:val="id-ID"/>
        </w:rPr>
      </w:pPr>
    </w:p>
    <w:p>
      <w:r/>
    </w:p>
    <w:p>
      <w:r/>
    </w:p>
    <w:p>
      <w:r/>
    </w:p>
    <w:p>
      <w:r/>
    </w:p>
    <w:p>
      <w:r/>
    </w:p>
    <w:p>
      <w:r>
        <w:br w:type="page"/>
      </w:r>
    </w:p>
    <w:p>
      <w:pPr>
        <w:pStyle w:val="Heading1"/>
      </w:pPr>
      <w:r>
        <w:rPr>
          <w:b/>
          <w:color w:val="17395C"/>
          <w:sz w:val="32"/>
        </w:rPr>
        <w:t>PENYELARASAN KONTRAK DENGAN RPS REVISI AI 2026</w:t>
      </w:r>
    </w:p>
    <w:p>
      <w:r>
        <w:t>Kontrak perkuliahan Basis data ini mengikuti RPS Revisi AI 2026. Rumusan CPL tidak diubah. AI berfungsi sebagai alat bantu untuk mempercepat ketercapaian CPMK/Sub-CPMK, bukan pengganti penalaran statistika, keputusan metodologis, atau tanggung jawab akademik.</w:t>
      </w:r>
    </w:p>
    <w:p>
      <w:pPr>
        <w:pStyle w:val="Heading2"/>
      </w:pPr>
      <w:r>
        <w:t>CPMK yang dipercepat melalui dukungan AI</w:t>
      </w:r>
    </w:p>
    <w:p>
      <w:pPr>
        <w:pStyle w:val="ListBullet"/>
      </w:pPr>
      <w:r>
        <w:t>CPMK1: Mampu menganalisis karakteristik data, asumsi, dan permasalahan yang relevan dengan Basis Data.</w:t>
      </w:r>
    </w:p>
    <w:p>
      <w:pPr>
        <w:pStyle w:val="ListBullet"/>
      </w:pPr>
      <w:r>
        <w:t>CPMK2: Mampu mengevaluasi dan memilih metode Basis Data yang tepat sesuai tujuan, desain data, dan konteks penerapan.</w:t>
      </w:r>
    </w:p>
    <w:p>
      <w:pPr>
        <w:pStyle w:val="ListBullet"/>
      </w:pPr>
      <w:r>
        <w:t>CPMK3: Mampu mengimplementasikan, mendiagnosis, dan memvalidasi analisis Basis Data menggunakan perangkat lunak statistika.</w:t>
      </w:r>
    </w:p>
    <w:p>
      <w:pPr>
        <w:pStyle w:val="ListBullet"/>
      </w:pPr>
      <w:r>
        <w:t>CPMK4: Mampu menyintesis proyek/riset Basis Data secara mandiri serta mengomunikasikan hasil, ketidakpastian, dan keterbatasannya.</w:t>
      </w:r>
    </w:p>
    <w:p>
      <w:pPr>
        <w:pStyle w:val="Heading2"/>
      </w:pPr>
      <w:r>
        <w:t>Integrasi AI kontekstual</w:t>
      </w:r>
    </w:p>
    <w:p>
      <w:pPr>
        <w:pStyle w:val="ListBullet"/>
      </w:pPr>
      <w:r>
        <w:t>Pipeline ETL/ELT, data warehouse/lakehouse, streaming, API, cloud, dan pengantar vector database untuk aplikasi AI.</w:t>
      </w:r>
    </w:p>
    <w:p>
      <w:pPr>
        <w:pStyle w:val="ListBullet"/>
      </w:pPr>
      <w:r>
        <w:t>Data quality, metadata, lineage, provenance, versioning, access control, privacy, keamanan, dan audit log.</w:t>
      </w:r>
    </w:p>
    <w:p>
      <w:pPr>
        <w:pStyle w:val="ListBullet"/>
      </w:pPr>
      <w:r>
        <w:t>Proyek membangun data product yang terdokumentasi dengan data dictionary/datasheet, uji kualitas otomatis, dan kontrol penggunaan data sensitif.</w:t>
      </w:r>
    </w:p>
    <w:p>
      <w:pPr>
        <w:pStyle w:val="Heading2"/>
      </w:pPr>
      <w:r>
        <w:t>Aturan penggunaan dan bukti yang wajib diserahkan</w:t>
      </w:r>
    </w:p>
    <w:p>
      <w:pPr>
        <w:pStyle w:val="ListNumber"/>
      </w:pPr>
      <w:r>
        <w:t>AI boleh digunakan untuk eksplorasi, penyusunan alternatif, pemeriksaan kode, simulasi, atau umpan balik awal sesuai instruksi dosen.</w:t>
      </w:r>
    </w:p>
    <w:p>
      <w:pPr>
        <w:pStyle w:val="ListNumber"/>
      </w:pPr>
      <w:r>
        <w:t>Setiap penggunaan AI wajib disertai pernyataan penggunaan, prompt log ringkas, sumber, versi alat, perubahan yang dilakukan, dan bukti verifikasi mandiri.</w:t>
      </w:r>
    </w:p>
    <w:p>
      <w:pPr>
        <w:pStyle w:val="ListNumber"/>
      </w:pPr>
      <w:r>
        <w:t>Keluaran wajib diperiksa terhadap asumsi metode, sumber primer, hasil numerik, diagnostik, ketidakpastian, robustness, bias/fairness, privasi, dan konteks.</w:t>
      </w:r>
    </w:p>
    <w:p>
      <w:pPr>
        <w:pStyle w:val="ListNumber"/>
      </w:pPr>
      <w:r>
        <w:t>Data pribadi, rahasia, soal asesmen tertutup, materi berhak cipta tanpa izin, dan kredensial tidak boleh dimasukkan ke layanan AI yang tidak disetujui.</w:t>
      </w:r>
    </w:p>
    <w:p>
      <w:pPr>
        <w:pStyle w:val="ListNumber"/>
      </w:pPr>
      <w:r>
        <w:t>Pada asesmen yang dinyatakan tanpa AI, mahasiswa wajib menaati pembatasan tersebut. Mahasiswa selalu wajib mampu menjelaskan seluruh hasil secara mandiri.</w:t>
      </w:r>
    </w:p>
    <w:p>
      <w:pPr>
        <w:pStyle w:val="Heading2"/>
      </w:pPr>
      <w:r>
        <w:t>Rubrik minimum asesmen berbantuan AI</w:t>
      </w:r>
    </w:p>
    <w:p>
      <w:pPr>
        <w:pStyle w:val="ListBullet"/>
      </w:pPr>
      <w:r>
        <w:rPr>
          <w:b/>
        </w:rPr>
        <w:t xml:space="preserve">Ketepatan metodologi (35%) — </w:t>
      </w:r>
      <w:r>
        <w:t>Asumsi, metode, derivasi/kode, dan inferensi benar serta sesuai konteks.</w:t>
      </w:r>
    </w:p>
    <w:p>
      <w:pPr>
        <w:pStyle w:val="ListBullet"/>
      </w:pPr>
      <w:r>
        <w:rPr>
          <w:b/>
        </w:rPr>
        <w:t xml:space="preserve">Validasi dan ketidakpastian (25%) — </w:t>
      </w:r>
      <w:r>
        <w:t>Hasil diuji ulang; diagnostik, robustness, ketidakpastian, dan keterbatasan dibahas.</w:t>
      </w:r>
    </w:p>
    <w:p>
      <w:pPr>
        <w:pStyle w:val="ListBullet"/>
      </w:pPr>
      <w:r>
        <w:rPr>
          <w:b/>
        </w:rPr>
        <w:t xml:space="preserve">Reproducibility dan audit trail (20%) — </w:t>
      </w:r>
      <w:r>
        <w:t>Data dictionary, kode/notebook, versi alat, prompt log, sumber, dan jejak agen memadai.</w:t>
      </w:r>
    </w:p>
    <w:p>
      <w:pPr>
        <w:pStyle w:val="ListBullet"/>
      </w:pPr>
      <w:r>
        <w:rPr>
          <w:b/>
        </w:rPr>
        <w:t xml:space="preserve">Responsible AI dan komunikasi (20%) — </w:t>
      </w:r>
      <w:r>
        <w:t>Privasi, fairness, transparansi, human oversight, dampak, dan komunikasi dipenuhi.</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950DC" w14:textId="77777777" w:rsidR="00D64DA6" w:rsidRDefault="00D64DA6">
      <w:pPr>
        <w:spacing w:after="0" w:line="240" w:lineRule="auto"/>
      </w:pPr>
      <w:r>
        <w:separator/>
      </w:r>
    </w:p>
  </w:endnote>
  <w:endnote w:type="continuationSeparator" w:id="0">
    <w:p w14:paraId="15834627" w14:textId="77777777" w:rsidR="00D64DA6" w:rsidRDefault="00D64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971C"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8423"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A174"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C1E7B" w14:textId="77777777" w:rsidR="00D64DA6" w:rsidRDefault="00D64DA6">
      <w:pPr>
        <w:spacing w:after="0" w:line="240" w:lineRule="auto"/>
      </w:pPr>
      <w:r>
        <w:separator/>
      </w:r>
    </w:p>
  </w:footnote>
  <w:footnote w:type="continuationSeparator" w:id="0">
    <w:p w14:paraId="00371BBA" w14:textId="77777777" w:rsidR="00D64DA6" w:rsidRDefault="00D64D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8ADE" w14:textId="384C40F8" w:rsidR="00DA3F5E" w:rsidRDefault="000A2CBE">
    <w:pPr>
      <w:pStyle w:val="Header"/>
      <w:jc w:val="center"/>
    </w:pPr>
    <w:r>
      <w:rPr>
        <w:noProof/>
        <w:color w:val="4B5563"/>
        <w:sz w:val="17"/>
      </w:rPr>
      <w:t>KONTRAK PERKULIAHAN | BASIS DATA | S2 STATISTIKA TERAPAN FMIPA UNPAD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5426" w14:textId="77777777" w:rsidR="00DA3F5E" w:rsidRDefault="00000000">
    <w:pPr>
      <w:pStyle w:val="Header"/>
      <w:jc w:val="center"/>
    </w:pPr>
    <w:proofErr w:type="spellStart"/>
    <w:r>
      <w:rPr>
        <w:color w:val="4B5563"/>
        <w:sz w:val="17"/>
      </w:rPr>
      <w:t>Rencana</w:t>
    </w:r>
    <w:proofErr w:type="spellEnd"/>
    <w:r>
      <w:rPr>
        <w:color w:val="4B5563"/>
        <w:sz w:val="17"/>
      </w:rPr>
      <w:t xml:space="preserve"> </w:t>
    </w:r>
    <w:proofErr w:type="spellStart"/>
    <w:r>
      <w:rPr>
        <w:color w:val="4B5563"/>
        <w:sz w:val="17"/>
      </w:rPr>
      <w:t>Pembelajaran</w:t>
    </w:r>
    <w:proofErr w:type="spellEnd"/>
    <w:r>
      <w:rPr>
        <w:color w:val="4B5563"/>
        <w:sz w:val="17"/>
      </w:rPr>
      <w:t xml:space="preserve"> </w:t>
    </w:r>
    <w:proofErr w:type="spellStart"/>
    <w:r>
      <w:rPr>
        <w:color w:val="4B5563"/>
        <w:sz w:val="17"/>
      </w:rPr>
      <w:t>Mingguan</w:t>
    </w:r>
    <w:proofErr w:type="spellEnd"/>
    <w:r>
      <w:rPr>
        <w:color w:val="4B5563"/>
        <w:sz w:val="17"/>
      </w:rPr>
      <w:t xml:space="preserve"> | Basis Data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FAF3" w14:textId="77777777" w:rsidR="00DA3F5E" w:rsidRDefault="00000000">
    <w:pPr>
      <w:pStyle w:val="Header"/>
      <w:jc w:val="center"/>
    </w:pPr>
    <w:proofErr w:type="spellStart"/>
    <w:r>
      <w:rPr>
        <w:color w:val="4B5563"/>
        <w:sz w:val="17"/>
      </w:rPr>
      <w:t>Kontrak</w:t>
    </w:r>
    <w:proofErr w:type="spellEnd"/>
    <w:r>
      <w:rPr>
        <w:color w:val="4B5563"/>
        <w:sz w:val="17"/>
      </w:rPr>
      <w:t xml:space="preserve"> </w:t>
    </w:r>
    <w:proofErr w:type="spellStart"/>
    <w:r>
      <w:rPr>
        <w:color w:val="4B5563"/>
        <w:sz w:val="17"/>
      </w:rPr>
      <w:t>Perkuliahan</w:t>
    </w:r>
    <w:proofErr w:type="spellEnd"/>
    <w:r>
      <w:rPr>
        <w:color w:val="4B5563"/>
        <w:sz w:val="17"/>
      </w:rPr>
      <w:t xml:space="preserve"> | Basis Data | S2 </w:t>
    </w:r>
    <w:proofErr w:type="spellStart"/>
    <w:r>
      <w:rPr>
        <w:color w:val="4B5563"/>
        <w:sz w:val="17"/>
      </w:rPr>
      <w:t>Statistika</w:t>
    </w:r>
    <w:proofErr w:type="spellEnd"/>
    <w:r>
      <w:rPr>
        <w:color w:val="4B5563"/>
        <w:sz w:val="17"/>
      </w:rPr>
      <w:t xml:space="preserve"> </w:t>
    </w:r>
    <w:proofErr w:type="spellStart"/>
    <w:r>
      <w:rPr>
        <w:color w:val="4B5563"/>
        <w:sz w:val="17"/>
      </w:rPr>
      <w:t>Terapan</w:t>
    </w:r>
    <w:proofErr w:type="spellEnd"/>
    <w:r>
      <w:rPr>
        <w:color w:val="4B5563"/>
        <w:sz w:val="17"/>
      </w:rPr>
      <w:t xml:space="preserve"> FMIPA Unpad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A518D"/>
    <w:multiLevelType w:val="hybridMultilevel"/>
    <w:tmpl w:val="740ECBBC"/>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487D7D"/>
    <w:multiLevelType w:val="hybridMultilevel"/>
    <w:tmpl w:val="4CBAD804"/>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C77A2"/>
    <w:multiLevelType w:val="hybridMultilevel"/>
    <w:tmpl w:val="C4E04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B4AB1"/>
    <w:multiLevelType w:val="hybridMultilevel"/>
    <w:tmpl w:val="76E6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661314">
    <w:abstractNumId w:val="8"/>
  </w:num>
  <w:num w:numId="2" w16cid:durableId="183711489">
    <w:abstractNumId w:val="6"/>
  </w:num>
  <w:num w:numId="3" w16cid:durableId="1385255487">
    <w:abstractNumId w:val="5"/>
  </w:num>
  <w:num w:numId="4" w16cid:durableId="957368178">
    <w:abstractNumId w:val="4"/>
  </w:num>
  <w:num w:numId="5" w16cid:durableId="1295138395">
    <w:abstractNumId w:val="7"/>
  </w:num>
  <w:num w:numId="6" w16cid:durableId="252739082">
    <w:abstractNumId w:val="3"/>
  </w:num>
  <w:num w:numId="7" w16cid:durableId="1964996228">
    <w:abstractNumId w:val="2"/>
  </w:num>
  <w:num w:numId="8" w16cid:durableId="35742717">
    <w:abstractNumId w:val="1"/>
  </w:num>
  <w:num w:numId="9" w16cid:durableId="385761934">
    <w:abstractNumId w:val="0"/>
  </w:num>
  <w:num w:numId="10" w16cid:durableId="2031763449">
    <w:abstractNumId w:val="12"/>
  </w:num>
  <w:num w:numId="11" w16cid:durableId="336344855">
    <w:abstractNumId w:val="9"/>
  </w:num>
  <w:num w:numId="12" w16cid:durableId="852457635">
    <w:abstractNumId w:val="11"/>
  </w:num>
  <w:num w:numId="13" w16cid:durableId="639306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CBE"/>
    <w:rsid w:val="0015074B"/>
    <w:rsid w:val="0029639D"/>
    <w:rsid w:val="00326F90"/>
    <w:rsid w:val="003C0698"/>
    <w:rsid w:val="00445BE3"/>
    <w:rsid w:val="004B05FD"/>
    <w:rsid w:val="00A16B3C"/>
    <w:rsid w:val="00A2606F"/>
    <w:rsid w:val="00AA1D8D"/>
    <w:rsid w:val="00B4343A"/>
    <w:rsid w:val="00B47730"/>
    <w:rsid w:val="00CB0664"/>
    <w:rsid w:val="00D64DA6"/>
    <w:rsid w:val="00DA3F5E"/>
    <w:rsid w:val="00DB1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314E70"/>
  <w14:defaultImageDpi w14:val="300"/>
  <w15:docId w15:val="{2EEAA13E-593E-B345-92C2-45E2D15E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color w:val="0F172A"/>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1E6091"/>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pPr>
      <w:spacing w:after="160"/>
    </w:pPr>
    <w:rPr>
      <w:rFonts w:ascii="Liberation Sans" w:eastAsia="Liberation Sans" w:hAnsi="Liberation Sans"/>
      <w:color w:val="4B55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2759</Words>
  <Characters>15730</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Kontrak Perkuliahan Basis Data</dc:title>
  <dc:subject>Kontrak Perkuliahan S2 Statistika Terapan</dc:subject>
  <dc:creator>python-docx</dc:creator>
  <cp:keywords/>
  <dc:description>generated by python-docx</dc:description>
  <cp:lastModifiedBy>Mindra</cp:lastModifiedBy>
  <cp:revision>6</cp:revision>
  <dcterms:created xsi:type="dcterms:W3CDTF">2026-06-22T03:35:00Z</dcterms:created>
  <dcterms:modified xsi:type="dcterms:W3CDTF">2026-07-27T06:39:33Z</dcterms:modified>
  <cp:category/>
</cp:coreProperties>
</file>