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6A21286D" w:rsidR="00DA3F5E" w:rsidRPr="00B4343A" w:rsidRDefault="00DA564E" w:rsidP="00DB1A75">
      <w:pPr>
        <w:spacing w:after="0"/>
        <w:jc w:val="both"/>
        <w:rPr>
          <w:rFonts w:ascii="Times New Roman" w:hAnsi="Times New Roman" w:cs="Times New Roman"/>
          <w:noProof/>
          <w:color w:val="000000" w:themeColor="text1"/>
          <w:lang w:val="id-ID"/>
        </w:rPr>
      </w:pPr>
      <w:r w:rsidRPr="00DA564E">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Epidemiologi</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Epidemiologi</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 Gede Nyoman Mindra Jaya, Ph.D</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Statistika dasar, peluang, biostatistika, dan pengantar metode penelitian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Epidemiologi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Epidemiologi dirancang untuk membekali mahasiswa magister dengan kemampuan konseptual, metodologis, komputasional, dan komunikatif. Epidemiologi adalah bahasa kerja untuk memahami mengapa penyakit muncul, bagaimana penyakit menyebar, siapa yang paling berisiko, kapan intervensi perlu dilakukan, dan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Epidemiologi: Sejarah, Definisi, dan Ruang Lingkup; Proses Terjadinya Penyakit: Agent, Host, Environment, dan Natural History; Ukuran Statistik Epidemiologi: Prevalensi, Insidensi, Attack Rate, dan; Visualisasi Distribusi Penyakit dan Pemetaan Spasial Dasar; Metode Pengumpulan Data Epidemiologi dan Surveilans; Jenis Kejadian Penyakit: Endemi, Epidemi, Pandemi, Outbreak, dan Klaster; Analisis Data Surveilans dan Penyusunan Laporan Kejadian Penyakit; UTS Berbasis Proyek: Integrasi Ukuran, Peta, dan.... Pendekatan pembelajaran menggunakan data nyata atau data simulasi yang merepresentasikan persoalan kesehatan publik, surveilans, klinis, kebijakan, lingkungan, demografi.</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Epidemiologi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epidemiologi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epidemiologi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Epidemiologi: Sejarah, Definisi, dan Ruang Lingkup; Proses Terjadinya Penyakit: Agent, Host, Environment, dan Natural History...</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Metode Pengumpulan Data Epidemiologi dan Surveilans; Jenis Kejadian Penyakit: Endemi, Epidemi, Pandemi, Outbreak, dan Klaster; Analisis Data...</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Berbasis Proyek: Integrasi Ukuran, Peta, dan Surveilans</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Cleaning, Validasi, dan Transformasi Data Epidemiologi; Algoritma Input-Output, Dokumentasi, dan Reproducible Epidemiology; Sistem Peringatan...</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7"/>
        <w:gridCol w:w="4522"/>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Desain Studi Epidemiologi: Cross-sectional, Case-control, Cohort, dan Trial; Analisis Statistik Lanjut: Regresi, Spasial, Survival, dan...</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Epidemiologi: Sejarah, Definisi, dan Ruang Lingkup; Proses Terjadinya Penyakit: Agent, Host, Environment, dan...</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Metode Pengumpulan Data Epidemiologi dan Surveilans; Jenis Kejadian Penyakit: Endemi, Epidemi, Pandemi, Outbreak, dan Klaster...</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Berbasis Proyek: Integrasi Ukuran, Peta, dan Surveilans</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Manajemen Data Epidemiologi dengan R: Struktur Data dan Data Dictionary</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Cleaning, Validasi, dan Transformasi Data Epidemiologi; Algoritma Input-Output, Dokumentasi, dan Reproducible Epidemiology...</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Desain Studi Epidemiologi: Cross-sectional, Case-control, Cohort, dan Trial; Analisis Statistik Lanjut: Regresi, Spasial...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3"/>
        <w:gridCol w:w="4456"/>
        <w:gridCol w:w="3332"/>
        <w:gridCol w:w="3552"/>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Epidemiologi: Sejarah, Definisi, dan...</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Sejarah epidemiologi, definisi, ruang lingkup, dan peran...</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Proses Terjadinya Penyakit: Agent, Host...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Interaksi agent, host, environment, proses transmisi, dan riwayat...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Ukuran Statistik Epidemiologi: Prevalensi...</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Ukuran frekuensi penyakit dan ukuran dampak kesehatan masyarakat.</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Visualisasi Distribusi Penyakit dan Pemetaan...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Pembuatan peta distribusi spasial penyakit dan interpretasi pola...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Metode Pengumpulan Data Epidemiologi dan...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Sumber data primer, data sekunder, registrasi kasus, surveilans...</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Jenis Kejadian Penyakit: Endemi, Epidemi...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Klasifikasi kejadian penyakit dalam masyarakat dan implikasinya...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Data Surveilans dan Penyusunan Laporan...</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tren, evaluasi faktor risiko, interpretasi sinyal, dan...</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Berbasis Proyek: Integrasi Ukuran, Peta,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Integrasi dan melalui proyek tengah semester.</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84"/>
        <w:gridCol w:w="4459"/>
        <w:gridCol w:w="3328"/>
        <w:gridCol w:w="3552"/>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Manajemen Data Epidemiologi dengan R: Struktur...</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Struktur data epidemiologi, kamus data, skema input-output, dan...</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Cleaning, Validasi, dan Transformasi Data...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Pembersihan data, deteksi duplikasi, missing values, nilai tidak...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Algoritma Input-Output, Dokumentasi, dan...</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Pengembangan algoritma manajemen data epidemiologi menggunakan r...</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Sistem Peringatan Dini: Tren, Ambang,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Early warning system, deteksi dini outbreak, interpretasi ambang...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Desain Studi Epidemiologi: Cross-sectional...</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Pemilihan desain studi epidemiologi dan konsekuensi inferensialnya.</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Statistik Lanjut: Regresi, Spasial...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logistik, poisson, cox, model spasial, dan diagram kausal...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Epidemiologi Digital, Machine Learning, dan...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big data, machine learning, pemetaan penyakit bayesian...</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Proposal Penelitian, Etika, Publikasi,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Penyusunan proposal inovatif epidemiologi dan presentasi ilmiah...</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 Gede Nyoman Mindra Jaya, Ph.D)</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Bailey, Trevor C., dan Anthony C. Gatrell. 1995. Interactive Spatial Data Analysis. Longman.</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Blangiardo, Marta, dan Michela Cameletti. 2015. Spatial and Spatio-temporal Bayesian Models with R-INLA. Wiley.</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Breiman, Leo. 2001. “Random forests.” Machine Learning 45: 5–32.</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Centers for Disease Control and Prevention. 2012. Principles of Epidemiology in Public Health Practice. CDC.</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Diggle, Peter J. 2013. Statistical Analysis of Spatial and Spatio-Temporal Point Patterns. 3 ed. CRC Press.</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Friis, Robert H., dan Thomas A. Sellers. 2020. Epidemiology for Public Health Practice. 6 ed. Jones &amp; Bartlett Learning.</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Gordis, Leon. 2014. Epidemiology. 5 ed. Elsevier/Saunders.</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Greenland, Sander, Judea Pearl, dan James M. Robins. 1999. “Causal diagrams for epidemiologic research.” Epidemiology 10 (1): 37–48.</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Hastie, Trevor, Robert Tibshirani, dan Jerome Friedman. 2009. The Elements of Statistical Learning. 2 ed. Springer.</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Hernan, Miguel A., dan James M. Robins. 2020. Causal Inference: What If. Chapman &amp; Hall/CRC.</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Epidemiologi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Epidemiologi.</w:t>
      </w:r>
    </w:p>
    <w:p>
      <w:pPr>
        <w:pStyle w:val="ListBullet"/>
      </w:pPr>
      <w:r>
        <w:t>CPMK2: Mampu mengevaluasi dan memilih metode Epidemiologi yang tepat sesuai tujuan, desain data, dan konteks penerapan.</w:t>
      </w:r>
    </w:p>
    <w:p>
      <w:pPr>
        <w:pStyle w:val="ListBullet"/>
      </w:pPr>
      <w:r>
        <w:t>CPMK3: Mampu mengimplementasikan, mendiagnosis, dan memvalidasi analisis Epidemiologi menggunakan perangkat lunak statistika.</w:t>
      </w:r>
    </w:p>
    <w:p>
      <w:pPr>
        <w:pStyle w:val="ListBullet"/>
      </w:pPr>
      <w:r>
        <w:t>CPMK4: Mampu menyintesis proyek/riset Epidemiologi secara mandiri serta mengomunikasikan hasil, ketidakpastian, dan keterbatasannya.</w:t>
      </w:r>
    </w:p>
    <w:p>
      <w:pPr>
        <w:pStyle w:val="Heading2"/>
      </w:pPr>
      <w:r>
        <w:t>Integrasi AI kontekstual</w:t>
      </w:r>
    </w:p>
    <w:p>
      <w:pPr>
        <w:pStyle w:val="ListBullet"/>
      </w:pPr>
      <w:r>
        <w:t>AI untuk surveillance, outbreak detection, risk prediction, phenotyping, dan integrasi data kesehatan multisisumber.</w:t>
      </w:r>
    </w:p>
    <w:p>
      <w:pPr>
        <w:pStyle w:val="ListBullet"/>
      </w:pPr>
      <w:r>
        <w:t>Causal inference, confounding, target trial emulation, transportability, calibration, subgroup fairness, dan bias data kesehatan.</w:t>
      </w:r>
    </w:p>
    <w:p>
      <w:pPr>
        <w:pStyle w:val="ListBullet"/>
      </w:pPr>
      <w:r>
        <w:t>Proyek berbasis data kesehatan yang memuat data governance, perlindungan privasi, interpretasi klinis/kebijakan, dan komunikasi risiko.</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50EA8" w14:textId="77777777" w:rsidR="0047093E" w:rsidRDefault="0047093E">
      <w:pPr>
        <w:spacing w:after="0" w:line="240" w:lineRule="auto"/>
      </w:pPr>
      <w:r>
        <w:separator/>
      </w:r>
    </w:p>
  </w:endnote>
  <w:endnote w:type="continuationSeparator" w:id="0">
    <w:p w14:paraId="1E2F8AE2" w14:textId="77777777" w:rsidR="0047093E" w:rsidRDefault="00470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5989" w14:textId="77777777" w:rsidR="0047093E" w:rsidRDefault="0047093E">
      <w:pPr>
        <w:spacing w:after="0" w:line="240" w:lineRule="auto"/>
      </w:pPr>
      <w:r>
        <w:separator/>
      </w:r>
    </w:p>
  </w:footnote>
  <w:footnote w:type="continuationSeparator" w:id="0">
    <w:p w14:paraId="7DBBF944" w14:textId="77777777" w:rsidR="0047093E" w:rsidRDefault="00470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EPIDEMIOLOGI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Epidemiologi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w:t>
    </w:r>
    <w:proofErr w:type="spellStart"/>
    <w:r>
      <w:rPr>
        <w:color w:val="4B5563"/>
        <w:sz w:val="17"/>
      </w:rPr>
      <w:t>Epidemiologi</w:t>
    </w:r>
    <w:proofErr w:type="spellEnd"/>
    <w:r>
      <w:rPr>
        <w:color w:val="4B5563"/>
        <w:sz w:val="17"/>
      </w:rPr>
      <w:t xml:space="preserve"> | S2 </w:t>
    </w:r>
    <w:proofErr w:type="spellStart"/>
    <w:r>
      <w:rPr>
        <w:color w:val="4B5563"/>
        <w:sz w:val="17"/>
      </w:rPr>
      <w:t>Statistika</w:t>
    </w:r>
    <w:proofErr w:type="spellEnd"/>
    <w:r>
      <w:rPr>
        <w:color w:val="4B5563"/>
        <w:sz w:val="17"/>
      </w:rPr>
      <w:t xml:space="preserve"> </w:t>
    </w:r>
    <w:proofErr w:type="spellStart"/>
    <w:r>
      <w:rPr>
        <w:color w:val="4B5563"/>
        <w:sz w:val="17"/>
      </w:rPr>
      <w:t>Terapan</w:t>
    </w:r>
    <w:proofErr w:type="spellEnd"/>
    <w:r>
      <w:rPr>
        <w:color w:val="4B5563"/>
        <w:sz w:val="17"/>
      </w:rPr>
      <w:t xml:space="preserve">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47093E"/>
    <w:rsid w:val="00A16B3C"/>
    <w:rsid w:val="00AA1D8D"/>
    <w:rsid w:val="00B4343A"/>
    <w:rsid w:val="00B47730"/>
    <w:rsid w:val="00CB0664"/>
    <w:rsid w:val="00DA3F5E"/>
    <w:rsid w:val="00DA564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Epidemiologi</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2026-07-27T06:39:33Z</dcterms:modified>
  <cp:category/>
</cp:coreProperties>
</file>