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C2DA23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09B41AD4" w14:textId="729D3EA5" w:rsidR="002F3ADE" w:rsidRPr="00EC4460" w:rsidRDefault="002A33CA" w:rsidP="00EC4460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  <w:sectPr w:rsidR="002F3ADE" w:rsidRPr="00EC4460">
          <w:footerReference w:type="default" r:id="rId21"/>
          <w:type w:val="continuous"/>
          <w:pgSz w:w="11910" w:h="16850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</w:sect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54C5A2FA" w14:textId="5AEC862B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tbl>
      <w:tblPr>
        <w:tblW w:w="8640" w:type="dxa"/>
        <w:tblInd w:w="558" w:type="dxa"/>
        <w:tblLook w:val="04A0" w:firstRow="1" w:lastRow="0" w:firstColumn="1" w:lastColumn="0" w:noHBand="0" w:noVBand="1"/>
      </w:tblPr>
      <w:tblGrid>
        <w:gridCol w:w="783"/>
        <w:gridCol w:w="804"/>
        <w:gridCol w:w="1072"/>
        <w:gridCol w:w="1365"/>
        <w:gridCol w:w="4616"/>
      </w:tblGrid>
      <w:tr w:rsidR="00EC4460" w:rsidRPr="00EC4460" w14:paraId="6CDF50A7" w14:textId="77777777" w:rsidTr="003E02C7">
        <w:trPr>
          <w:trHeight w:val="285"/>
        </w:trPr>
        <w:tc>
          <w:tcPr>
            <w:tcW w:w="40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F1AF17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b/>
                <w:bCs/>
                <w:lang w:eastAsia="id-ID"/>
              </w:rPr>
            </w:pPr>
            <w:r w:rsidRPr="00EC4460">
              <w:rPr>
                <w:rFonts w:ascii="FSAlbert" w:eastAsia="Times New Roman" w:hAnsi="FSAlbert" w:cs="Calibri"/>
                <w:b/>
                <w:bCs/>
                <w:lang w:eastAsia="id-ID"/>
              </w:rPr>
              <w:t>DIVISI UMUM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6BB60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b/>
                <w:bCs/>
                <w:lang w:val="id-ID" w:eastAsia="id-ID"/>
              </w:rPr>
            </w:pPr>
          </w:p>
        </w:tc>
      </w:tr>
      <w:tr w:rsidR="00EC4460" w:rsidRPr="00EC4460" w14:paraId="7982CAE7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25FD65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18.0.</w:t>
            </w:r>
          </w:p>
        </w:tc>
        <w:tc>
          <w:tcPr>
            <w:tcW w:w="32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76E6BB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eastAsia="id-ID"/>
              </w:rPr>
            </w:pPr>
            <w:r w:rsidRPr="00EC4460">
              <w:rPr>
                <w:rFonts w:ascii="FSAlbert" w:eastAsia="Times New Roman" w:hAnsi="FSAlbert" w:cs="Calibri"/>
                <w:lang w:eastAsia="id-ID"/>
              </w:rPr>
              <w:t>KEPALA DIVISI UMUM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E6202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</w:tr>
      <w:tr w:rsidR="00EC4460" w:rsidRPr="00EC4460" w14:paraId="74E1F4FF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AEFA81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CCE0A2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</w:t>
            </w:r>
          </w:p>
        </w:tc>
        <w:tc>
          <w:tcPr>
            <w:tcW w:w="70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D2826A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eastAsia="id-ID"/>
              </w:rPr>
            </w:pPr>
            <w:r w:rsidRPr="00EC4460">
              <w:rPr>
                <w:rFonts w:ascii="FSAlbert" w:eastAsia="Times New Roman" w:hAnsi="FSAlbert" w:cs="Calibri"/>
                <w:lang w:eastAsia="id-ID"/>
              </w:rPr>
              <w:t>KEPALA BAGIAN MANAJEMEN ASET &amp; FASILITAS</w:t>
            </w:r>
          </w:p>
        </w:tc>
      </w:tr>
      <w:tr w:rsidR="00EC4460" w:rsidRPr="00EC4460" w14:paraId="75C3AD15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80C856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923BB9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09EFB1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18.A.1.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3D17B7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KEPALA SEKSI ADMINISTRASI UMUM &amp; MANAJEMEN ASET</w:t>
            </w:r>
          </w:p>
        </w:tc>
      </w:tr>
      <w:tr w:rsidR="00EC4460" w:rsidRPr="00EC4460" w14:paraId="4C416926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D3E427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E4B12A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6D81FB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205F55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18.A.1.1.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64852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 xml:space="preserve">PELAKSANA ADMINISTRASI UMUM </w:t>
            </w:r>
          </w:p>
        </w:tc>
      </w:tr>
      <w:tr w:rsidR="00EC4460" w:rsidRPr="00EC4460" w14:paraId="303AF7D3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6BBE36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6CC435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AFEDA2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3C4B86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18.A.1.2.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2A2E32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MANAJEMEN ASET</w:t>
            </w:r>
          </w:p>
        </w:tc>
      </w:tr>
      <w:tr w:rsidR="00EC4460" w:rsidRPr="00EC4460" w14:paraId="1F7F08C7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423450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DDD906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DB8D9A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D41F4A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C14B9F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EC4460" w:rsidRPr="00EC4460" w14:paraId="031D33C5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807110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7E6A8C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CA60BE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18.A.2.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EE115E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KEPALA SEKSI PEMELIHARAAN &amp; JARINGAN KANTOR</w:t>
            </w:r>
          </w:p>
        </w:tc>
      </w:tr>
      <w:tr w:rsidR="00EC4460" w:rsidRPr="00EC4460" w14:paraId="32380D10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57C058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7AB727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D13314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A14CED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18.A.2.1.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10DE96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PEMELIHARAAN ASET</w:t>
            </w:r>
          </w:p>
        </w:tc>
      </w:tr>
      <w:tr w:rsidR="00EC4460" w:rsidRPr="00EC4460" w14:paraId="0B1C312A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5A0039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C74347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6CD9F4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F23358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18.A.2.2.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A8784E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 JARINGAN KANTOR</w:t>
            </w:r>
          </w:p>
        </w:tc>
      </w:tr>
      <w:tr w:rsidR="00EC4460" w:rsidRPr="00EC4460" w14:paraId="62EE0D88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96D027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BC5556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22B708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D4923C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FAE9F5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EC4460" w:rsidRPr="00EC4460" w14:paraId="2D55D262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89F6B7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CAC24B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8C7BBA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18.A.3.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738F86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KEPALA SEKSI OPERASIONAL &amp; LOGISTIK</w:t>
            </w:r>
          </w:p>
        </w:tc>
      </w:tr>
      <w:tr w:rsidR="00EC4460" w:rsidRPr="00EC4460" w14:paraId="682B7F08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74D71D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6D4163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72423D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63FEBE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18.A.3.1.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309E08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LOGISTIK</w:t>
            </w:r>
          </w:p>
        </w:tc>
      </w:tr>
      <w:tr w:rsidR="00EC4460" w:rsidRPr="00EC4460" w14:paraId="4FD56619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B545D9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457DE9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FC1295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61CE27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18.A.3.2.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2E5090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PENGARSIPAN</w:t>
            </w:r>
          </w:p>
        </w:tc>
      </w:tr>
      <w:tr w:rsidR="00EC4460" w:rsidRPr="00EC4460" w14:paraId="376A1879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AB95A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659D98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5B9946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13F017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EE7E24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</w:tr>
      <w:tr w:rsidR="00EC4460" w:rsidRPr="00EC4460" w14:paraId="62BE329A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39BB49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D2DDD9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18.B.</w:t>
            </w:r>
          </w:p>
        </w:tc>
        <w:tc>
          <w:tcPr>
            <w:tcW w:w="70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95B143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 xml:space="preserve">KEPALA BAGIAN PENGADAAN </w:t>
            </w:r>
            <w:r w:rsidRPr="00EC4460">
              <w:rPr>
                <w:rFonts w:ascii="FSAlbert" w:eastAsia="Times New Roman" w:hAnsi="FSAlbert" w:cs="Calibri"/>
                <w:lang w:eastAsia="id-ID"/>
              </w:rPr>
              <w:t>&amp; VENDOR</w:t>
            </w:r>
          </w:p>
        </w:tc>
      </w:tr>
      <w:tr w:rsidR="00EC4460" w:rsidRPr="00EC4460" w14:paraId="6E683BCF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A820ED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03FBEB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E4155A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18.B.1.</w:t>
            </w:r>
          </w:p>
        </w:tc>
        <w:tc>
          <w:tcPr>
            <w:tcW w:w="59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13F343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 xml:space="preserve">KEPALA SEKSI REKRUTMEN VENDOR </w:t>
            </w:r>
          </w:p>
        </w:tc>
      </w:tr>
      <w:tr w:rsidR="00EC4460" w:rsidRPr="00EC4460" w14:paraId="69FC21E5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CB78AC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E13DB8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099082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F9D52C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18.B.1.1.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73BBE5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REKRUTMEN VENDOR (NON IT)</w:t>
            </w:r>
          </w:p>
        </w:tc>
      </w:tr>
      <w:tr w:rsidR="00EC4460" w:rsidRPr="00EC4460" w14:paraId="2A894D23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AD4901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D653AC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54E30D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71D0C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18.B.1.2.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423F76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REKRUTMEN VENDOR (IT)</w:t>
            </w:r>
          </w:p>
        </w:tc>
      </w:tr>
      <w:tr w:rsidR="00EC4460" w:rsidRPr="00EC4460" w14:paraId="0604AE1C" w14:textId="77777777" w:rsidTr="003E02C7">
        <w:trPr>
          <w:trHeight w:val="285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610530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10FB98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90EB7C" w14:textId="77777777" w:rsidR="00EC4460" w:rsidRPr="00EC4460" w:rsidRDefault="00EC4460" w:rsidP="003E02C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A6B1C9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18.B.1.3.</w:t>
            </w:r>
          </w:p>
        </w:tc>
        <w:tc>
          <w:tcPr>
            <w:tcW w:w="4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FF5FA2" w14:textId="77777777" w:rsidR="00EC4460" w:rsidRPr="00EC4460" w:rsidRDefault="00EC4460" w:rsidP="003E02C7">
            <w:pPr>
              <w:rPr>
                <w:rFonts w:ascii="FSAlbert" w:eastAsia="Times New Roman" w:hAnsi="FSAlbert" w:cs="Calibri"/>
                <w:lang w:val="id-ID" w:eastAsia="id-ID"/>
              </w:rPr>
            </w:pPr>
            <w:r w:rsidRPr="00EC4460">
              <w:rPr>
                <w:rFonts w:ascii="FSAlbert" w:eastAsia="Times New Roman" w:hAnsi="FSAlbert" w:cs="Calibri"/>
                <w:lang w:val="id-ID" w:eastAsia="id-ID"/>
              </w:rPr>
              <w:t>PELAKSANA MONEV</w:t>
            </w:r>
          </w:p>
        </w:tc>
      </w:tr>
    </w:tbl>
    <w:p w14:paraId="66C86BB9" w14:textId="77777777" w:rsidR="002F3ADE" w:rsidRPr="00EC4460" w:rsidRDefault="002F3ADE">
      <w:pPr>
        <w:pStyle w:val="BodyText"/>
        <w:rPr>
          <w:rFonts w:ascii="FSAlbert" w:hAnsi="FSAlbert"/>
        </w:rPr>
      </w:pPr>
    </w:p>
    <w:p w14:paraId="31D99723" w14:textId="77777777" w:rsidR="002F3ADE" w:rsidRPr="00EC4460" w:rsidRDefault="002F3ADE">
      <w:pPr>
        <w:pStyle w:val="BodyText"/>
        <w:rPr>
          <w:rFonts w:ascii="FSAlbert" w:hAnsi="FSAlbert"/>
        </w:rPr>
      </w:pPr>
    </w:p>
    <w:p w14:paraId="0387E805" w14:textId="77777777" w:rsidR="002F3ADE" w:rsidRPr="00EC4460" w:rsidRDefault="002F3ADE">
      <w:pPr>
        <w:pStyle w:val="BodyText"/>
        <w:rPr>
          <w:rFonts w:ascii="FSAlbert" w:hAnsi="FSAlbert"/>
        </w:rPr>
      </w:pPr>
      <w:bookmarkStart w:id="5" w:name="_GoBack"/>
      <w:bookmarkEnd w:id="5"/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>
      <w:type w:val="continuous"/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B341BC" w14:textId="77777777" w:rsidR="002339AD" w:rsidRDefault="002339AD" w:rsidP="00590248">
      <w:r>
        <w:separator/>
      </w:r>
    </w:p>
  </w:endnote>
  <w:endnote w:type="continuationSeparator" w:id="0">
    <w:p w14:paraId="33F16361" w14:textId="77777777" w:rsidR="002339AD" w:rsidRDefault="002339AD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ACA317" w14:textId="77777777" w:rsidR="002339AD" w:rsidRDefault="002339AD" w:rsidP="00590248">
      <w:r>
        <w:separator/>
      </w:r>
    </w:p>
  </w:footnote>
  <w:footnote w:type="continuationSeparator" w:id="0">
    <w:p w14:paraId="7A8122F4" w14:textId="77777777" w:rsidR="002339AD" w:rsidRDefault="002339AD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339AD"/>
    <w:rsid w:val="00273D81"/>
    <w:rsid w:val="002A33CA"/>
    <w:rsid w:val="002F3ADE"/>
    <w:rsid w:val="005050E8"/>
    <w:rsid w:val="00590248"/>
    <w:rsid w:val="00674861"/>
    <w:rsid w:val="00B37325"/>
    <w:rsid w:val="00BD00E7"/>
    <w:rsid w:val="00E165FF"/>
    <w:rsid w:val="00EC4460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2E07B-636C-4B4A-BC0E-C36324A69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7</cp:revision>
  <dcterms:created xsi:type="dcterms:W3CDTF">2026-07-24T02:23:00Z</dcterms:created>
  <dcterms:modified xsi:type="dcterms:W3CDTF">2026-07-27T06:33:00Z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