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
        <w:gridCol w:w="1980"/>
        <w:gridCol w:w="2362"/>
        <w:gridCol w:w="4568"/>
      </w:tblGrid>
      <w:tr w:rsidR="00BE7041" w14:paraId="251E16AD" w14:textId="77777777">
        <w:tc>
          <w:tcPr>
            <w:tcW w:w="2340" w:type="dxa"/>
            <w:gridSpan w:val="2"/>
          </w:tcPr>
          <w:p w14:paraId="608F4EB2" w14:textId="77777777" w:rsidR="00BE7041" w:rsidRDefault="00384D95">
            <w:pPr>
              <w:spacing w:line="276" w:lineRule="auto"/>
              <w:rPr>
                <w:rFonts w:ascii="FSAlbert" w:hAnsi="FSAlbert" w:cs="Arial"/>
                <w:b/>
                <w:sz w:val="22"/>
                <w:szCs w:val="22"/>
                <w:lang w:val="id-ID"/>
              </w:rPr>
            </w:pPr>
            <w:r>
              <w:rPr>
                <w:rFonts w:ascii="FSAlbert" w:hAnsi="FSAlbert" w:cs="Arial"/>
                <w:b/>
                <w:sz w:val="22"/>
                <w:szCs w:val="22"/>
                <w:lang w:val="id-ID"/>
              </w:rPr>
              <w:t>Jabatan</w:t>
            </w:r>
          </w:p>
        </w:tc>
        <w:tc>
          <w:tcPr>
            <w:tcW w:w="6930" w:type="dxa"/>
            <w:gridSpan w:val="2"/>
          </w:tcPr>
          <w:p w14:paraId="74CADA1A" w14:textId="1BC0E6D9" w:rsidR="00BE7041" w:rsidRDefault="00FE6050">
            <w:pPr>
              <w:spacing w:line="276" w:lineRule="auto"/>
              <w:rPr>
                <w:rFonts w:ascii="FSAlbert" w:hAnsi="FSAlbert" w:cs="Arial"/>
                <w:sz w:val="22"/>
                <w:szCs w:val="22"/>
              </w:rPr>
            </w:pPr>
            <w:r>
              <w:rPr>
                <w:rFonts w:ascii="FSAlbert" w:hAnsi="FSAlbert"/>
                <w:sz w:val="22"/>
                <w:szCs w:val="22"/>
                <w:lang w:val="id-ID"/>
              </w:rPr>
              <w:t>Kepala Bagian Quality Assurance</w:t>
            </w:r>
          </w:p>
        </w:tc>
      </w:tr>
      <w:tr w:rsidR="00BE7041" w14:paraId="09BC22FE" w14:textId="77777777">
        <w:tc>
          <w:tcPr>
            <w:tcW w:w="2340" w:type="dxa"/>
            <w:gridSpan w:val="2"/>
          </w:tcPr>
          <w:p w14:paraId="0E58AED0" w14:textId="77777777" w:rsidR="00BE7041" w:rsidRDefault="00384D95">
            <w:pPr>
              <w:spacing w:line="276" w:lineRule="auto"/>
              <w:rPr>
                <w:rFonts w:ascii="FSAlbert" w:hAnsi="FSAlbert" w:cs="Arial"/>
                <w:b/>
                <w:sz w:val="22"/>
                <w:szCs w:val="22"/>
                <w:lang w:val="id-ID"/>
              </w:rPr>
            </w:pPr>
            <w:r>
              <w:rPr>
                <w:rFonts w:ascii="FSAlbert" w:hAnsi="FSAlbert" w:cs="Arial"/>
                <w:b/>
                <w:sz w:val="22"/>
                <w:szCs w:val="22"/>
                <w:lang w:val="id-ID"/>
              </w:rPr>
              <w:t>Atasan Langsung</w:t>
            </w:r>
          </w:p>
        </w:tc>
        <w:tc>
          <w:tcPr>
            <w:tcW w:w="6930" w:type="dxa"/>
            <w:gridSpan w:val="2"/>
          </w:tcPr>
          <w:p w14:paraId="7B370B5F" w14:textId="34982119" w:rsidR="00BE7041" w:rsidRPr="005E0401" w:rsidRDefault="00FE6050" w:rsidP="005E0401">
            <w:pPr>
              <w:spacing w:line="276" w:lineRule="auto"/>
              <w:rPr>
                <w:rFonts w:ascii="FSAlbert" w:hAnsi="FSAlbert" w:cs="Arial"/>
                <w:sz w:val="22"/>
                <w:szCs w:val="22"/>
              </w:rPr>
            </w:pPr>
            <w:r>
              <w:rPr>
                <w:rFonts w:ascii="FSAlbert" w:hAnsi="FSAlbert"/>
                <w:sz w:val="22"/>
                <w:szCs w:val="22"/>
                <w:lang w:val="id-ID"/>
              </w:rPr>
              <w:t xml:space="preserve">Kepala </w:t>
            </w:r>
            <w:r w:rsidR="005E0401">
              <w:rPr>
                <w:rFonts w:ascii="FSAlbert" w:hAnsi="FSAlbert"/>
                <w:sz w:val="22"/>
                <w:szCs w:val="22"/>
              </w:rPr>
              <w:t>Satuan Kerja Audit Internal</w:t>
            </w:r>
          </w:p>
        </w:tc>
      </w:tr>
      <w:tr w:rsidR="00BE7041" w14:paraId="0F3D6528" w14:textId="77777777">
        <w:tc>
          <w:tcPr>
            <w:tcW w:w="2340" w:type="dxa"/>
            <w:gridSpan w:val="2"/>
          </w:tcPr>
          <w:p w14:paraId="119717E8" w14:textId="77777777" w:rsidR="00BE7041" w:rsidRDefault="00384D95">
            <w:pPr>
              <w:spacing w:line="276" w:lineRule="auto"/>
              <w:rPr>
                <w:rFonts w:ascii="FSAlbert" w:hAnsi="FSAlbert" w:cs="Arial"/>
                <w:b/>
                <w:sz w:val="22"/>
                <w:szCs w:val="22"/>
                <w:lang w:val="id-ID"/>
              </w:rPr>
            </w:pPr>
            <w:r>
              <w:rPr>
                <w:rFonts w:ascii="FSAlbert" w:hAnsi="FSAlbert" w:cs="Arial"/>
                <w:b/>
                <w:sz w:val="22"/>
                <w:szCs w:val="22"/>
                <w:lang w:val="id-ID"/>
              </w:rPr>
              <w:t>Membawahi</w:t>
            </w:r>
          </w:p>
        </w:tc>
        <w:tc>
          <w:tcPr>
            <w:tcW w:w="6930" w:type="dxa"/>
            <w:gridSpan w:val="2"/>
          </w:tcPr>
          <w:p w14:paraId="6C7CEA82" w14:textId="77777777" w:rsidR="00BE7041" w:rsidRDefault="00384D95">
            <w:pPr>
              <w:pStyle w:val="ListParagraph"/>
              <w:spacing w:line="276" w:lineRule="auto"/>
              <w:ind w:left="0"/>
              <w:rPr>
                <w:rFonts w:ascii="FSAlbert" w:hAnsi="FSAlbert" w:cs="Arial"/>
                <w:sz w:val="22"/>
                <w:szCs w:val="22"/>
                <w:lang w:val="id-ID"/>
              </w:rPr>
            </w:pPr>
            <w:r>
              <w:rPr>
                <w:rFonts w:ascii="FSAlbert" w:hAnsi="FSAlbert"/>
                <w:sz w:val="22"/>
                <w:szCs w:val="22"/>
              </w:rPr>
              <w:t xml:space="preserve">Pelaksana </w:t>
            </w:r>
            <w:r>
              <w:rPr>
                <w:rFonts w:ascii="FSAlbert" w:hAnsi="FSAlbert"/>
                <w:sz w:val="22"/>
                <w:szCs w:val="22"/>
                <w:lang w:val="id-ID"/>
              </w:rPr>
              <w:t>Quality Assurance (</w:t>
            </w:r>
            <w:r>
              <w:rPr>
                <w:rFonts w:ascii="FSAlbert" w:hAnsi="FSAlbert"/>
                <w:sz w:val="22"/>
                <w:szCs w:val="22"/>
              </w:rPr>
              <w:t>SKAI</w:t>
            </w:r>
            <w:r>
              <w:rPr>
                <w:rFonts w:ascii="FSAlbert" w:hAnsi="FSAlbert"/>
                <w:sz w:val="22"/>
                <w:szCs w:val="22"/>
                <w:lang w:val="id-ID"/>
              </w:rPr>
              <w:t>)</w:t>
            </w:r>
          </w:p>
        </w:tc>
      </w:tr>
      <w:tr w:rsidR="00BE7041" w14:paraId="237AB427" w14:textId="77777777">
        <w:trPr>
          <w:trHeight w:val="270"/>
        </w:trPr>
        <w:tc>
          <w:tcPr>
            <w:tcW w:w="2340" w:type="dxa"/>
            <w:gridSpan w:val="2"/>
            <w:vMerge w:val="restart"/>
          </w:tcPr>
          <w:p w14:paraId="415E609C" w14:textId="77777777" w:rsidR="00BE7041" w:rsidRDefault="00384D95">
            <w:pPr>
              <w:spacing w:line="276" w:lineRule="auto"/>
              <w:rPr>
                <w:rFonts w:ascii="FSAlbert" w:hAnsi="FSAlbert" w:cs="Arial"/>
                <w:b/>
                <w:sz w:val="22"/>
                <w:szCs w:val="22"/>
                <w:lang w:val="id-ID"/>
              </w:rPr>
            </w:pPr>
            <w:r>
              <w:rPr>
                <w:rFonts w:ascii="FSAlbert" w:hAnsi="FSAlbert" w:cs="Arial"/>
                <w:b/>
                <w:sz w:val="22"/>
                <w:szCs w:val="22"/>
                <w:lang w:val="id-ID"/>
              </w:rPr>
              <w:t>Syarat Jabatan</w:t>
            </w:r>
          </w:p>
        </w:tc>
        <w:tc>
          <w:tcPr>
            <w:tcW w:w="2362" w:type="dxa"/>
          </w:tcPr>
          <w:p w14:paraId="5CAD1989" w14:textId="77777777" w:rsidR="00BE7041" w:rsidRDefault="00384D95">
            <w:pPr>
              <w:numPr>
                <w:ilvl w:val="0"/>
                <w:numId w:val="1"/>
              </w:numPr>
              <w:spacing w:line="276" w:lineRule="auto"/>
              <w:ind w:right="27"/>
              <w:rPr>
                <w:rFonts w:ascii="FSAlbert" w:hAnsi="FSAlbert" w:cs="Arial"/>
                <w:sz w:val="22"/>
                <w:szCs w:val="22"/>
                <w:lang w:val="sv-SE"/>
              </w:rPr>
            </w:pPr>
            <w:r>
              <w:rPr>
                <w:rFonts w:ascii="FSAlbert" w:hAnsi="FSAlbert" w:cs="Arial"/>
                <w:sz w:val="22"/>
                <w:szCs w:val="22"/>
                <w:lang w:val="id-ID"/>
              </w:rPr>
              <w:t>Pendidikan</w:t>
            </w:r>
          </w:p>
        </w:tc>
        <w:tc>
          <w:tcPr>
            <w:tcW w:w="4568" w:type="dxa"/>
          </w:tcPr>
          <w:p w14:paraId="77B986F1" w14:textId="77777777" w:rsidR="00BE7041" w:rsidRDefault="00384D95">
            <w:pPr>
              <w:spacing w:line="276" w:lineRule="auto"/>
              <w:ind w:right="27"/>
              <w:rPr>
                <w:rFonts w:ascii="FSAlbert" w:hAnsi="FSAlbert" w:cs="Arial"/>
                <w:sz w:val="22"/>
                <w:szCs w:val="22"/>
                <w:lang w:val="id-ID"/>
              </w:rPr>
            </w:pPr>
            <w:r>
              <w:rPr>
                <w:rFonts w:ascii="FSAlbert" w:hAnsi="FSAlbert" w:cs="Arial"/>
                <w:sz w:val="22"/>
                <w:szCs w:val="22"/>
                <w:lang w:val="id-ID"/>
              </w:rPr>
              <w:t>Minimal S1</w:t>
            </w:r>
          </w:p>
        </w:tc>
      </w:tr>
      <w:tr w:rsidR="00BE7041" w14:paraId="48464D1B" w14:textId="77777777">
        <w:trPr>
          <w:trHeight w:val="285"/>
        </w:trPr>
        <w:tc>
          <w:tcPr>
            <w:tcW w:w="2340" w:type="dxa"/>
            <w:gridSpan w:val="2"/>
            <w:vMerge/>
          </w:tcPr>
          <w:p w14:paraId="355E0586" w14:textId="77777777" w:rsidR="00BE7041" w:rsidRDefault="00BE7041">
            <w:pPr>
              <w:spacing w:line="276" w:lineRule="auto"/>
              <w:rPr>
                <w:rFonts w:ascii="FSAlbert" w:hAnsi="FSAlbert" w:cs="Arial"/>
                <w:b/>
                <w:sz w:val="22"/>
                <w:szCs w:val="22"/>
                <w:lang w:val="id-ID"/>
              </w:rPr>
            </w:pPr>
          </w:p>
        </w:tc>
        <w:tc>
          <w:tcPr>
            <w:tcW w:w="2362" w:type="dxa"/>
          </w:tcPr>
          <w:p w14:paraId="7306B8D9" w14:textId="77777777" w:rsidR="00BE7041" w:rsidRDefault="00384D95">
            <w:pPr>
              <w:pStyle w:val="ListParagraph"/>
              <w:numPr>
                <w:ilvl w:val="0"/>
                <w:numId w:val="1"/>
              </w:numPr>
              <w:spacing w:line="276" w:lineRule="auto"/>
              <w:ind w:right="27"/>
              <w:rPr>
                <w:rFonts w:ascii="FSAlbert" w:hAnsi="FSAlbert" w:cs="Arial"/>
                <w:sz w:val="22"/>
                <w:szCs w:val="22"/>
                <w:lang w:val="id-ID"/>
              </w:rPr>
            </w:pPr>
            <w:r>
              <w:rPr>
                <w:rFonts w:ascii="FSAlbert" w:hAnsi="FSAlbert" w:cs="Arial"/>
                <w:sz w:val="22"/>
                <w:szCs w:val="22"/>
              </w:rPr>
              <w:t>Pangkat</w:t>
            </w:r>
          </w:p>
        </w:tc>
        <w:tc>
          <w:tcPr>
            <w:tcW w:w="4568" w:type="dxa"/>
          </w:tcPr>
          <w:p w14:paraId="63EE4E7F" w14:textId="77777777" w:rsidR="00BE7041" w:rsidRDefault="00384D95">
            <w:pPr>
              <w:spacing w:line="276" w:lineRule="auto"/>
              <w:ind w:right="27"/>
              <w:rPr>
                <w:rFonts w:ascii="FSAlbert" w:hAnsi="FSAlbert" w:cs="Arial"/>
                <w:sz w:val="22"/>
                <w:szCs w:val="22"/>
                <w:lang w:val="fi-FI"/>
              </w:rPr>
            </w:pPr>
            <w:r>
              <w:rPr>
                <w:rFonts w:ascii="FSAlbert" w:hAnsi="FSAlbert" w:cs="Arial"/>
                <w:sz w:val="22"/>
                <w:szCs w:val="22"/>
                <w:lang w:val="fi-FI"/>
              </w:rPr>
              <w:t>Grade 7</w:t>
            </w:r>
          </w:p>
        </w:tc>
      </w:tr>
      <w:tr w:rsidR="00BE7041" w:rsidRPr="00DC6F5C" w14:paraId="1B9AD5DC" w14:textId="77777777">
        <w:trPr>
          <w:trHeight w:val="285"/>
        </w:trPr>
        <w:tc>
          <w:tcPr>
            <w:tcW w:w="2340" w:type="dxa"/>
            <w:gridSpan w:val="2"/>
            <w:vMerge/>
          </w:tcPr>
          <w:p w14:paraId="4C08DF06" w14:textId="77777777" w:rsidR="00BE7041" w:rsidRDefault="00BE7041">
            <w:pPr>
              <w:spacing w:line="276" w:lineRule="auto"/>
              <w:rPr>
                <w:rFonts w:ascii="FSAlbert" w:hAnsi="FSAlbert" w:cs="Arial"/>
                <w:b/>
                <w:sz w:val="22"/>
                <w:szCs w:val="22"/>
                <w:lang w:val="id-ID"/>
              </w:rPr>
            </w:pPr>
          </w:p>
        </w:tc>
        <w:tc>
          <w:tcPr>
            <w:tcW w:w="2362" w:type="dxa"/>
          </w:tcPr>
          <w:p w14:paraId="0B60B755" w14:textId="77777777" w:rsidR="00BE7041" w:rsidRDefault="00384D95">
            <w:pPr>
              <w:pStyle w:val="ListParagraph"/>
              <w:numPr>
                <w:ilvl w:val="0"/>
                <w:numId w:val="1"/>
              </w:numPr>
              <w:spacing w:line="276" w:lineRule="auto"/>
              <w:ind w:right="27"/>
              <w:rPr>
                <w:rFonts w:ascii="FSAlbert" w:hAnsi="FSAlbert" w:cs="Arial"/>
                <w:sz w:val="22"/>
                <w:szCs w:val="22"/>
                <w:lang w:val="id-ID"/>
              </w:rPr>
            </w:pPr>
            <w:r>
              <w:rPr>
                <w:rFonts w:ascii="FSAlbert" w:hAnsi="FSAlbert" w:cs="Arial"/>
                <w:sz w:val="22"/>
                <w:szCs w:val="22"/>
                <w:lang w:val="id-ID"/>
              </w:rPr>
              <w:t>Pengalaman Kerja</w:t>
            </w:r>
          </w:p>
        </w:tc>
        <w:tc>
          <w:tcPr>
            <w:tcW w:w="4568" w:type="dxa"/>
          </w:tcPr>
          <w:p w14:paraId="1865FCAA" w14:textId="058D2D63" w:rsidR="00BE7041" w:rsidRDefault="00384D95">
            <w:pPr>
              <w:spacing w:line="276" w:lineRule="auto"/>
              <w:ind w:right="27"/>
              <w:rPr>
                <w:rFonts w:ascii="FSAlbert" w:hAnsi="FSAlbert" w:cs="Arial"/>
                <w:sz w:val="22"/>
                <w:szCs w:val="22"/>
                <w:lang w:val="id-ID"/>
              </w:rPr>
            </w:pPr>
            <w:r>
              <w:rPr>
                <w:rFonts w:ascii="FSAlbert" w:hAnsi="FSAlbert" w:cs="Arial"/>
                <w:sz w:val="22"/>
                <w:szCs w:val="22"/>
                <w:lang w:val="fi-FI"/>
              </w:rPr>
              <w:t xml:space="preserve">Pernah menduduki </w:t>
            </w:r>
            <w:r w:rsidRPr="00DC6F5C">
              <w:rPr>
                <w:rFonts w:ascii="FSAlbert" w:hAnsi="FSAlbert" w:cs="Arial"/>
                <w:sz w:val="22"/>
                <w:szCs w:val="22"/>
                <w:lang w:val="sv-SE"/>
              </w:rPr>
              <w:t>Pemimpin Cabang Pembantu/ Kepala Seksi setara</w:t>
            </w:r>
            <w:r w:rsidR="00FE6050" w:rsidRPr="00DC6F5C">
              <w:rPr>
                <w:rFonts w:ascii="FSAlbert" w:hAnsi="FSAlbert" w:cs="Arial"/>
                <w:sz w:val="22"/>
                <w:szCs w:val="22"/>
                <w:lang w:val="sv-SE"/>
              </w:rPr>
              <w:t>.</w:t>
            </w:r>
          </w:p>
        </w:tc>
      </w:tr>
      <w:tr w:rsidR="00BE7041" w:rsidRPr="00DC6F5C" w14:paraId="33AE0BA4" w14:textId="77777777">
        <w:tc>
          <w:tcPr>
            <w:tcW w:w="360" w:type="dxa"/>
          </w:tcPr>
          <w:p w14:paraId="1E0B1312" w14:textId="77777777" w:rsidR="00BE7041" w:rsidRDefault="00BE7041">
            <w:pPr>
              <w:spacing w:line="276" w:lineRule="auto"/>
              <w:rPr>
                <w:rFonts w:ascii="FSAlbert" w:hAnsi="FSAlbert" w:cs="Arial"/>
                <w:b/>
                <w:sz w:val="22"/>
                <w:szCs w:val="22"/>
                <w:lang w:val="id-ID"/>
              </w:rPr>
            </w:pPr>
          </w:p>
        </w:tc>
        <w:tc>
          <w:tcPr>
            <w:tcW w:w="1980" w:type="dxa"/>
          </w:tcPr>
          <w:p w14:paraId="29E74B38" w14:textId="77777777" w:rsidR="00BE7041" w:rsidRDefault="00384D95">
            <w:pPr>
              <w:spacing w:line="276" w:lineRule="auto"/>
              <w:rPr>
                <w:rFonts w:ascii="FSAlbert" w:hAnsi="FSAlbert" w:cs="Arial"/>
                <w:b/>
                <w:sz w:val="22"/>
                <w:szCs w:val="22"/>
                <w:lang w:val="id-ID"/>
              </w:rPr>
            </w:pPr>
            <w:r>
              <w:rPr>
                <w:rFonts w:ascii="FSAlbert" w:hAnsi="FSAlbert" w:cs="Arial"/>
                <w:b/>
                <w:sz w:val="22"/>
                <w:szCs w:val="22"/>
                <w:lang w:val="id-ID"/>
              </w:rPr>
              <w:t>Fungsi</w:t>
            </w:r>
          </w:p>
        </w:tc>
        <w:tc>
          <w:tcPr>
            <w:tcW w:w="6930" w:type="dxa"/>
            <w:gridSpan w:val="2"/>
          </w:tcPr>
          <w:p w14:paraId="293D673B" w14:textId="752C09F1" w:rsidR="00BE7041" w:rsidRPr="00DC6F5C" w:rsidRDefault="00FE6050" w:rsidP="00FE6050">
            <w:pPr>
              <w:spacing w:line="276" w:lineRule="auto"/>
              <w:ind w:right="27"/>
              <w:rPr>
                <w:rFonts w:ascii="FSAlbert" w:hAnsi="FSAlbert" w:cs="Arial"/>
                <w:sz w:val="22"/>
                <w:szCs w:val="22"/>
                <w:lang w:val="id-ID"/>
              </w:rPr>
            </w:pPr>
            <w:r w:rsidRPr="00DC6F5C">
              <w:rPr>
                <w:rFonts w:ascii="FSAlbert" w:hAnsi="FSAlbert" w:cs="Arial"/>
                <w:sz w:val="22"/>
                <w:szCs w:val="22"/>
                <w:shd w:val="clear" w:color="auto" w:fill="FAFAFA"/>
                <w:lang w:val="id-ID"/>
              </w:rPr>
              <w:t xml:space="preserve">Mengarahkan dan mengkoordinasikan kegiatan penyusunan Visi, Misi dan Strategi Audit Intern, Pengkajian organisasi dan kualitas Audit Intern, pengelolaan Sumber Daya, Kebijakan, Prosedure dan Saranan Penunjang Audit untuk memastikan produk jasa audit memenuhi standar yang ditetapkan termasuk memastikan kebutuhan unit kerja guna mencapai tujuan </w:t>
            </w:r>
            <w:r w:rsidRPr="00DC6F5C">
              <w:rPr>
                <w:rFonts w:ascii="FSAlbert" w:hAnsi="FSAlbert"/>
                <w:sz w:val="22"/>
                <w:szCs w:val="22"/>
                <w:lang w:val="id-ID"/>
              </w:rPr>
              <w:t>sesuai dengan target dan sasaran yang telah ditetapkan serta sesuai dengan best practices Audit Intern.</w:t>
            </w:r>
          </w:p>
        </w:tc>
      </w:tr>
      <w:tr w:rsidR="00BE7041" w14:paraId="49929A1B" w14:textId="77777777">
        <w:tc>
          <w:tcPr>
            <w:tcW w:w="9270" w:type="dxa"/>
            <w:gridSpan w:val="4"/>
          </w:tcPr>
          <w:p w14:paraId="370157D0" w14:textId="77777777" w:rsidR="00BE7041" w:rsidRDefault="00384D95">
            <w:pPr>
              <w:spacing w:line="276" w:lineRule="auto"/>
              <w:ind w:right="27"/>
              <w:jc w:val="center"/>
              <w:rPr>
                <w:rFonts w:ascii="FSAlbert" w:hAnsi="FSAlbert" w:cs="Arial"/>
                <w:sz w:val="22"/>
                <w:szCs w:val="22"/>
                <w:lang w:val="sv-SE"/>
              </w:rPr>
            </w:pPr>
            <w:r>
              <w:rPr>
                <w:rFonts w:ascii="FSAlbert" w:hAnsi="FSAlbert" w:cs="Arial"/>
                <w:b/>
                <w:sz w:val="22"/>
                <w:szCs w:val="22"/>
                <w:lang w:val="id-ID"/>
              </w:rPr>
              <w:t>Tugas Pokok</w:t>
            </w:r>
          </w:p>
        </w:tc>
      </w:tr>
      <w:tr w:rsidR="00BE7041" w:rsidRPr="00DC6F5C" w14:paraId="6B2C08CA" w14:textId="77777777">
        <w:tc>
          <w:tcPr>
            <w:tcW w:w="360" w:type="dxa"/>
          </w:tcPr>
          <w:p w14:paraId="182EEBF5" w14:textId="77777777" w:rsidR="00BE7041" w:rsidRDefault="00384D95">
            <w:pPr>
              <w:spacing w:line="276" w:lineRule="auto"/>
              <w:rPr>
                <w:rFonts w:ascii="FSAlbert" w:hAnsi="FSAlbert" w:cs="Arial"/>
                <w:b/>
                <w:sz w:val="22"/>
                <w:szCs w:val="22"/>
              </w:rPr>
            </w:pPr>
            <w:r>
              <w:rPr>
                <w:rFonts w:ascii="FSAlbert" w:hAnsi="FSAlbert" w:cs="Arial"/>
                <w:b/>
                <w:sz w:val="22"/>
                <w:szCs w:val="22"/>
              </w:rPr>
              <w:t>A</w:t>
            </w:r>
          </w:p>
        </w:tc>
        <w:tc>
          <w:tcPr>
            <w:tcW w:w="1980" w:type="dxa"/>
          </w:tcPr>
          <w:p w14:paraId="5B1EC9EE" w14:textId="77777777" w:rsidR="00BE7041" w:rsidRDefault="00384D95">
            <w:pPr>
              <w:spacing w:line="276" w:lineRule="auto"/>
              <w:rPr>
                <w:rFonts w:ascii="FSAlbert" w:hAnsi="FSAlbert" w:cs="Arial"/>
                <w:b/>
                <w:sz w:val="22"/>
                <w:szCs w:val="22"/>
              </w:rPr>
            </w:pPr>
            <w:r>
              <w:rPr>
                <w:rFonts w:ascii="FSAlbert" w:hAnsi="FSAlbert" w:cs="Arial"/>
                <w:b/>
                <w:sz w:val="22"/>
                <w:szCs w:val="22"/>
              </w:rPr>
              <w:t>Perencanaan</w:t>
            </w:r>
          </w:p>
        </w:tc>
        <w:tc>
          <w:tcPr>
            <w:tcW w:w="6930" w:type="dxa"/>
            <w:gridSpan w:val="2"/>
          </w:tcPr>
          <w:p w14:paraId="780E0707" w14:textId="77777777" w:rsidR="00BE7041" w:rsidRPr="00FE6050" w:rsidRDefault="00384D95">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 xml:space="preserve">Membantu Kepala </w:t>
            </w:r>
            <w:r>
              <w:rPr>
                <w:rFonts w:ascii="FSAlbert" w:hAnsi="FSAlbert" w:cs="Arial"/>
                <w:sz w:val="22"/>
                <w:szCs w:val="22"/>
                <w:lang w:val="id-ID"/>
              </w:rPr>
              <w:t xml:space="preserve">SKAI </w:t>
            </w:r>
            <w:r w:rsidRPr="00DC6F5C">
              <w:rPr>
                <w:rFonts w:ascii="FSAlbert" w:hAnsi="FSAlbert" w:cs="Arial"/>
                <w:sz w:val="22"/>
                <w:szCs w:val="22"/>
                <w:lang w:val="sv-SE"/>
              </w:rPr>
              <w:t xml:space="preserve">dalam menyusun dan </w:t>
            </w:r>
            <w:r w:rsidR="00FE6050" w:rsidRPr="00DC6F5C">
              <w:rPr>
                <w:rFonts w:ascii="FSAlbert" w:hAnsi="FSAlbert" w:cs="Arial"/>
                <w:sz w:val="22"/>
                <w:szCs w:val="22"/>
                <w:lang w:val="sv-SE"/>
              </w:rPr>
              <w:t>menyempurnakan strategi audit intern sesuai kewenangan bidang tugasnya untuk menjamin keselarasan dengan visi, misi dan strategi Bank Sultra.</w:t>
            </w:r>
          </w:p>
          <w:p w14:paraId="47358494" w14:textId="59FA1D3F" w:rsidR="00FE6050" w:rsidRDefault="00FE6050">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 xml:space="preserve">Mengkoordinasikan penyusunan dan penyempurnaan Piagam Audit, Panduan Audit Intern (Kebijakan &amp; Prosedure), Manajemen Mutu Audit, Ketentuan sesuai kewenangan untuk memastikan tersedia panduan pelaksanaan audit </w:t>
            </w:r>
            <w:r w:rsidR="00645B41" w:rsidRPr="00DC6F5C">
              <w:rPr>
                <w:rFonts w:ascii="FSAlbert" w:hAnsi="FSAlbert" w:cs="Arial"/>
                <w:sz w:val="22"/>
                <w:szCs w:val="22"/>
                <w:lang w:val="sv-SE"/>
              </w:rPr>
              <w:t>y</w:t>
            </w:r>
            <w:r w:rsidRPr="00DC6F5C">
              <w:rPr>
                <w:rFonts w:ascii="FSAlbert" w:hAnsi="FSAlbert" w:cs="Arial"/>
                <w:sz w:val="22"/>
                <w:szCs w:val="22"/>
                <w:lang w:val="sv-SE"/>
              </w:rPr>
              <w:t>ang dapat meningkatkan kualitas audit dan nilai tambah peran jajaran audit intern Bank Sultra sesuai dengan ketentuan dan praktek best practices audit Intern.</w:t>
            </w:r>
          </w:p>
        </w:tc>
      </w:tr>
      <w:tr w:rsidR="00BE7041" w:rsidRPr="00DC6F5C" w14:paraId="57C82A74" w14:textId="77777777">
        <w:tc>
          <w:tcPr>
            <w:tcW w:w="360" w:type="dxa"/>
          </w:tcPr>
          <w:p w14:paraId="135A2439" w14:textId="77777777" w:rsidR="00BE7041" w:rsidRDefault="00384D95">
            <w:pPr>
              <w:spacing w:line="276" w:lineRule="auto"/>
              <w:rPr>
                <w:rFonts w:ascii="FSAlbert" w:hAnsi="FSAlbert" w:cs="Arial"/>
                <w:b/>
                <w:sz w:val="22"/>
                <w:szCs w:val="22"/>
              </w:rPr>
            </w:pPr>
            <w:r>
              <w:rPr>
                <w:rFonts w:ascii="FSAlbert" w:hAnsi="FSAlbert" w:cs="Arial"/>
                <w:b/>
                <w:sz w:val="22"/>
                <w:szCs w:val="22"/>
              </w:rPr>
              <w:t>B</w:t>
            </w:r>
          </w:p>
        </w:tc>
        <w:tc>
          <w:tcPr>
            <w:tcW w:w="1980" w:type="dxa"/>
          </w:tcPr>
          <w:p w14:paraId="042C557C" w14:textId="77777777" w:rsidR="00BE7041" w:rsidRDefault="00384D95">
            <w:pPr>
              <w:spacing w:line="276" w:lineRule="auto"/>
              <w:rPr>
                <w:rFonts w:ascii="FSAlbert" w:hAnsi="FSAlbert" w:cs="Arial"/>
                <w:b/>
                <w:sz w:val="22"/>
                <w:szCs w:val="22"/>
              </w:rPr>
            </w:pPr>
            <w:r>
              <w:rPr>
                <w:rFonts w:ascii="FSAlbert" w:hAnsi="FSAlbert" w:cs="Arial"/>
                <w:b/>
                <w:sz w:val="22"/>
                <w:szCs w:val="22"/>
              </w:rPr>
              <w:t>Pengorganisasian</w:t>
            </w:r>
          </w:p>
        </w:tc>
        <w:tc>
          <w:tcPr>
            <w:tcW w:w="6930" w:type="dxa"/>
            <w:gridSpan w:val="2"/>
          </w:tcPr>
          <w:p w14:paraId="217F48BF" w14:textId="506FBBE3" w:rsidR="00FE6050" w:rsidRPr="00DC6F5C" w:rsidRDefault="00FE6050" w:rsidP="00A379A0">
            <w:pPr>
              <w:numPr>
                <w:ilvl w:val="0"/>
                <w:numId w:val="2"/>
              </w:numPr>
              <w:spacing w:line="276" w:lineRule="auto"/>
              <w:rPr>
                <w:rFonts w:ascii="FSAlbert" w:hAnsi="FSAlbert" w:cs="Arial"/>
                <w:sz w:val="22"/>
                <w:szCs w:val="22"/>
              </w:rPr>
            </w:pPr>
            <w:r w:rsidRPr="00DC6F5C">
              <w:rPr>
                <w:rFonts w:ascii="FSAlbert" w:hAnsi="FSAlbert" w:cs="Arial"/>
                <w:sz w:val="22"/>
                <w:szCs w:val="22"/>
              </w:rPr>
              <w:t>Mengarahkan dan mengkoordinasikan pelaksanaan evaluasi kualitas audit jajaran Audit Intern maupun pihak independen</w:t>
            </w:r>
            <w:r w:rsidR="00A379A0" w:rsidRPr="00DC6F5C">
              <w:rPr>
                <w:rFonts w:ascii="FSAlbert" w:hAnsi="FSAlbert" w:cs="Arial"/>
                <w:sz w:val="22"/>
                <w:szCs w:val="22"/>
              </w:rPr>
              <w:t xml:space="preserve"> atas seluruh proses audit pada organisasi audit intern sesuai kewenangan bidang tugasnya untuk memperoleh gambaran atas kualitas hasil audit sebagai masukan dalam penyempurnaan kebijakan dan prosedur audit</w:t>
            </w:r>
            <w:r w:rsidR="00DC6F5C">
              <w:rPr>
                <w:rFonts w:ascii="FSAlbert" w:hAnsi="FSAlbert" w:cs="Arial"/>
                <w:sz w:val="22"/>
                <w:szCs w:val="22"/>
              </w:rPr>
              <w:t xml:space="preserve"> dan</w:t>
            </w:r>
            <w:r w:rsidR="00A379A0" w:rsidRPr="00DC6F5C">
              <w:rPr>
                <w:rFonts w:ascii="FSAlbert" w:hAnsi="FSAlbert" w:cs="Arial"/>
                <w:sz w:val="22"/>
                <w:szCs w:val="22"/>
              </w:rPr>
              <w:t xml:space="preserve"> peningkatan sarana penunjang audit sesuai ketentuan yang berlaku dan target yang ditetapkan.</w:t>
            </w:r>
          </w:p>
          <w:p w14:paraId="0D76DE93" w14:textId="77777777" w:rsidR="00A379A0" w:rsidRDefault="00A379A0" w:rsidP="00A379A0">
            <w:pPr>
              <w:numPr>
                <w:ilvl w:val="0"/>
                <w:numId w:val="2"/>
              </w:numPr>
              <w:spacing w:line="276" w:lineRule="auto"/>
              <w:ind w:right="27"/>
              <w:rPr>
                <w:rFonts w:ascii="FSAlbert" w:hAnsi="FSAlbert" w:cs="Arial"/>
                <w:sz w:val="22"/>
                <w:szCs w:val="22"/>
                <w:lang w:val="sv-SE"/>
              </w:rPr>
            </w:pPr>
            <w:r>
              <w:rPr>
                <w:rFonts w:ascii="FSAlbert" w:hAnsi="FSAlbert" w:cs="Arial"/>
                <w:sz w:val="22"/>
                <w:szCs w:val="22"/>
                <w:lang w:val="sv-SE"/>
              </w:rPr>
              <w:t xml:space="preserve">Mengkoordinasikan  target </w:t>
            </w:r>
            <w:r w:rsidRPr="00DC6F5C">
              <w:rPr>
                <w:rFonts w:ascii="FSAlbert" w:hAnsi="FSAlbert" w:cs="Arial"/>
                <w:sz w:val="22"/>
                <w:szCs w:val="22"/>
                <w:lang w:val="sv-SE"/>
              </w:rPr>
              <w:t xml:space="preserve">kuantitatif maupun kualitatif yang telah diterima </w:t>
            </w:r>
            <w:r>
              <w:rPr>
                <w:rFonts w:ascii="FSAlbert" w:hAnsi="FSAlbert" w:cs="Arial"/>
                <w:sz w:val="22"/>
                <w:szCs w:val="22"/>
                <w:lang w:val="sv-SE"/>
              </w:rPr>
              <w:t>kepada seluruh bawahan dibawah supervisinya sesuai dengan rencana kerja yang telah ditentukan;</w:t>
            </w:r>
          </w:p>
          <w:p w14:paraId="6690B217" w14:textId="4CB4089E" w:rsidR="00BE7041" w:rsidRDefault="00A379A0" w:rsidP="00A379A0">
            <w:pPr>
              <w:numPr>
                <w:ilvl w:val="0"/>
                <w:numId w:val="2"/>
              </w:numPr>
              <w:tabs>
                <w:tab w:val="left" w:pos="3420"/>
              </w:tabs>
              <w:spacing w:line="276" w:lineRule="auto"/>
              <w:rPr>
                <w:rFonts w:ascii="FSAlbert" w:hAnsi="FSAlbert"/>
                <w:sz w:val="22"/>
                <w:szCs w:val="22"/>
                <w:lang w:val="fi-FI"/>
              </w:rPr>
            </w:pPr>
            <w:r>
              <w:rPr>
                <w:rFonts w:ascii="FSAlbert" w:hAnsi="FSAlbert"/>
                <w:sz w:val="22"/>
                <w:szCs w:val="22"/>
                <w:lang w:val="id-ID"/>
              </w:rPr>
              <w:t xml:space="preserve">Mengkoordinasikan kegiatan pengkajian dan pengembangan Organisasi Audit Intern, Pengembangan SDM, Logistik dan kesekretariatan di Audit Intern sesuai kewenangan untuk memastikan  Organisasi Audit Intern </w:t>
            </w:r>
            <w:r w:rsidR="00440CF9">
              <w:rPr>
                <w:rFonts w:ascii="FSAlbert" w:hAnsi="FSAlbert"/>
                <w:sz w:val="22"/>
                <w:szCs w:val="22"/>
                <w:lang w:val="id-ID"/>
              </w:rPr>
              <w:t>mampu mendukung pelaksanaan aktivitas audit intern secara efektif dan efisien sesuai ketentuan yang berlaku dan target yang ditetapkan.</w:t>
            </w:r>
          </w:p>
          <w:p w14:paraId="3E768726" w14:textId="2DD9D534" w:rsidR="00BE7041" w:rsidRDefault="00384D95" w:rsidP="00A379A0">
            <w:pPr>
              <w:numPr>
                <w:ilvl w:val="0"/>
                <w:numId w:val="2"/>
              </w:numPr>
              <w:tabs>
                <w:tab w:val="left" w:pos="3420"/>
              </w:tabs>
              <w:spacing w:line="276" w:lineRule="auto"/>
              <w:rPr>
                <w:rFonts w:ascii="FSAlbert" w:hAnsi="FSAlbert"/>
                <w:sz w:val="22"/>
                <w:szCs w:val="22"/>
                <w:lang w:val="sv-SE"/>
              </w:rPr>
            </w:pPr>
            <w:r>
              <w:rPr>
                <w:rFonts w:ascii="FSAlbert" w:hAnsi="FSAlbert"/>
                <w:sz w:val="22"/>
                <w:szCs w:val="22"/>
                <w:lang w:val="id-ID"/>
              </w:rPr>
              <w:lastRenderedPageBreak/>
              <w:t xml:space="preserve">Melakukan pengawasan atas </w:t>
            </w:r>
            <w:r>
              <w:rPr>
                <w:rFonts w:ascii="FSAlbert" w:hAnsi="FSAlbert"/>
                <w:sz w:val="22"/>
                <w:szCs w:val="22"/>
                <w:lang w:val="sv-SE"/>
              </w:rPr>
              <w:t>administrasi dan dokumentasi hasil pemeriksaan</w:t>
            </w:r>
            <w:r>
              <w:rPr>
                <w:rFonts w:ascii="FSAlbert" w:hAnsi="FSAlbert"/>
                <w:sz w:val="22"/>
                <w:szCs w:val="22"/>
                <w:lang w:val="id-ID"/>
              </w:rPr>
              <w:t>, bukti, informasi dan catatan pendukung</w:t>
            </w:r>
            <w:r w:rsidR="00440CF9">
              <w:rPr>
                <w:rFonts w:ascii="FSAlbert" w:hAnsi="FSAlbert"/>
                <w:sz w:val="22"/>
                <w:szCs w:val="22"/>
                <w:lang w:val="id-ID"/>
              </w:rPr>
              <w:t xml:space="preserve"> audit</w:t>
            </w:r>
            <w:r>
              <w:rPr>
                <w:rFonts w:ascii="FSAlbert" w:hAnsi="FSAlbert"/>
                <w:sz w:val="22"/>
                <w:szCs w:val="22"/>
                <w:lang w:val="id-ID"/>
              </w:rPr>
              <w:t xml:space="preserve"> terkelola dengan aman, terbatas dan dapat dipertanggungjawabkan.</w:t>
            </w:r>
          </w:p>
          <w:p w14:paraId="76E8CD7D" w14:textId="77777777" w:rsidR="00BE7041" w:rsidRDefault="00384D95" w:rsidP="00A379A0">
            <w:pPr>
              <w:numPr>
                <w:ilvl w:val="0"/>
                <w:numId w:val="2"/>
              </w:numPr>
              <w:autoSpaceDE w:val="0"/>
              <w:autoSpaceDN w:val="0"/>
              <w:adjustRightInd w:val="0"/>
              <w:spacing w:line="276" w:lineRule="auto"/>
              <w:ind w:right="27"/>
              <w:rPr>
                <w:rFonts w:ascii="FSAlbert" w:hAnsi="FSAlbert" w:cs="Garamond"/>
                <w:sz w:val="22"/>
                <w:szCs w:val="22"/>
                <w:lang w:val="id-ID" w:eastAsia="id-ID"/>
              </w:rPr>
            </w:pPr>
            <w:r>
              <w:rPr>
                <w:rFonts w:ascii="FSAlbert" w:hAnsi="FSAlbert"/>
                <w:sz w:val="22"/>
                <w:szCs w:val="22"/>
                <w:lang w:val="id-ID"/>
              </w:rPr>
              <w:t>M</w:t>
            </w:r>
            <w:r w:rsidRPr="00DC6F5C">
              <w:rPr>
                <w:rFonts w:ascii="FSAlbert" w:hAnsi="FSAlbert"/>
                <w:sz w:val="22"/>
                <w:szCs w:val="22"/>
                <w:lang w:val="sv-SE"/>
              </w:rPr>
              <w:t xml:space="preserve">engkoordinir pengadministrasian tindak lanjut temuan yang disampaikan oleh </w:t>
            </w:r>
            <w:r w:rsidRPr="00DC6F5C">
              <w:rPr>
                <w:rFonts w:ascii="FSAlbert" w:hAnsi="FSAlbert"/>
                <w:i/>
                <w:sz w:val="22"/>
                <w:szCs w:val="22"/>
                <w:lang w:val="sv-SE"/>
              </w:rPr>
              <w:t>auditee</w:t>
            </w:r>
            <w:r w:rsidRPr="00DC6F5C">
              <w:rPr>
                <w:rFonts w:ascii="FSAlbert" w:hAnsi="FSAlbert"/>
                <w:sz w:val="22"/>
                <w:szCs w:val="22"/>
                <w:lang w:val="sv-SE"/>
              </w:rPr>
              <w:t xml:space="preserve"> dan meneruskan hasil </w:t>
            </w:r>
            <w:r w:rsidRPr="00DC6F5C">
              <w:rPr>
                <w:rFonts w:ascii="FSAlbert" w:hAnsi="FSAlbert"/>
                <w:i/>
                <w:sz w:val="22"/>
                <w:szCs w:val="22"/>
                <w:lang w:val="sv-SE"/>
              </w:rPr>
              <w:t>update</w:t>
            </w:r>
            <w:r w:rsidRPr="00DC6F5C">
              <w:rPr>
                <w:rFonts w:ascii="FSAlbert" w:hAnsi="FSAlbert"/>
                <w:sz w:val="22"/>
                <w:szCs w:val="22"/>
                <w:lang w:val="sv-SE"/>
              </w:rPr>
              <w:t xml:space="preserve"> tersebut kepada Kepala SKAI dengan melampirkan bukti tindak lanjut yang disampaikan oleh </w:t>
            </w:r>
            <w:r w:rsidRPr="00DC6F5C">
              <w:rPr>
                <w:rFonts w:ascii="FSAlbert" w:hAnsi="FSAlbert"/>
                <w:i/>
                <w:sz w:val="22"/>
                <w:szCs w:val="22"/>
                <w:lang w:val="sv-SE"/>
              </w:rPr>
              <w:t>auditee</w:t>
            </w:r>
            <w:r>
              <w:rPr>
                <w:rFonts w:ascii="FSAlbert" w:hAnsi="FSAlbert"/>
                <w:i/>
                <w:sz w:val="22"/>
                <w:szCs w:val="22"/>
                <w:lang w:val="id-ID"/>
              </w:rPr>
              <w:t>.</w:t>
            </w:r>
          </w:p>
          <w:p w14:paraId="5C203CB4" w14:textId="77777777" w:rsidR="00BE7041" w:rsidRDefault="00384D95" w:rsidP="00A379A0">
            <w:pPr>
              <w:numPr>
                <w:ilvl w:val="0"/>
                <w:numId w:val="2"/>
              </w:numPr>
              <w:autoSpaceDE w:val="0"/>
              <w:autoSpaceDN w:val="0"/>
              <w:adjustRightInd w:val="0"/>
              <w:spacing w:line="276" w:lineRule="auto"/>
              <w:ind w:right="27"/>
              <w:rPr>
                <w:rFonts w:ascii="FSAlbert" w:hAnsi="FSAlbert" w:cs="Garamond"/>
                <w:sz w:val="22"/>
                <w:szCs w:val="22"/>
                <w:lang w:val="id-ID" w:eastAsia="id-ID"/>
              </w:rPr>
            </w:pPr>
            <w:r>
              <w:rPr>
                <w:rFonts w:ascii="FSAlbert" w:hAnsi="FSAlbert" w:cs="Garamond"/>
                <w:sz w:val="22"/>
                <w:szCs w:val="22"/>
                <w:lang w:val="id-ID" w:eastAsia="id-ID"/>
              </w:rPr>
              <w:t>Melakukan administrasi dan evaluasi atas kecukupan hasil tindaklanjut yang disampaikan oleh auditee.</w:t>
            </w:r>
          </w:p>
          <w:p w14:paraId="5BC5AED0" w14:textId="647E1C20" w:rsidR="00BE7041" w:rsidRPr="00DC6F5C" w:rsidRDefault="00384D95" w:rsidP="00A379A0">
            <w:pPr>
              <w:numPr>
                <w:ilvl w:val="0"/>
                <w:numId w:val="2"/>
              </w:numPr>
              <w:spacing w:line="276" w:lineRule="auto"/>
              <w:rPr>
                <w:rFonts w:ascii="FSAlbert" w:hAnsi="FSAlbert" w:cs="Arial"/>
                <w:sz w:val="22"/>
                <w:szCs w:val="22"/>
                <w:lang w:val="id-ID"/>
              </w:rPr>
            </w:pPr>
            <w:r w:rsidRPr="00DC6F5C">
              <w:rPr>
                <w:rFonts w:ascii="FSAlbert" w:hAnsi="FSAlbert" w:cs="Arial"/>
                <w:sz w:val="22"/>
                <w:szCs w:val="22"/>
                <w:lang w:val="id-ID"/>
              </w:rPr>
              <w:t xml:space="preserve">Mengkoordinir </w:t>
            </w:r>
            <w:r w:rsidRPr="00DC6F5C">
              <w:rPr>
                <w:rFonts w:ascii="FSAlbert" w:hAnsi="FSAlbert" w:cs="Arial"/>
                <w:i/>
                <w:sz w:val="22"/>
                <w:szCs w:val="22"/>
                <w:lang w:val="id-ID"/>
              </w:rPr>
              <w:t xml:space="preserve">up-dating </w:t>
            </w:r>
            <w:r w:rsidRPr="00DC6F5C">
              <w:rPr>
                <w:rFonts w:ascii="FSAlbert" w:hAnsi="FSAlbert" w:cs="Arial"/>
                <w:sz w:val="22"/>
                <w:szCs w:val="22"/>
                <w:lang w:val="id-ID"/>
              </w:rPr>
              <w:t>pengetahuan/informasi peraturan dan ketentuan yang berlaku di</w:t>
            </w:r>
            <w:r w:rsidR="00DC6F5C">
              <w:rPr>
                <w:rFonts w:ascii="FSAlbert" w:hAnsi="FSAlbert" w:cs="Arial"/>
                <w:sz w:val="22"/>
                <w:szCs w:val="22"/>
                <w:lang w:val="id-ID"/>
              </w:rPr>
              <w:t xml:space="preserve"> </w:t>
            </w:r>
            <w:r w:rsidRPr="00DC6F5C">
              <w:rPr>
                <w:rFonts w:ascii="FSAlbert" w:hAnsi="FSAlbert" w:cs="Arial"/>
                <w:sz w:val="22"/>
                <w:szCs w:val="22"/>
                <w:lang w:val="id-ID"/>
              </w:rPr>
              <w:t>lingkungan Unit Kerjanya, baik yang diterbitkan oleh Pemerintah, Bank Indonesia/Otoritas Jasa Keuangan maupun Direksi secara berkala ataupun pembahasan permasalahan</w:t>
            </w:r>
            <w:r w:rsidR="00DC6F5C">
              <w:rPr>
                <w:rFonts w:ascii="FSAlbert" w:hAnsi="FSAlbert" w:cs="Arial"/>
                <w:sz w:val="22"/>
                <w:szCs w:val="22"/>
                <w:lang w:val="id-ID"/>
              </w:rPr>
              <w:t>-</w:t>
            </w:r>
            <w:r w:rsidRPr="00DC6F5C">
              <w:rPr>
                <w:rFonts w:ascii="FSAlbert" w:hAnsi="FSAlbert" w:cs="Arial"/>
                <w:sz w:val="22"/>
                <w:szCs w:val="22"/>
                <w:lang w:val="id-ID"/>
              </w:rPr>
              <w:t>permasalahan yang terjadi.</w:t>
            </w:r>
          </w:p>
          <w:p w14:paraId="3B0DF95D" w14:textId="77777777" w:rsidR="00BE7041" w:rsidRPr="00DC6F5C" w:rsidRDefault="00384D95" w:rsidP="00A379A0">
            <w:pPr>
              <w:numPr>
                <w:ilvl w:val="0"/>
                <w:numId w:val="2"/>
              </w:numPr>
              <w:spacing w:line="276" w:lineRule="auto"/>
              <w:ind w:right="27"/>
              <w:rPr>
                <w:rFonts w:ascii="FSAlbert" w:hAnsi="FSAlbert" w:cs="Arial"/>
                <w:sz w:val="22"/>
                <w:szCs w:val="22"/>
                <w:lang w:val="id-ID"/>
              </w:rPr>
            </w:pPr>
            <w:r w:rsidRPr="00DC6F5C">
              <w:rPr>
                <w:rFonts w:ascii="FSAlbert" w:hAnsi="FSAlbert" w:cs="Arial"/>
                <w:sz w:val="22"/>
                <w:szCs w:val="22"/>
                <w:lang w:val="id-ID"/>
              </w:rPr>
              <w:t>Mengkoordinir perbaikan/penyelesaian dan tindak lanjut hasil temuan audit</w:t>
            </w:r>
            <w:r>
              <w:rPr>
                <w:rFonts w:ascii="FSAlbert" w:hAnsi="FSAlbert" w:cs="Arial"/>
                <w:sz w:val="22"/>
                <w:szCs w:val="22"/>
                <w:lang w:val="id-ID"/>
              </w:rPr>
              <w:t xml:space="preserve"> internal maupun dari pihak e</w:t>
            </w:r>
            <w:r w:rsidRPr="00DC6F5C">
              <w:rPr>
                <w:rFonts w:ascii="FSAlbert" w:hAnsi="FSAlbert" w:cs="Arial"/>
                <w:sz w:val="22"/>
                <w:szCs w:val="22"/>
                <w:lang w:val="id-ID"/>
              </w:rPr>
              <w:t>s</w:t>
            </w:r>
            <w:r>
              <w:rPr>
                <w:rFonts w:ascii="FSAlbert" w:hAnsi="FSAlbert" w:cs="Arial"/>
                <w:sz w:val="22"/>
                <w:szCs w:val="22"/>
                <w:lang w:val="id-ID"/>
              </w:rPr>
              <w:t>kternal unit kerja yang menjadi tanggung jawabnya</w:t>
            </w:r>
            <w:r w:rsidRPr="00DC6F5C">
              <w:rPr>
                <w:rFonts w:ascii="FSAlbert" w:hAnsi="FSAlbert" w:cs="Arial"/>
                <w:sz w:val="22"/>
                <w:szCs w:val="22"/>
                <w:lang w:val="id-ID"/>
              </w:rPr>
              <w:t>.</w:t>
            </w:r>
          </w:p>
          <w:p w14:paraId="49D05135" w14:textId="70D59836" w:rsidR="00440CF9" w:rsidRDefault="00440CF9" w:rsidP="00A379A0">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Berkoordinasi dengan Auditor eksternal dalam rangka pelaksanaan tugas pemeriksaan di Bank sultra</w:t>
            </w:r>
          </w:p>
        </w:tc>
      </w:tr>
      <w:tr w:rsidR="00BE7041" w:rsidRPr="00DC6F5C" w14:paraId="276B5525" w14:textId="77777777">
        <w:tc>
          <w:tcPr>
            <w:tcW w:w="360" w:type="dxa"/>
          </w:tcPr>
          <w:p w14:paraId="351199EE" w14:textId="77777777" w:rsidR="00BE7041" w:rsidRDefault="00384D95">
            <w:pPr>
              <w:spacing w:line="276" w:lineRule="auto"/>
              <w:rPr>
                <w:rFonts w:ascii="FSAlbert" w:hAnsi="FSAlbert" w:cs="Arial"/>
                <w:b/>
                <w:sz w:val="22"/>
                <w:szCs w:val="22"/>
              </w:rPr>
            </w:pPr>
            <w:r>
              <w:rPr>
                <w:rFonts w:ascii="FSAlbert" w:hAnsi="FSAlbert" w:cs="Arial"/>
                <w:b/>
                <w:sz w:val="22"/>
                <w:szCs w:val="22"/>
              </w:rPr>
              <w:lastRenderedPageBreak/>
              <w:t>C</w:t>
            </w:r>
          </w:p>
        </w:tc>
        <w:tc>
          <w:tcPr>
            <w:tcW w:w="1980" w:type="dxa"/>
          </w:tcPr>
          <w:p w14:paraId="7F4B079D" w14:textId="77777777" w:rsidR="00BE7041" w:rsidRDefault="00384D95">
            <w:pPr>
              <w:spacing w:line="276" w:lineRule="auto"/>
              <w:rPr>
                <w:rFonts w:ascii="FSAlbert" w:hAnsi="FSAlbert" w:cs="Arial"/>
                <w:b/>
                <w:sz w:val="22"/>
                <w:szCs w:val="22"/>
              </w:rPr>
            </w:pPr>
            <w:r>
              <w:rPr>
                <w:rFonts w:ascii="FSAlbert" w:hAnsi="FSAlbert" w:cs="Arial"/>
                <w:b/>
                <w:sz w:val="22"/>
                <w:szCs w:val="22"/>
              </w:rPr>
              <w:t>Pengarahan</w:t>
            </w:r>
          </w:p>
        </w:tc>
        <w:tc>
          <w:tcPr>
            <w:tcW w:w="6930" w:type="dxa"/>
            <w:gridSpan w:val="2"/>
          </w:tcPr>
          <w:p w14:paraId="7C700F29" w14:textId="77777777" w:rsidR="00BE7041" w:rsidRDefault="00384D95" w:rsidP="00440CF9">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Memberikan arahan/petunjuk pelaksanaan tugas kepada masing-masing bawahan dilingkup kerjanya.</w:t>
            </w:r>
          </w:p>
          <w:p w14:paraId="7202A548" w14:textId="77777777" w:rsidR="00BE7041" w:rsidRDefault="00384D95" w:rsidP="00440CF9">
            <w:pPr>
              <w:numPr>
                <w:ilvl w:val="0"/>
                <w:numId w:val="2"/>
              </w:numPr>
              <w:spacing w:line="276" w:lineRule="auto"/>
              <w:ind w:right="27"/>
              <w:rPr>
                <w:rFonts w:ascii="FSAlbert" w:hAnsi="FSAlbert" w:cs="Arial"/>
                <w:sz w:val="22"/>
                <w:szCs w:val="22"/>
                <w:lang w:val="sv-SE"/>
              </w:rPr>
            </w:pPr>
            <w:r>
              <w:rPr>
                <w:rFonts w:ascii="FSAlbert" w:hAnsi="FSAlbert"/>
                <w:sz w:val="22"/>
                <w:szCs w:val="22"/>
                <w:lang w:val="sv-SE"/>
              </w:rPr>
              <w:t>Memberikan petunjuk kepada Unit Kerja untuk perbaikan atas penyelesaian tindaklanjut hasil audit.</w:t>
            </w:r>
          </w:p>
          <w:p w14:paraId="3D95186E" w14:textId="625A6C96" w:rsidR="00440CF9" w:rsidRPr="00DC6F5C" w:rsidRDefault="00440CF9" w:rsidP="00440CF9">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Menerapkan Budaya kerja perusahaan yang tertuang pada slogan STAR</w:t>
            </w:r>
            <w:r w:rsidRPr="00DC6F5C">
              <w:rPr>
                <w:rFonts w:ascii="FSAlbert" w:hAnsi="FSAlbert" w:cs="Arial"/>
                <w:i/>
                <w:iCs/>
                <w:sz w:val="22"/>
                <w:szCs w:val="22"/>
                <w:lang w:val="sv-SE"/>
              </w:rPr>
              <w:t xml:space="preserve"> (S</w:t>
            </w:r>
            <w:r>
              <w:rPr>
                <w:rFonts w:ascii="FSAlbert" w:hAnsi="FSAlbert" w:cs="Arial"/>
                <w:i/>
                <w:iCs/>
                <w:sz w:val="22"/>
                <w:szCs w:val="22"/>
                <w:lang w:val="id-ID"/>
              </w:rPr>
              <w:t>y</w:t>
            </w:r>
            <w:r w:rsidRPr="00DC6F5C">
              <w:rPr>
                <w:rFonts w:ascii="FSAlbert" w:hAnsi="FSAlbert" w:cs="Arial"/>
                <w:i/>
                <w:iCs/>
                <w:sz w:val="22"/>
                <w:szCs w:val="22"/>
                <w:lang w:val="sv-SE"/>
              </w:rPr>
              <w:t>nergy, Trusted, Agile, Reliable)</w:t>
            </w:r>
            <w:r w:rsidRPr="00DC6F5C">
              <w:rPr>
                <w:rFonts w:ascii="FSAlbert" w:hAnsi="FSAlbert" w:cs="Arial"/>
                <w:sz w:val="22"/>
                <w:szCs w:val="22"/>
                <w:lang w:val="sv-SE"/>
              </w:rPr>
              <w:t xml:space="preserve"> pada lingkungan Unit Kerjanya.</w:t>
            </w:r>
          </w:p>
          <w:p w14:paraId="52692989" w14:textId="77777777" w:rsidR="00BE7041" w:rsidRDefault="00384D95" w:rsidP="00440CF9">
            <w:pPr>
              <w:numPr>
                <w:ilvl w:val="0"/>
                <w:numId w:val="2"/>
              </w:numPr>
              <w:spacing w:line="276" w:lineRule="auto"/>
              <w:ind w:right="27"/>
              <w:rPr>
                <w:rFonts w:ascii="FSAlbert" w:hAnsi="FSAlbert" w:cs="Arial"/>
                <w:sz w:val="22"/>
                <w:szCs w:val="22"/>
                <w:lang w:val="sv-SE"/>
              </w:rPr>
            </w:pPr>
            <w:r>
              <w:rPr>
                <w:rFonts w:ascii="FSAlbert" w:hAnsi="FSAlbert" w:cs="Arial"/>
                <w:sz w:val="22"/>
                <w:szCs w:val="22"/>
                <w:lang w:val="id-ID"/>
              </w:rPr>
              <w:t>Melaksanakan tugas-tugas lainnya yang diberikan oleh atasan langsung</w:t>
            </w:r>
            <w:r w:rsidRPr="00DC6F5C">
              <w:rPr>
                <w:rFonts w:ascii="FSAlbert" w:hAnsi="FSAlbert" w:cs="Arial"/>
                <w:sz w:val="22"/>
                <w:szCs w:val="22"/>
                <w:lang w:val="sv-SE"/>
              </w:rPr>
              <w:t xml:space="preserve"> sepanjang tidak bertentangan dengan peraturan perundang-undangan yang berlaku.</w:t>
            </w:r>
          </w:p>
        </w:tc>
      </w:tr>
      <w:tr w:rsidR="00BE7041" w:rsidRPr="00DC6F5C" w14:paraId="4AAE912D" w14:textId="77777777">
        <w:tc>
          <w:tcPr>
            <w:tcW w:w="360" w:type="dxa"/>
          </w:tcPr>
          <w:p w14:paraId="5BAE4741" w14:textId="77777777" w:rsidR="00BE7041" w:rsidRDefault="00384D95">
            <w:pPr>
              <w:spacing w:line="276" w:lineRule="auto"/>
              <w:rPr>
                <w:rFonts w:ascii="FSAlbert" w:hAnsi="FSAlbert" w:cs="Arial"/>
                <w:b/>
                <w:sz w:val="22"/>
                <w:szCs w:val="22"/>
              </w:rPr>
            </w:pPr>
            <w:r>
              <w:rPr>
                <w:rFonts w:ascii="FSAlbert" w:hAnsi="FSAlbert" w:cs="Arial"/>
                <w:b/>
                <w:sz w:val="22"/>
                <w:szCs w:val="22"/>
              </w:rPr>
              <w:t>D</w:t>
            </w:r>
          </w:p>
        </w:tc>
        <w:tc>
          <w:tcPr>
            <w:tcW w:w="1980" w:type="dxa"/>
          </w:tcPr>
          <w:p w14:paraId="47F06826" w14:textId="77777777" w:rsidR="00BE7041" w:rsidRDefault="00384D95">
            <w:pPr>
              <w:spacing w:line="276" w:lineRule="auto"/>
              <w:rPr>
                <w:rFonts w:ascii="FSAlbert" w:hAnsi="FSAlbert" w:cs="Arial"/>
                <w:b/>
                <w:sz w:val="22"/>
                <w:szCs w:val="22"/>
              </w:rPr>
            </w:pPr>
            <w:r>
              <w:rPr>
                <w:rFonts w:ascii="FSAlbert" w:hAnsi="FSAlbert" w:cs="Arial"/>
                <w:b/>
                <w:sz w:val="22"/>
                <w:szCs w:val="22"/>
              </w:rPr>
              <w:t>Pengawasan</w:t>
            </w:r>
          </w:p>
        </w:tc>
        <w:tc>
          <w:tcPr>
            <w:tcW w:w="6930" w:type="dxa"/>
            <w:gridSpan w:val="2"/>
          </w:tcPr>
          <w:p w14:paraId="6CD843FB" w14:textId="24E6F393" w:rsidR="00BE7041" w:rsidRPr="00DC6F5C" w:rsidRDefault="00DC6F5C">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Melaksanakan monitoring dan pengawas</w:t>
            </w:r>
            <w:r>
              <w:rPr>
                <w:rFonts w:ascii="FSAlbert" w:hAnsi="FSAlbert" w:cs="Arial"/>
                <w:sz w:val="22"/>
                <w:szCs w:val="22"/>
                <w:lang w:val="sv-SE"/>
              </w:rPr>
              <w:t>an</w:t>
            </w:r>
            <w:r w:rsidRPr="00DC6F5C">
              <w:rPr>
                <w:rFonts w:ascii="FSAlbert" w:hAnsi="FSAlbert" w:cs="Arial"/>
                <w:sz w:val="22"/>
                <w:szCs w:val="22"/>
                <w:lang w:val="sv-SE"/>
              </w:rPr>
              <w:t xml:space="preserve"> terhadap hasil pekerjaan yang dibuat oleh masing-masing bawahan di</w:t>
            </w:r>
            <w:r>
              <w:rPr>
                <w:rFonts w:ascii="FSAlbert" w:hAnsi="FSAlbert" w:cs="Arial"/>
                <w:sz w:val="22"/>
                <w:szCs w:val="22"/>
                <w:lang w:val="sv-SE"/>
              </w:rPr>
              <w:t xml:space="preserve"> </w:t>
            </w:r>
            <w:r w:rsidRPr="00DC6F5C">
              <w:rPr>
                <w:rFonts w:ascii="FSAlbert" w:hAnsi="FSAlbert" w:cs="Arial"/>
                <w:sz w:val="22"/>
                <w:szCs w:val="22"/>
                <w:lang w:val="sv-SE"/>
              </w:rPr>
              <w:t>lingkup kerjanya.</w:t>
            </w:r>
          </w:p>
          <w:p w14:paraId="3FB4EDA5" w14:textId="3B070043" w:rsidR="00BE7041" w:rsidRPr="00DC6F5C" w:rsidRDefault="00DC6F5C">
            <w:pPr>
              <w:numPr>
                <w:ilvl w:val="0"/>
                <w:numId w:val="2"/>
              </w:numPr>
              <w:spacing w:line="276" w:lineRule="auto"/>
              <w:ind w:right="27"/>
              <w:rPr>
                <w:rFonts w:ascii="FSAlbert" w:hAnsi="FSAlbert" w:cs="Arial"/>
                <w:sz w:val="22"/>
                <w:szCs w:val="22"/>
                <w:lang w:val="sv-SE"/>
              </w:rPr>
            </w:pPr>
            <w:r w:rsidRPr="00DC6F5C">
              <w:rPr>
                <w:rFonts w:ascii="FSAlbert" w:hAnsi="FSAlbert" w:cs="Garamond"/>
                <w:sz w:val="22"/>
                <w:szCs w:val="22"/>
                <w:lang w:val="sv-SE" w:eastAsia="id-ID"/>
              </w:rPr>
              <w:t>Me</w:t>
            </w:r>
            <w:r>
              <w:rPr>
                <w:rFonts w:ascii="FSAlbert" w:hAnsi="FSAlbert" w:cs="Garamond"/>
                <w:sz w:val="22"/>
                <w:szCs w:val="22"/>
                <w:lang w:val="sv-SE" w:eastAsia="id-ID"/>
              </w:rPr>
              <w:t>laksanakan monitoring dan pengawasan terhadap</w:t>
            </w:r>
            <w:r w:rsidRPr="00DC6F5C">
              <w:rPr>
                <w:rFonts w:ascii="FSAlbert" w:hAnsi="FSAlbert" w:cs="Garamond"/>
                <w:sz w:val="22"/>
                <w:szCs w:val="22"/>
                <w:lang w:val="sv-SE" w:eastAsia="id-ID"/>
              </w:rPr>
              <w:t xml:space="preserve"> penyampaian laporan-laporan yang menjadi kewajiban Bagiannya baik dari sisi ketepatan waktu penyampaian maupun kebenaran laporan yang disampaikan.</w:t>
            </w:r>
          </w:p>
          <w:p w14:paraId="73742B50" w14:textId="4814AAB3" w:rsidR="00BE7041" w:rsidRPr="00440CF9" w:rsidRDefault="00384D95" w:rsidP="00440CF9">
            <w:pPr>
              <w:numPr>
                <w:ilvl w:val="0"/>
                <w:numId w:val="2"/>
              </w:numPr>
              <w:spacing w:line="276" w:lineRule="auto"/>
              <w:ind w:right="27"/>
              <w:rPr>
                <w:rFonts w:ascii="FSAlbert" w:hAnsi="FSAlbert" w:cs="Arial"/>
                <w:sz w:val="22"/>
                <w:szCs w:val="22"/>
                <w:lang w:val="sv-SE"/>
              </w:rPr>
            </w:pPr>
            <w:r w:rsidRPr="00DC6F5C">
              <w:rPr>
                <w:rFonts w:ascii="FSAlbert" w:hAnsi="FSAlbert" w:cs="Arial"/>
                <w:sz w:val="22"/>
                <w:szCs w:val="22"/>
                <w:lang w:val="sv-SE"/>
              </w:rPr>
              <w:t>Mengontrol seluruh aktivitas Bagian dibawah kendalinya telah memenuhi ketentuan yang berlaku.</w:t>
            </w:r>
          </w:p>
        </w:tc>
      </w:tr>
    </w:tbl>
    <w:p w14:paraId="26044198" w14:textId="16A1E229" w:rsidR="00BE7041" w:rsidRDefault="00BE7041">
      <w:pPr>
        <w:spacing w:line="276" w:lineRule="auto"/>
        <w:rPr>
          <w:rFonts w:ascii="FSAlbert" w:hAnsi="FSAlbert" w:cs="Arial"/>
          <w:sz w:val="22"/>
          <w:szCs w:val="22"/>
          <w:lang w:val="id-ID"/>
        </w:rPr>
      </w:pPr>
    </w:p>
    <w:sectPr w:rsidR="00BE7041">
      <w:headerReference w:type="even" r:id="rId9"/>
      <w:headerReference w:type="default" r:id="rId10"/>
      <w:footerReference w:type="even" r:id="rId11"/>
      <w:footerReference w:type="default" r:id="rId12"/>
      <w:headerReference w:type="first" r:id="rId13"/>
      <w:footerReference w:type="first" r:id="rId14"/>
      <w:pgSz w:w="12240" w:h="15840"/>
      <w:pgMar w:top="2700"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F6F58E" w14:textId="77777777" w:rsidR="00814C3C" w:rsidRDefault="00814C3C">
      <w:r>
        <w:separator/>
      </w:r>
    </w:p>
  </w:endnote>
  <w:endnote w:type="continuationSeparator" w:id="0">
    <w:p w14:paraId="74144517" w14:textId="77777777" w:rsidR="00814C3C" w:rsidRDefault="00814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B63B18" w14:textId="77777777" w:rsidR="00B47C9E" w:rsidRDefault="00B47C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698462" w14:textId="77777777" w:rsidR="00BE7041" w:rsidRDefault="00814C3C">
    <w:pPr>
      <w:pStyle w:val="Footer"/>
    </w:pPr>
    <w:r>
      <w:pict w14:anchorId="6067955E">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9776;mso-wrap-distance-left:9pt;mso-wrap-distance-top:0;mso-wrap-distance-right:9pt;mso-wrap-distance-bottom: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0DE7CEC5" w14:textId="77777777" w:rsidR="00BE7041" w:rsidRDefault="00384D95">
                <w:pPr>
                  <w:ind w:left="84"/>
                  <w:jc w:val="center"/>
                  <w:rPr>
                    <w:rFonts w:ascii="FSAlbert" w:hAnsi="FSAlbert" w:cs="Arial"/>
                    <w:b/>
                    <w:sz w:val="32"/>
                  </w:rPr>
                </w:pPr>
                <w:r>
                  <w:rPr>
                    <w:rFonts w:ascii="FSAlbert" w:hAnsi="FSAlbert" w:cs="Arial"/>
                    <w:b/>
                    <w:sz w:val="32"/>
                  </w:rPr>
                  <w:t>Maju</w:t>
                </w:r>
                <w:r>
                  <w:rPr>
                    <w:rFonts w:ascii="FSAlbert" w:hAnsi="FSAlbert" w:cs="Arial"/>
                    <w:b/>
                    <w:sz w:val="32"/>
                    <w:lang w:val="id-ID"/>
                  </w:rPr>
                  <w:t xml:space="preserve"> B</w:t>
                </w:r>
                <w:r>
                  <w:rPr>
                    <w:rFonts w:ascii="FSAlbert" w:hAnsi="FSAlbert" w:cs="Arial"/>
                    <w:b/>
                    <w:sz w:val="32"/>
                  </w:rPr>
                  <w:t>ersama</w:t>
                </w:r>
              </w:p>
            </w:txbxContent>
          </v:textbox>
          <w10:wrap type="square"/>
        </v:shape>
      </w:pict>
    </w:r>
    <w:r>
      <w:pict w14:anchorId="00DA19FC">
        <v:line id="Line 34" o:spid="_x0000_s2049" style="position:absolute;left:0;text-align:left;flip:y;z-index:251657728;mso-width-relative:page;mso-height-relative:pag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3A6027" w14:textId="77777777" w:rsidR="00B47C9E" w:rsidRDefault="00B47C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4FA254" w14:textId="77777777" w:rsidR="00814C3C" w:rsidRDefault="00814C3C">
      <w:r>
        <w:separator/>
      </w:r>
    </w:p>
  </w:footnote>
  <w:footnote w:type="continuationSeparator" w:id="0">
    <w:p w14:paraId="6FFE77E4" w14:textId="77777777" w:rsidR="00814C3C" w:rsidRDefault="00814C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EF538" w14:textId="77777777" w:rsidR="00B47C9E" w:rsidRDefault="00B47C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F26B1A" w14:textId="77777777" w:rsidR="00BE7041" w:rsidRDefault="00384D95">
    <w:pPr>
      <w:pStyle w:val="Header"/>
      <w:ind w:left="-284"/>
    </w:pPr>
    <w:r>
      <w:rPr>
        <w:noProof/>
      </w:rPr>
      <w:drawing>
        <wp:anchor distT="0" distB="0" distL="114300" distR="114300" simplePos="0" relativeHeight="251653632" behindDoc="0" locked="0" layoutInCell="1" allowOverlap="1" wp14:anchorId="73A080DA" wp14:editId="6F7C20FB">
          <wp:simplePos x="0" y="0"/>
          <wp:positionH relativeFrom="column">
            <wp:posOffset>-145415</wp:posOffset>
          </wp:positionH>
          <wp:positionV relativeFrom="paragraph">
            <wp:posOffset>386080</wp:posOffset>
          </wp:positionV>
          <wp:extent cx="1409700" cy="4292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9700" cy="429260"/>
                  </a:xfrm>
                  <a:prstGeom prst="rect">
                    <a:avLst/>
                  </a:prstGeom>
                </pic:spPr>
              </pic:pic>
            </a:graphicData>
          </a:graphic>
        </wp:anchor>
      </w:drawing>
    </w:r>
    <w:r w:rsidR="00814C3C">
      <w:pict w14:anchorId="080A2BB5">
        <v:rect id="Rectangle 1" o:spid="_x0000_s2056" style="position:absolute;left:0;text-align:left;margin-left:-19pt;margin-top:.55pt;width:468.7pt;height:732.45pt;z-index:25165568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98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4860"/>
                  <w:gridCol w:w="810"/>
                  <w:gridCol w:w="236"/>
                  <w:gridCol w:w="1692"/>
                </w:tblGrid>
                <w:tr w:rsidR="00BE7041" w14:paraId="08B34284" w14:textId="77777777">
                  <w:trPr>
                    <w:cantSplit/>
                    <w:trHeight w:val="143"/>
                  </w:trPr>
                  <w:tc>
                    <w:tcPr>
                      <w:tcW w:w="2250" w:type="dxa"/>
                      <w:tcBorders>
                        <w:top w:val="nil"/>
                        <w:bottom w:val="nil"/>
                        <w:right w:val="single" w:sz="12" w:space="0" w:color="auto"/>
                      </w:tcBorders>
                    </w:tcPr>
                    <w:p w14:paraId="4A237C10" w14:textId="77777777" w:rsidR="00BE7041" w:rsidRDefault="00BE7041">
                      <w:pPr>
                        <w:pStyle w:val="Header"/>
                        <w:tabs>
                          <w:tab w:val="clear" w:pos="4320"/>
                          <w:tab w:val="clear" w:pos="8640"/>
                        </w:tabs>
                        <w:rPr>
                          <w:rFonts w:ascii="FSAlbert" w:hAnsi="FSAlbert"/>
                        </w:rPr>
                      </w:pPr>
                    </w:p>
                  </w:tc>
                  <w:tc>
                    <w:tcPr>
                      <w:tcW w:w="4860" w:type="dxa"/>
                      <w:tcBorders>
                        <w:top w:val="nil"/>
                        <w:left w:val="nil"/>
                        <w:bottom w:val="nil"/>
                        <w:right w:val="nil"/>
                      </w:tcBorders>
                    </w:tcPr>
                    <w:p w14:paraId="4E5B4F66" w14:textId="77777777" w:rsidR="00BE7041" w:rsidRDefault="00BE7041">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2001DC57" w14:textId="77777777" w:rsidR="00BE7041" w:rsidRDefault="00384D95">
                      <w:pPr>
                        <w:pStyle w:val="Heading9"/>
                        <w:jc w:val="left"/>
                        <w:rPr>
                          <w:rFonts w:ascii="FSAlbert" w:hAnsi="FSAlbert"/>
                        </w:rPr>
                      </w:pPr>
                      <w:r>
                        <w:rPr>
                          <w:rFonts w:ascii="FSAlbert" w:hAnsi="FSAlbert"/>
                        </w:rPr>
                        <w:t>No. Dok.</w:t>
                      </w:r>
                    </w:p>
                  </w:tc>
                  <w:tc>
                    <w:tcPr>
                      <w:tcW w:w="236" w:type="dxa"/>
                      <w:tcBorders>
                        <w:left w:val="nil"/>
                        <w:right w:val="nil"/>
                      </w:tcBorders>
                      <w:vAlign w:val="center"/>
                    </w:tcPr>
                    <w:p w14:paraId="026EB8BF" w14:textId="77777777" w:rsidR="00BE7041" w:rsidRDefault="00384D95">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6CB22145" w14:textId="1DF8D7BE" w:rsidR="00BE7041" w:rsidRDefault="00B47C9E">
                      <w:pPr>
                        <w:jc w:val="left"/>
                        <w:rPr>
                          <w:rFonts w:ascii="FSAlbert" w:hAnsi="FSAlbert"/>
                          <w:b/>
                          <w:position w:val="-24"/>
                          <w:sz w:val="18"/>
                          <w:lang w:val="id-ID"/>
                        </w:rPr>
                      </w:pPr>
                      <w:r>
                        <w:rPr>
                          <w:rFonts w:ascii="FSAlbert" w:hAnsi="FSAlbert"/>
                          <w:b/>
                          <w:position w:val="-24"/>
                          <w:sz w:val="18"/>
                          <w:lang w:val="id-ID"/>
                        </w:rPr>
                        <w:t>19</w:t>
                      </w:r>
                      <w:bookmarkStart w:id="0" w:name="_GoBack"/>
                      <w:bookmarkEnd w:id="0"/>
                      <w:r w:rsidR="00384D95">
                        <w:rPr>
                          <w:rFonts w:ascii="FSAlbert" w:hAnsi="FSAlbert"/>
                          <w:b/>
                          <w:position w:val="-24"/>
                          <w:sz w:val="18"/>
                          <w:lang w:val="id-ID"/>
                        </w:rPr>
                        <w:t>.B.</w:t>
                      </w:r>
                    </w:p>
                  </w:tc>
                </w:tr>
                <w:tr w:rsidR="00BE7041" w14:paraId="267FAD4E" w14:textId="77777777">
                  <w:trPr>
                    <w:cantSplit/>
                  </w:trPr>
                  <w:tc>
                    <w:tcPr>
                      <w:tcW w:w="2250" w:type="dxa"/>
                      <w:tcBorders>
                        <w:top w:val="nil"/>
                        <w:bottom w:val="nil"/>
                        <w:right w:val="single" w:sz="12" w:space="0" w:color="auto"/>
                      </w:tcBorders>
                    </w:tcPr>
                    <w:p w14:paraId="600B8277" w14:textId="77777777" w:rsidR="00BE7041" w:rsidRDefault="00BE7041">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3498F822" w14:textId="77777777" w:rsidR="00BE7041" w:rsidRDefault="00BE7041">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6B73EF37" w14:textId="77777777" w:rsidR="00BE7041" w:rsidRDefault="00384D95">
                      <w:pPr>
                        <w:pStyle w:val="Heading9"/>
                        <w:jc w:val="left"/>
                        <w:rPr>
                          <w:rFonts w:ascii="FSAlbert" w:hAnsi="FSAlbert"/>
                        </w:rPr>
                      </w:pPr>
                      <w:r>
                        <w:rPr>
                          <w:rFonts w:ascii="FSAlbert" w:hAnsi="FSAlbert"/>
                        </w:rPr>
                        <w:t>Halaman</w:t>
                      </w:r>
                    </w:p>
                  </w:tc>
                  <w:tc>
                    <w:tcPr>
                      <w:tcW w:w="236" w:type="dxa"/>
                      <w:tcBorders>
                        <w:left w:val="nil"/>
                        <w:right w:val="nil"/>
                      </w:tcBorders>
                      <w:vAlign w:val="center"/>
                    </w:tcPr>
                    <w:p w14:paraId="59ACFA07" w14:textId="77777777" w:rsidR="00BE7041" w:rsidRDefault="00384D95">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5C00D1DB" w14:textId="77777777" w:rsidR="00BE7041" w:rsidRDefault="00384D95">
                      <w:pPr>
                        <w:ind w:firstLine="16"/>
                        <w:jc w:val="left"/>
                        <w:rPr>
                          <w:rFonts w:ascii="FSAlbert" w:hAnsi="FSAlbert"/>
                          <w:b/>
                          <w:position w:val="-24"/>
                          <w:sz w:val="18"/>
                        </w:rPr>
                      </w:pPr>
                      <w:r>
                        <w:rPr>
                          <w:rStyle w:val="PageNumber"/>
                          <w:rFonts w:ascii="FSAlbert" w:hAnsi="FSAlbert"/>
                          <w:b/>
                          <w:bCs/>
                          <w:sz w:val="16"/>
                        </w:rPr>
                        <w:fldChar w:fldCharType="begin"/>
                      </w:r>
                      <w:r>
                        <w:rPr>
                          <w:rStyle w:val="PageNumber"/>
                          <w:rFonts w:ascii="FSAlbert" w:hAnsi="FSAlbert"/>
                          <w:b/>
                          <w:bCs/>
                          <w:sz w:val="16"/>
                        </w:rPr>
                        <w:instrText xml:space="preserve"> PAGE </w:instrText>
                      </w:r>
                      <w:r>
                        <w:rPr>
                          <w:rStyle w:val="PageNumber"/>
                          <w:rFonts w:ascii="FSAlbert" w:hAnsi="FSAlbert"/>
                          <w:b/>
                          <w:bCs/>
                          <w:sz w:val="16"/>
                        </w:rPr>
                        <w:fldChar w:fldCharType="separate"/>
                      </w:r>
                      <w:r w:rsidR="00B47C9E">
                        <w:rPr>
                          <w:rStyle w:val="PageNumber"/>
                          <w:rFonts w:ascii="FSAlbert" w:hAnsi="FSAlbert"/>
                          <w:b/>
                          <w:bCs/>
                          <w:noProof/>
                          <w:sz w:val="16"/>
                        </w:rPr>
                        <w:t>1</w:t>
                      </w:r>
                      <w:r>
                        <w:rPr>
                          <w:rStyle w:val="PageNumber"/>
                          <w:rFonts w:ascii="FSAlbert" w:hAnsi="FSAlbert"/>
                          <w:b/>
                          <w:bCs/>
                          <w:sz w:val="16"/>
                        </w:rPr>
                        <w:fldChar w:fldCharType="end"/>
                      </w:r>
                    </w:p>
                  </w:tc>
                </w:tr>
                <w:tr w:rsidR="00BE7041" w14:paraId="32B73560" w14:textId="77777777">
                  <w:trPr>
                    <w:cantSplit/>
                  </w:trPr>
                  <w:tc>
                    <w:tcPr>
                      <w:tcW w:w="2250" w:type="dxa"/>
                      <w:tcBorders>
                        <w:top w:val="nil"/>
                        <w:bottom w:val="nil"/>
                        <w:right w:val="single" w:sz="12" w:space="0" w:color="auto"/>
                      </w:tcBorders>
                    </w:tcPr>
                    <w:p w14:paraId="0B284EA6" w14:textId="221F4590" w:rsidR="00BE7041" w:rsidRDefault="0008451E">
                      <w:pPr>
                        <w:pStyle w:val="Header"/>
                        <w:tabs>
                          <w:tab w:val="clear" w:pos="4320"/>
                          <w:tab w:val="clear" w:pos="8640"/>
                        </w:tabs>
                        <w:rPr>
                          <w:rFonts w:ascii="FSAlbert" w:hAnsi="FSAlbert"/>
                        </w:rPr>
                      </w:pPr>
                      <w:r>
                        <w:rPr>
                          <w:noProof/>
                        </w:rPr>
                        <w:drawing>
                          <wp:inline distT="0" distB="0" distL="0" distR="0" wp14:anchorId="24BC5D23" wp14:editId="137829A4">
                            <wp:extent cx="1190625" cy="2857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90625" cy="285750"/>
                                    </a:xfrm>
                                    <a:prstGeom prst="rect">
                                      <a:avLst/>
                                    </a:prstGeom>
                                  </pic:spPr>
                                </pic:pic>
                              </a:graphicData>
                            </a:graphic>
                          </wp:inline>
                        </w:drawing>
                      </w:r>
                    </w:p>
                  </w:tc>
                  <w:tc>
                    <w:tcPr>
                      <w:tcW w:w="4860" w:type="dxa"/>
                      <w:tcBorders>
                        <w:top w:val="nil"/>
                        <w:left w:val="nil"/>
                        <w:bottom w:val="nil"/>
                        <w:right w:val="nil"/>
                      </w:tcBorders>
                    </w:tcPr>
                    <w:p w14:paraId="245DEA75" w14:textId="77777777" w:rsidR="00BE7041" w:rsidRDefault="00BE7041">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1F84E2A" w14:textId="77777777" w:rsidR="00BE7041" w:rsidRDefault="00384D95">
                      <w:pPr>
                        <w:pStyle w:val="Heading9"/>
                        <w:jc w:val="left"/>
                        <w:rPr>
                          <w:rFonts w:ascii="FSAlbert" w:hAnsi="FSAlbert"/>
                        </w:rPr>
                      </w:pPr>
                      <w:r>
                        <w:rPr>
                          <w:rFonts w:ascii="FSAlbert" w:hAnsi="FSAlbert"/>
                        </w:rPr>
                        <w:t>Revisi</w:t>
                      </w:r>
                    </w:p>
                  </w:tc>
                  <w:tc>
                    <w:tcPr>
                      <w:tcW w:w="236" w:type="dxa"/>
                      <w:tcBorders>
                        <w:left w:val="nil"/>
                        <w:right w:val="nil"/>
                      </w:tcBorders>
                      <w:vAlign w:val="center"/>
                    </w:tcPr>
                    <w:p w14:paraId="6DDB7BEB" w14:textId="77777777" w:rsidR="00BE7041" w:rsidRDefault="00384D95">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182DDE56" w14:textId="218FAC65" w:rsidR="00BE7041" w:rsidRPr="00E976F6" w:rsidRDefault="00BE7041">
                      <w:pPr>
                        <w:ind w:firstLine="16"/>
                        <w:jc w:val="left"/>
                        <w:rPr>
                          <w:rFonts w:ascii="FSAlbert" w:hAnsi="FSAlbert"/>
                          <w:b/>
                          <w:position w:val="-24"/>
                          <w:sz w:val="18"/>
                        </w:rPr>
                      </w:pPr>
                    </w:p>
                  </w:tc>
                </w:tr>
                <w:tr w:rsidR="00BE7041" w14:paraId="0EB3E715" w14:textId="77777777">
                  <w:tc>
                    <w:tcPr>
                      <w:tcW w:w="2250" w:type="dxa"/>
                      <w:tcBorders>
                        <w:top w:val="nil"/>
                        <w:bottom w:val="nil"/>
                        <w:right w:val="single" w:sz="12" w:space="0" w:color="auto"/>
                      </w:tcBorders>
                    </w:tcPr>
                    <w:p w14:paraId="39877D31" w14:textId="77777777" w:rsidR="00BE7041" w:rsidRDefault="00BE7041">
                      <w:pPr>
                        <w:pStyle w:val="Header"/>
                        <w:rPr>
                          <w:rFonts w:ascii="FSAlbert" w:hAnsi="FSAlbert"/>
                        </w:rPr>
                      </w:pPr>
                    </w:p>
                  </w:tc>
                  <w:tc>
                    <w:tcPr>
                      <w:tcW w:w="4860" w:type="dxa"/>
                      <w:tcBorders>
                        <w:top w:val="nil"/>
                        <w:left w:val="nil"/>
                        <w:bottom w:val="nil"/>
                        <w:right w:val="nil"/>
                      </w:tcBorders>
                    </w:tcPr>
                    <w:p w14:paraId="1DDA880F" w14:textId="77777777" w:rsidR="00BE7041" w:rsidRDefault="00BE7041">
                      <w:pPr>
                        <w:pStyle w:val="Header"/>
                        <w:rPr>
                          <w:rFonts w:ascii="FSAlbert" w:hAnsi="FSAlbert"/>
                          <w:b/>
                          <w:position w:val="-26"/>
                          <w:sz w:val="22"/>
                        </w:rPr>
                      </w:pPr>
                    </w:p>
                  </w:tc>
                  <w:tc>
                    <w:tcPr>
                      <w:tcW w:w="810" w:type="dxa"/>
                      <w:tcBorders>
                        <w:left w:val="single" w:sz="12" w:space="0" w:color="auto"/>
                        <w:right w:val="nil"/>
                      </w:tcBorders>
                      <w:vAlign w:val="center"/>
                    </w:tcPr>
                    <w:p w14:paraId="63A27752" w14:textId="77777777" w:rsidR="00BE7041" w:rsidRDefault="00384D95">
                      <w:pPr>
                        <w:pStyle w:val="Heading9"/>
                        <w:jc w:val="left"/>
                        <w:rPr>
                          <w:rFonts w:ascii="FSAlbert" w:hAnsi="FSAlbert"/>
                        </w:rPr>
                      </w:pPr>
                      <w:r>
                        <w:rPr>
                          <w:rFonts w:ascii="FSAlbert" w:hAnsi="FSAlbert"/>
                        </w:rPr>
                        <w:t>Tanggal</w:t>
                      </w:r>
                    </w:p>
                  </w:tc>
                  <w:tc>
                    <w:tcPr>
                      <w:tcW w:w="236" w:type="dxa"/>
                      <w:tcBorders>
                        <w:left w:val="nil"/>
                        <w:right w:val="nil"/>
                      </w:tcBorders>
                      <w:vAlign w:val="center"/>
                    </w:tcPr>
                    <w:p w14:paraId="6AC876C1" w14:textId="77777777" w:rsidR="00BE7041" w:rsidRDefault="00384D95">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2780AE85" w14:textId="1B18CD7B" w:rsidR="00BE7041" w:rsidRDefault="0025725E">
                      <w:pPr>
                        <w:pStyle w:val="Heading6"/>
                        <w:ind w:left="0" w:firstLine="16"/>
                        <w:jc w:val="left"/>
                        <w:rPr>
                          <w:rFonts w:ascii="FSAlbert" w:hAnsi="FSAlbert"/>
                          <w:position w:val="-24"/>
                          <w:sz w:val="18"/>
                          <w:lang w:val="id-ID"/>
                        </w:rPr>
                      </w:pPr>
                      <w:r>
                        <w:rPr>
                          <w:rFonts w:ascii="FSAlbert" w:hAnsi="FSAlbert"/>
                          <w:position w:val="-24"/>
                          <w:sz w:val="18"/>
                        </w:rPr>
                        <w:t>10/</w:t>
                      </w:r>
                      <w:r w:rsidR="00384D95">
                        <w:rPr>
                          <w:rFonts w:ascii="FSAlbert" w:hAnsi="FSAlbert"/>
                          <w:position w:val="-24"/>
                          <w:sz w:val="18"/>
                        </w:rPr>
                        <w:t>0</w:t>
                      </w:r>
                      <w:r w:rsidR="00E976F6">
                        <w:rPr>
                          <w:rFonts w:ascii="FSAlbert" w:hAnsi="FSAlbert"/>
                          <w:position w:val="-24"/>
                          <w:sz w:val="18"/>
                          <w:lang w:val="id-ID"/>
                        </w:rPr>
                        <w:t>7</w:t>
                      </w:r>
                      <w:r w:rsidR="00384D95">
                        <w:rPr>
                          <w:rFonts w:ascii="FSAlbert" w:hAnsi="FSAlbert"/>
                          <w:position w:val="-24"/>
                          <w:sz w:val="18"/>
                        </w:rPr>
                        <w:t>/202</w:t>
                      </w:r>
                      <w:r w:rsidR="00384D95">
                        <w:rPr>
                          <w:rFonts w:ascii="FSAlbert" w:hAnsi="FSAlbert"/>
                          <w:position w:val="-24"/>
                          <w:sz w:val="18"/>
                          <w:lang w:val="id-ID"/>
                        </w:rPr>
                        <w:t>6</w:t>
                      </w:r>
                    </w:p>
                  </w:tc>
                </w:tr>
                <w:tr w:rsidR="00BE7041" w14:paraId="2FB82A95" w14:textId="77777777">
                  <w:tc>
                    <w:tcPr>
                      <w:tcW w:w="2250" w:type="dxa"/>
                      <w:tcBorders>
                        <w:top w:val="nil"/>
                        <w:bottom w:val="nil"/>
                        <w:right w:val="single" w:sz="12" w:space="0" w:color="auto"/>
                      </w:tcBorders>
                    </w:tcPr>
                    <w:p w14:paraId="26B4BE0A" w14:textId="77777777" w:rsidR="00BE7041" w:rsidRDefault="00BE7041">
                      <w:pPr>
                        <w:pStyle w:val="Header"/>
                        <w:rPr>
                          <w:rFonts w:ascii="FSAlbert" w:hAnsi="FSAlbert"/>
                        </w:rPr>
                      </w:pPr>
                    </w:p>
                  </w:tc>
                  <w:tc>
                    <w:tcPr>
                      <w:tcW w:w="4860" w:type="dxa"/>
                      <w:vMerge w:val="restart"/>
                      <w:tcBorders>
                        <w:top w:val="nil"/>
                        <w:left w:val="nil"/>
                        <w:right w:val="nil"/>
                      </w:tcBorders>
                      <w:vAlign w:val="center"/>
                    </w:tcPr>
                    <w:p w14:paraId="7EEB3BF4" w14:textId="70ED7A2F" w:rsidR="00BE7041" w:rsidRPr="00E976F6" w:rsidRDefault="00E976F6">
                      <w:pPr>
                        <w:pStyle w:val="Header"/>
                        <w:jc w:val="center"/>
                        <w:rPr>
                          <w:rFonts w:ascii="FSAlbert" w:hAnsi="FSAlbert"/>
                          <w:b/>
                          <w:sz w:val="22"/>
                        </w:rPr>
                      </w:pPr>
                      <w:r>
                        <w:rPr>
                          <w:rFonts w:ascii="FSAlbert" w:hAnsi="FSAlbert"/>
                          <w:b/>
                          <w:sz w:val="24"/>
                          <w:szCs w:val="24"/>
                        </w:rPr>
                        <w:t>KEPALA BAGIAN</w:t>
                      </w:r>
                    </w:p>
                  </w:tc>
                  <w:tc>
                    <w:tcPr>
                      <w:tcW w:w="810" w:type="dxa"/>
                      <w:tcBorders>
                        <w:left w:val="single" w:sz="12" w:space="0" w:color="auto"/>
                        <w:right w:val="nil"/>
                      </w:tcBorders>
                      <w:vAlign w:val="center"/>
                    </w:tcPr>
                    <w:p w14:paraId="2167F3EE" w14:textId="77777777" w:rsidR="00BE7041" w:rsidRDefault="00384D95">
                      <w:pPr>
                        <w:pStyle w:val="Heading9"/>
                        <w:jc w:val="left"/>
                        <w:rPr>
                          <w:rFonts w:ascii="FSAlbert" w:hAnsi="FSAlbert"/>
                        </w:rPr>
                      </w:pPr>
                      <w:r>
                        <w:rPr>
                          <w:rFonts w:ascii="FSAlbert" w:hAnsi="FSAlbert"/>
                        </w:rPr>
                        <w:t>Pembuat</w:t>
                      </w:r>
                    </w:p>
                  </w:tc>
                  <w:tc>
                    <w:tcPr>
                      <w:tcW w:w="236" w:type="dxa"/>
                      <w:tcBorders>
                        <w:left w:val="nil"/>
                        <w:right w:val="nil"/>
                      </w:tcBorders>
                      <w:vAlign w:val="center"/>
                    </w:tcPr>
                    <w:p w14:paraId="2C05C7B4" w14:textId="77777777" w:rsidR="00BE7041" w:rsidRDefault="00384D95">
                      <w:pPr>
                        <w:ind w:left="612" w:hanging="612"/>
                        <w:jc w:val="left"/>
                        <w:rPr>
                          <w:rFonts w:ascii="FSAlbert" w:hAnsi="FSAlbert"/>
                          <w:b/>
                          <w:sz w:val="12"/>
                        </w:rPr>
                      </w:pPr>
                      <w:r>
                        <w:rPr>
                          <w:rFonts w:ascii="FSAlbert" w:hAnsi="FSAlbert"/>
                          <w:b/>
                          <w:sz w:val="12"/>
                        </w:rPr>
                        <w:t>:</w:t>
                      </w:r>
                    </w:p>
                  </w:tc>
                  <w:tc>
                    <w:tcPr>
                      <w:tcW w:w="1692" w:type="dxa"/>
                      <w:tcBorders>
                        <w:left w:val="nil"/>
                      </w:tcBorders>
                      <w:vAlign w:val="center"/>
                    </w:tcPr>
                    <w:p w14:paraId="74CB20D9" w14:textId="77777777" w:rsidR="00BE7041" w:rsidRDefault="00BE7041">
                      <w:pPr>
                        <w:pStyle w:val="Heading6"/>
                        <w:ind w:left="0" w:firstLine="16"/>
                        <w:jc w:val="left"/>
                        <w:rPr>
                          <w:rFonts w:ascii="FSAlbert" w:hAnsi="FSAlbert"/>
                          <w:position w:val="-24"/>
                          <w:sz w:val="18"/>
                        </w:rPr>
                      </w:pPr>
                    </w:p>
                  </w:tc>
                </w:tr>
                <w:tr w:rsidR="00BE7041" w14:paraId="27420E39" w14:textId="77777777">
                  <w:tc>
                    <w:tcPr>
                      <w:tcW w:w="2250" w:type="dxa"/>
                      <w:tcBorders>
                        <w:top w:val="nil"/>
                        <w:bottom w:val="single" w:sz="12" w:space="0" w:color="auto"/>
                        <w:right w:val="single" w:sz="12" w:space="0" w:color="auto"/>
                      </w:tcBorders>
                    </w:tcPr>
                    <w:p w14:paraId="47465272" w14:textId="77777777" w:rsidR="00BE7041" w:rsidRDefault="00BE7041">
                      <w:pPr>
                        <w:pStyle w:val="Header"/>
                        <w:rPr>
                          <w:rFonts w:ascii="FSAlbert" w:hAnsi="FSAlbert"/>
                        </w:rPr>
                      </w:pPr>
                    </w:p>
                  </w:tc>
                  <w:tc>
                    <w:tcPr>
                      <w:tcW w:w="4860" w:type="dxa"/>
                      <w:vMerge/>
                      <w:tcBorders>
                        <w:left w:val="nil"/>
                        <w:bottom w:val="single" w:sz="12" w:space="0" w:color="auto"/>
                        <w:right w:val="nil"/>
                      </w:tcBorders>
                      <w:vAlign w:val="center"/>
                    </w:tcPr>
                    <w:p w14:paraId="6FD5C1B8" w14:textId="77777777" w:rsidR="00BE7041" w:rsidRDefault="00BE7041">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767595AB" w14:textId="77777777" w:rsidR="00BE7041" w:rsidRDefault="00384D95">
                      <w:pPr>
                        <w:pStyle w:val="Heading9"/>
                        <w:jc w:val="left"/>
                        <w:rPr>
                          <w:rFonts w:ascii="FSAlbert" w:hAnsi="FSAlbert"/>
                        </w:rPr>
                      </w:pPr>
                      <w:r>
                        <w:rPr>
                          <w:rFonts w:ascii="FSAlbert" w:hAnsi="FSAlbert"/>
                        </w:rPr>
                        <w:t>Penyetuju</w:t>
                      </w:r>
                    </w:p>
                  </w:tc>
                  <w:tc>
                    <w:tcPr>
                      <w:tcW w:w="236" w:type="dxa"/>
                      <w:tcBorders>
                        <w:left w:val="nil"/>
                        <w:bottom w:val="single" w:sz="12" w:space="0" w:color="auto"/>
                        <w:right w:val="nil"/>
                      </w:tcBorders>
                      <w:vAlign w:val="center"/>
                    </w:tcPr>
                    <w:p w14:paraId="17FBBBA2" w14:textId="77777777" w:rsidR="00BE7041" w:rsidRDefault="00384D95">
                      <w:pPr>
                        <w:ind w:left="612" w:hanging="612"/>
                        <w:jc w:val="left"/>
                        <w:rPr>
                          <w:rFonts w:ascii="FSAlbert" w:hAnsi="FSAlbert"/>
                          <w:b/>
                          <w:sz w:val="12"/>
                        </w:rPr>
                      </w:pPr>
                      <w:r>
                        <w:rPr>
                          <w:rFonts w:ascii="FSAlbert" w:hAnsi="FSAlbert"/>
                          <w:b/>
                          <w:sz w:val="12"/>
                        </w:rPr>
                        <w:t>:</w:t>
                      </w:r>
                    </w:p>
                  </w:tc>
                  <w:tc>
                    <w:tcPr>
                      <w:tcW w:w="1692" w:type="dxa"/>
                      <w:tcBorders>
                        <w:left w:val="nil"/>
                        <w:bottom w:val="single" w:sz="12" w:space="0" w:color="auto"/>
                      </w:tcBorders>
                      <w:vAlign w:val="center"/>
                    </w:tcPr>
                    <w:p w14:paraId="2F59E8BB" w14:textId="77777777" w:rsidR="00BE7041" w:rsidRDefault="00BE7041">
                      <w:pPr>
                        <w:ind w:firstLine="16"/>
                        <w:jc w:val="left"/>
                        <w:rPr>
                          <w:rFonts w:ascii="FSAlbert" w:hAnsi="FSAlbert"/>
                          <w:b/>
                          <w:position w:val="-24"/>
                          <w:sz w:val="18"/>
                        </w:rPr>
                      </w:pPr>
                    </w:p>
                  </w:tc>
                </w:tr>
              </w:tbl>
              <w:p w14:paraId="2C2874B4" w14:textId="77777777" w:rsidR="00BE7041" w:rsidRDefault="00BE7041">
                <w:pPr>
                  <w:pStyle w:val="Header"/>
                  <w:tabs>
                    <w:tab w:val="clear" w:pos="4320"/>
                    <w:tab w:val="clear" w:pos="8640"/>
                  </w:tabs>
                  <w:rPr>
                    <w:rFonts w:ascii="FSAlbert" w:hAnsi="FSAlbert"/>
                  </w:rPr>
                </w:pPr>
              </w:p>
              <w:p w14:paraId="2711E89F" w14:textId="77777777" w:rsidR="00BE7041" w:rsidRDefault="00BE7041">
                <w:pPr>
                  <w:pStyle w:val="Header"/>
                  <w:tabs>
                    <w:tab w:val="clear" w:pos="4320"/>
                    <w:tab w:val="clear" w:pos="8640"/>
                  </w:tabs>
                  <w:rPr>
                    <w:rFonts w:ascii="FSAlbert" w:hAnsi="FSAlbert"/>
                  </w:rPr>
                </w:pPr>
              </w:p>
            </w:txbxContent>
          </v:textbox>
        </v:rect>
      </w:pict>
    </w:r>
    <w:r w:rsidR="00814C3C">
      <w:pict w14:anchorId="093B6F3C">
        <v:line id="Line 46" o:spid="_x0000_s2055" style="position:absolute;left:0;text-align:left;z-index:251658752;mso-position-horizontal-relative:text;mso-position-vertical-relative:text;mso-width-relative:page;mso-height-relative:page" from="101pt,63.9pt" to="344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814C3C">
      <w:pict w14:anchorId="48271847">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670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2D89084" w14:textId="77777777" w:rsidR="00BE7041" w:rsidRPr="00DC6F5C" w:rsidRDefault="00384D95">
                <w:pPr>
                  <w:pStyle w:val="Heading2"/>
                  <w:tabs>
                    <w:tab w:val="left" w:pos="720"/>
                  </w:tabs>
                  <w:rPr>
                    <w:rFonts w:ascii="FSAlbert" w:hAnsi="FSAlbert"/>
                    <w:sz w:val="22"/>
                    <w:szCs w:val="22"/>
                    <w:lang w:val="sv-SE"/>
                  </w:rPr>
                </w:pPr>
                <w:r w:rsidRPr="00DC6F5C">
                  <w:rPr>
                    <w:rFonts w:ascii="FSAlbert" w:hAnsi="FSAlbert"/>
                    <w:sz w:val="22"/>
                    <w:szCs w:val="22"/>
                    <w:lang w:val="sv-SE"/>
                  </w:rPr>
                  <w:t>PT. BANK PEMBANGUNAN DAERAH                 SULAWESI TENGGARA</w:t>
                </w:r>
              </w:p>
              <w:p w14:paraId="292D105D" w14:textId="77777777" w:rsidR="00BE7041" w:rsidRPr="00DC6F5C" w:rsidRDefault="00BE7041">
                <w:pPr>
                  <w:rPr>
                    <w:szCs w:val="22"/>
                    <w:lang w:val="sv-SE"/>
                  </w:rPr>
                </w:pPr>
              </w:p>
              <w:p w14:paraId="40D995A7" w14:textId="77777777" w:rsidR="00BE7041" w:rsidRPr="00DC6F5C" w:rsidRDefault="00BE7041">
                <w:pPr>
                  <w:rPr>
                    <w:szCs w:val="22"/>
                    <w:lang w:val="sv-SE"/>
                  </w:rPr>
                </w:pPr>
              </w:p>
              <w:p w14:paraId="764F07A6" w14:textId="77777777" w:rsidR="00BE7041" w:rsidRPr="00DC6F5C" w:rsidRDefault="00BE7041">
                <w:pPr>
                  <w:rPr>
                    <w:szCs w:val="22"/>
                    <w:lang w:val="sv-SE"/>
                  </w:rPr>
                </w:pPr>
              </w:p>
            </w:txbxContent>
          </v:textbox>
        </v:shape>
      </w:pict>
    </w:r>
    <w:r w:rsidR="00814C3C">
      <w:pict w14:anchorId="1EDB4093">
        <v:shape id="Text Box 92" o:spid="_x0000_s2053" type="#_x0000_t202" style="position:absolute;left:0;text-align:left;margin-left:101.45pt;margin-top:4.85pt;width:240.95pt;height:22.5pt;z-index:25166182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0A85A0FB" w14:textId="77777777" w:rsidR="00BE7041" w:rsidRDefault="00384D95">
                <w:pPr>
                  <w:pStyle w:val="Heading2"/>
                  <w:rPr>
                    <w:rFonts w:ascii="FSAlbert" w:hAnsi="FSAlbert"/>
                    <w:sz w:val="32"/>
                    <w:szCs w:val="32"/>
                    <w:lang w:val="id-ID"/>
                  </w:rPr>
                </w:pPr>
                <w:r>
                  <w:rPr>
                    <w:rFonts w:ascii="FSAlbert" w:hAnsi="FSAlbert"/>
                    <w:sz w:val="32"/>
                    <w:szCs w:val="32"/>
                    <w:lang w:val="id-ID"/>
                  </w:rPr>
                  <w:t>URAIAN TUGAS PEGAWAI</w:t>
                </w:r>
              </w:p>
              <w:p w14:paraId="437D83C4" w14:textId="77777777" w:rsidR="00BE7041" w:rsidRDefault="00BE7041"/>
            </w:txbxContent>
          </v:textbox>
        </v:shape>
      </w:pict>
    </w:r>
    <w:r w:rsidR="00814C3C">
      <w:pict w14:anchorId="5C4906A4">
        <v:line id="Line 77" o:spid="_x0000_s2052" style="position:absolute;left:0;text-align:left;z-index:251660800;mso-position-horizontal-relative:text;mso-position-vertical-relative:text;mso-width-relative:page;mso-height-relative:page"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sidR="00814C3C">
      <w:pict w14:anchorId="7890A71A">
        <v:rect id="Rectangle 42" o:spid="_x0000_s2051" style="position:absolute;left:0;text-align:left;margin-left:-12.25pt;margin-top:4.3pt;width:468pt;height:729pt;z-index:251654656;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22B940B0" w14:textId="77777777" w:rsidR="00BE7041" w:rsidRDefault="00BE7041"/>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9D76D2" w14:textId="77777777" w:rsidR="00B47C9E" w:rsidRDefault="00B47C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A05FC"/>
    <w:multiLevelType w:val="multilevel"/>
    <w:tmpl w:val="02DA05FC"/>
    <w:lvl w:ilvl="0">
      <w:start w:val="1"/>
      <w:numFmt w:val="decimal"/>
      <w:lvlText w:val="%1."/>
      <w:lvlJc w:val="left"/>
      <w:pPr>
        <w:tabs>
          <w:tab w:val="left" w:pos="360"/>
        </w:tabs>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189A77E3"/>
    <w:multiLevelType w:val="multilevel"/>
    <w:tmpl w:val="189A77E3"/>
    <w:lvl w:ilvl="0">
      <w:start w:val="1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A6A0F22"/>
    <w:multiLevelType w:val="multilevel"/>
    <w:tmpl w:val="1A6A0F22"/>
    <w:lvl w:ilvl="0">
      <w:start w:val="1"/>
      <w:numFmt w:val="decimal"/>
      <w:lvlText w:val="%1."/>
      <w:lvlJc w:val="left"/>
      <w:pPr>
        <w:tabs>
          <w:tab w:val="left" w:pos="360"/>
        </w:tabs>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B5649D2"/>
    <w:multiLevelType w:val="multilevel"/>
    <w:tmpl w:val="2B5649D2"/>
    <w:lvl w:ilvl="0">
      <w:start w:val="1"/>
      <w:numFmt w:val="decimal"/>
      <w:lvlText w:val="%1."/>
      <w:lvlJc w:val="left"/>
      <w:pPr>
        <w:ind w:left="360" w:hanging="360"/>
      </w:pPr>
      <w:rPr>
        <w:rFonts w:hint="default"/>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772F"/>
    <w:rsid w:val="00021D38"/>
    <w:rsid w:val="000267C4"/>
    <w:rsid w:val="00043805"/>
    <w:rsid w:val="0004582E"/>
    <w:rsid w:val="00045CEF"/>
    <w:rsid w:val="00046989"/>
    <w:rsid w:val="00061B55"/>
    <w:rsid w:val="00062AA7"/>
    <w:rsid w:val="000777D3"/>
    <w:rsid w:val="00082954"/>
    <w:rsid w:val="0008451E"/>
    <w:rsid w:val="00086C39"/>
    <w:rsid w:val="000B10E4"/>
    <w:rsid w:val="000C0F9F"/>
    <w:rsid w:val="000D02A3"/>
    <w:rsid w:val="000D5130"/>
    <w:rsid w:val="000E0411"/>
    <w:rsid w:val="000E0B56"/>
    <w:rsid w:val="000E56B6"/>
    <w:rsid w:val="000F7988"/>
    <w:rsid w:val="000F7AED"/>
    <w:rsid w:val="00100E35"/>
    <w:rsid w:val="001032E9"/>
    <w:rsid w:val="00112C83"/>
    <w:rsid w:val="00117F5F"/>
    <w:rsid w:val="00123DE5"/>
    <w:rsid w:val="001314F4"/>
    <w:rsid w:val="00136B58"/>
    <w:rsid w:val="001613A6"/>
    <w:rsid w:val="001744E0"/>
    <w:rsid w:val="001820E6"/>
    <w:rsid w:val="0018424D"/>
    <w:rsid w:val="001A5151"/>
    <w:rsid w:val="001A7ABB"/>
    <w:rsid w:val="001E24A8"/>
    <w:rsid w:val="00201DC9"/>
    <w:rsid w:val="002147E8"/>
    <w:rsid w:val="00216E9E"/>
    <w:rsid w:val="002357E5"/>
    <w:rsid w:val="002502CB"/>
    <w:rsid w:val="002512A2"/>
    <w:rsid w:val="0025725E"/>
    <w:rsid w:val="002705C9"/>
    <w:rsid w:val="00275D59"/>
    <w:rsid w:val="00281839"/>
    <w:rsid w:val="00282D5B"/>
    <w:rsid w:val="00286477"/>
    <w:rsid w:val="002912CC"/>
    <w:rsid w:val="002956D8"/>
    <w:rsid w:val="002A15D3"/>
    <w:rsid w:val="002A4070"/>
    <w:rsid w:val="002B3195"/>
    <w:rsid w:val="002C283F"/>
    <w:rsid w:val="002D33DC"/>
    <w:rsid w:val="002D6FE1"/>
    <w:rsid w:val="002D7AD0"/>
    <w:rsid w:val="002E3ADB"/>
    <w:rsid w:val="0030677F"/>
    <w:rsid w:val="00311643"/>
    <w:rsid w:val="00320062"/>
    <w:rsid w:val="00320165"/>
    <w:rsid w:val="003268A8"/>
    <w:rsid w:val="00330958"/>
    <w:rsid w:val="0033525D"/>
    <w:rsid w:val="00337941"/>
    <w:rsid w:val="00341817"/>
    <w:rsid w:val="00344683"/>
    <w:rsid w:val="0035528C"/>
    <w:rsid w:val="0036434C"/>
    <w:rsid w:val="00372F24"/>
    <w:rsid w:val="00384D95"/>
    <w:rsid w:val="00394B2E"/>
    <w:rsid w:val="003A3BCC"/>
    <w:rsid w:val="003A5D05"/>
    <w:rsid w:val="003C14E9"/>
    <w:rsid w:val="003D67D2"/>
    <w:rsid w:val="003E3D9C"/>
    <w:rsid w:val="003E3F53"/>
    <w:rsid w:val="003F7B20"/>
    <w:rsid w:val="00405513"/>
    <w:rsid w:val="004079A8"/>
    <w:rsid w:val="00415B3A"/>
    <w:rsid w:val="00430D2D"/>
    <w:rsid w:val="00433179"/>
    <w:rsid w:val="004337F7"/>
    <w:rsid w:val="00437A4B"/>
    <w:rsid w:val="00440068"/>
    <w:rsid w:val="00440CF9"/>
    <w:rsid w:val="004528A3"/>
    <w:rsid w:val="00455A57"/>
    <w:rsid w:val="00463B7C"/>
    <w:rsid w:val="00464AF2"/>
    <w:rsid w:val="00471323"/>
    <w:rsid w:val="00474EFE"/>
    <w:rsid w:val="0047657F"/>
    <w:rsid w:val="00483517"/>
    <w:rsid w:val="00496D78"/>
    <w:rsid w:val="004A05BD"/>
    <w:rsid w:val="004B4015"/>
    <w:rsid w:val="004C7DD0"/>
    <w:rsid w:val="004E6B4E"/>
    <w:rsid w:val="004F0E4C"/>
    <w:rsid w:val="004F3BB7"/>
    <w:rsid w:val="005012D9"/>
    <w:rsid w:val="00507DB7"/>
    <w:rsid w:val="00521E12"/>
    <w:rsid w:val="00522634"/>
    <w:rsid w:val="00523B27"/>
    <w:rsid w:val="00533C63"/>
    <w:rsid w:val="00537D52"/>
    <w:rsid w:val="00544D41"/>
    <w:rsid w:val="00544E8E"/>
    <w:rsid w:val="00551B61"/>
    <w:rsid w:val="00557F99"/>
    <w:rsid w:val="00561337"/>
    <w:rsid w:val="0056204B"/>
    <w:rsid w:val="00563434"/>
    <w:rsid w:val="00584EB1"/>
    <w:rsid w:val="00587120"/>
    <w:rsid w:val="00597C7E"/>
    <w:rsid w:val="005A3401"/>
    <w:rsid w:val="005B0390"/>
    <w:rsid w:val="005B5360"/>
    <w:rsid w:val="005E0401"/>
    <w:rsid w:val="005E1D04"/>
    <w:rsid w:val="005F6947"/>
    <w:rsid w:val="0060545D"/>
    <w:rsid w:val="00607F37"/>
    <w:rsid w:val="00611452"/>
    <w:rsid w:val="006234B8"/>
    <w:rsid w:val="006253BF"/>
    <w:rsid w:val="00635745"/>
    <w:rsid w:val="00640383"/>
    <w:rsid w:val="00645B41"/>
    <w:rsid w:val="006514B6"/>
    <w:rsid w:val="00651B5E"/>
    <w:rsid w:val="00656CDF"/>
    <w:rsid w:val="00663E2E"/>
    <w:rsid w:val="00675A73"/>
    <w:rsid w:val="00695A1C"/>
    <w:rsid w:val="006969D0"/>
    <w:rsid w:val="006A0682"/>
    <w:rsid w:val="006A5544"/>
    <w:rsid w:val="006B2273"/>
    <w:rsid w:val="006B6EFA"/>
    <w:rsid w:val="006D4E9A"/>
    <w:rsid w:val="006D5346"/>
    <w:rsid w:val="006D70EC"/>
    <w:rsid w:val="006D7604"/>
    <w:rsid w:val="006E6C8D"/>
    <w:rsid w:val="006F0AFC"/>
    <w:rsid w:val="006F26CC"/>
    <w:rsid w:val="006F41AB"/>
    <w:rsid w:val="006F699D"/>
    <w:rsid w:val="00702DF8"/>
    <w:rsid w:val="00703B19"/>
    <w:rsid w:val="007157D6"/>
    <w:rsid w:val="00715DE7"/>
    <w:rsid w:val="00717551"/>
    <w:rsid w:val="00732557"/>
    <w:rsid w:val="00743118"/>
    <w:rsid w:val="00743E2C"/>
    <w:rsid w:val="0075071F"/>
    <w:rsid w:val="00750EAA"/>
    <w:rsid w:val="00752F12"/>
    <w:rsid w:val="00767C23"/>
    <w:rsid w:val="00791229"/>
    <w:rsid w:val="007A0FE6"/>
    <w:rsid w:val="007A30D5"/>
    <w:rsid w:val="007A76A2"/>
    <w:rsid w:val="007B18F8"/>
    <w:rsid w:val="007C40F2"/>
    <w:rsid w:val="007D014F"/>
    <w:rsid w:val="007D5F65"/>
    <w:rsid w:val="007E479B"/>
    <w:rsid w:val="007E503F"/>
    <w:rsid w:val="00801A65"/>
    <w:rsid w:val="00803963"/>
    <w:rsid w:val="00814C3C"/>
    <w:rsid w:val="00821F3B"/>
    <w:rsid w:val="00823B5B"/>
    <w:rsid w:val="0084259B"/>
    <w:rsid w:val="008425F8"/>
    <w:rsid w:val="00851153"/>
    <w:rsid w:val="00860955"/>
    <w:rsid w:val="00871AFF"/>
    <w:rsid w:val="00890AC8"/>
    <w:rsid w:val="00891DEB"/>
    <w:rsid w:val="008C18AA"/>
    <w:rsid w:val="008C3E8F"/>
    <w:rsid w:val="008C47BF"/>
    <w:rsid w:val="008D0BFA"/>
    <w:rsid w:val="008D4713"/>
    <w:rsid w:val="008E1D6E"/>
    <w:rsid w:val="008E51BC"/>
    <w:rsid w:val="008F4DB1"/>
    <w:rsid w:val="00905804"/>
    <w:rsid w:val="00915C82"/>
    <w:rsid w:val="009175A1"/>
    <w:rsid w:val="009217F4"/>
    <w:rsid w:val="00935B77"/>
    <w:rsid w:val="00941318"/>
    <w:rsid w:val="00942615"/>
    <w:rsid w:val="00955D96"/>
    <w:rsid w:val="00966F81"/>
    <w:rsid w:val="009B3DB9"/>
    <w:rsid w:val="009B6AAB"/>
    <w:rsid w:val="009C05E2"/>
    <w:rsid w:val="009C1F65"/>
    <w:rsid w:val="009D0AC9"/>
    <w:rsid w:val="009D2696"/>
    <w:rsid w:val="009D7F69"/>
    <w:rsid w:val="00A069CC"/>
    <w:rsid w:val="00A07BEA"/>
    <w:rsid w:val="00A15EB7"/>
    <w:rsid w:val="00A23DC5"/>
    <w:rsid w:val="00A27F80"/>
    <w:rsid w:val="00A3083D"/>
    <w:rsid w:val="00A33F99"/>
    <w:rsid w:val="00A379A0"/>
    <w:rsid w:val="00A4303E"/>
    <w:rsid w:val="00A43878"/>
    <w:rsid w:val="00A50A63"/>
    <w:rsid w:val="00A51144"/>
    <w:rsid w:val="00A5420A"/>
    <w:rsid w:val="00A8064D"/>
    <w:rsid w:val="00A82B89"/>
    <w:rsid w:val="00A83CAD"/>
    <w:rsid w:val="00A8428A"/>
    <w:rsid w:val="00A8590C"/>
    <w:rsid w:val="00A913DC"/>
    <w:rsid w:val="00A96C5E"/>
    <w:rsid w:val="00AA04C0"/>
    <w:rsid w:val="00AB6965"/>
    <w:rsid w:val="00AD2B9F"/>
    <w:rsid w:val="00AD345F"/>
    <w:rsid w:val="00AD4AEF"/>
    <w:rsid w:val="00AD7500"/>
    <w:rsid w:val="00AE1579"/>
    <w:rsid w:val="00AF7E2D"/>
    <w:rsid w:val="00B00B0D"/>
    <w:rsid w:val="00B0222D"/>
    <w:rsid w:val="00B1070B"/>
    <w:rsid w:val="00B32E85"/>
    <w:rsid w:val="00B36203"/>
    <w:rsid w:val="00B47C9E"/>
    <w:rsid w:val="00B56C0C"/>
    <w:rsid w:val="00B6659A"/>
    <w:rsid w:val="00B674DF"/>
    <w:rsid w:val="00B737D2"/>
    <w:rsid w:val="00B779CB"/>
    <w:rsid w:val="00B84E8E"/>
    <w:rsid w:val="00B85EE2"/>
    <w:rsid w:val="00B86D10"/>
    <w:rsid w:val="00B86DC1"/>
    <w:rsid w:val="00BA4F24"/>
    <w:rsid w:val="00BB3721"/>
    <w:rsid w:val="00BC28DD"/>
    <w:rsid w:val="00BC3F44"/>
    <w:rsid w:val="00BC66CE"/>
    <w:rsid w:val="00BE1B59"/>
    <w:rsid w:val="00BE6BAF"/>
    <w:rsid w:val="00BE7041"/>
    <w:rsid w:val="00BF088C"/>
    <w:rsid w:val="00BF1FFE"/>
    <w:rsid w:val="00BF3336"/>
    <w:rsid w:val="00BF3E41"/>
    <w:rsid w:val="00BF7E0F"/>
    <w:rsid w:val="00C02CAC"/>
    <w:rsid w:val="00C05AF4"/>
    <w:rsid w:val="00C11565"/>
    <w:rsid w:val="00C22AC1"/>
    <w:rsid w:val="00C3001D"/>
    <w:rsid w:val="00C31066"/>
    <w:rsid w:val="00C47329"/>
    <w:rsid w:val="00C473FD"/>
    <w:rsid w:val="00C52D88"/>
    <w:rsid w:val="00C54BA6"/>
    <w:rsid w:val="00C70226"/>
    <w:rsid w:val="00C722A0"/>
    <w:rsid w:val="00C748FE"/>
    <w:rsid w:val="00C93EDF"/>
    <w:rsid w:val="00CB23A2"/>
    <w:rsid w:val="00CB2724"/>
    <w:rsid w:val="00CC5D45"/>
    <w:rsid w:val="00CD32F1"/>
    <w:rsid w:val="00CD43FD"/>
    <w:rsid w:val="00CE12FA"/>
    <w:rsid w:val="00D46791"/>
    <w:rsid w:val="00D55763"/>
    <w:rsid w:val="00D57B99"/>
    <w:rsid w:val="00D57E45"/>
    <w:rsid w:val="00D61EA7"/>
    <w:rsid w:val="00D65701"/>
    <w:rsid w:val="00D739A3"/>
    <w:rsid w:val="00D828AF"/>
    <w:rsid w:val="00D85688"/>
    <w:rsid w:val="00D90FD1"/>
    <w:rsid w:val="00DC6C77"/>
    <w:rsid w:val="00DC6F5C"/>
    <w:rsid w:val="00DD6CAE"/>
    <w:rsid w:val="00DE6286"/>
    <w:rsid w:val="00E03260"/>
    <w:rsid w:val="00E069AC"/>
    <w:rsid w:val="00E07D03"/>
    <w:rsid w:val="00E2343E"/>
    <w:rsid w:val="00E277A5"/>
    <w:rsid w:val="00E42A08"/>
    <w:rsid w:val="00E44BDD"/>
    <w:rsid w:val="00E467CE"/>
    <w:rsid w:val="00E51DEC"/>
    <w:rsid w:val="00E61C87"/>
    <w:rsid w:val="00E70757"/>
    <w:rsid w:val="00E708E3"/>
    <w:rsid w:val="00E82F23"/>
    <w:rsid w:val="00E852D1"/>
    <w:rsid w:val="00E91AFA"/>
    <w:rsid w:val="00E92526"/>
    <w:rsid w:val="00E951FE"/>
    <w:rsid w:val="00E966F8"/>
    <w:rsid w:val="00E976F6"/>
    <w:rsid w:val="00EA3C15"/>
    <w:rsid w:val="00EA4A65"/>
    <w:rsid w:val="00EA5753"/>
    <w:rsid w:val="00EA64D6"/>
    <w:rsid w:val="00EB40D6"/>
    <w:rsid w:val="00EC1754"/>
    <w:rsid w:val="00EC5FA9"/>
    <w:rsid w:val="00ED30B3"/>
    <w:rsid w:val="00ED4FB8"/>
    <w:rsid w:val="00ED7A51"/>
    <w:rsid w:val="00EE3157"/>
    <w:rsid w:val="00EF4CD6"/>
    <w:rsid w:val="00F04744"/>
    <w:rsid w:val="00F2059A"/>
    <w:rsid w:val="00F211B9"/>
    <w:rsid w:val="00F24A92"/>
    <w:rsid w:val="00F354A1"/>
    <w:rsid w:val="00F53F03"/>
    <w:rsid w:val="00F63E03"/>
    <w:rsid w:val="00F81307"/>
    <w:rsid w:val="00F84BE2"/>
    <w:rsid w:val="00F94884"/>
    <w:rsid w:val="00FB22D0"/>
    <w:rsid w:val="00FC39D2"/>
    <w:rsid w:val="00FD24E8"/>
    <w:rsid w:val="00FE2EFA"/>
    <w:rsid w:val="00FE6050"/>
    <w:rsid w:val="00FF3172"/>
    <w:rsid w:val="2C537E4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1D471D3C"/>
  <w15:docId w15:val="{52572BD8-07F2-43D4-B7C3-6690CD40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uiPriority="0"/>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uiPriority="0"/>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lang w:val="en-US" w:eastAsia="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jc w:val="center"/>
      <w:outlineLvl w:val="1"/>
    </w:pPr>
    <w:rPr>
      <w:b/>
      <w:sz w:val="24"/>
    </w:rPr>
  </w:style>
  <w:style w:type="paragraph" w:styleId="Heading3">
    <w:name w:val="heading 3"/>
    <w:basedOn w:val="Normal"/>
    <w:next w:val="Normal"/>
    <w:qFormat/>
    <w:pPr>
      <w:keepNext/>
      <w:outlineLvl w:val="2"/>
    </w:pPr>
    <w:rPr>
      <w:rFonts w:ascii="Book Antiqua" w:hAnsi="Book Antiqua"/>
      <w:sz w:val="24"/>
    </w:rPr>
  </w:style>
  <w:style w:type="paragraph" w:styleId="Heading4">
    <w:name w:val="heading 4"/>
    <w:basedOn w:val="Normal"/>
    <w:next w:val="Normal"/>
    <w:qFormat/>
    <w:pPr>
      <w:keepNext/>
      <w:ind w:left="162" w:right="-108"/>
      <w:outlineLvl w:val="3"/>
    </w:pPr>
    <w:rPr>
      <w:b/>
      <w:sz w:val="24"/>
    </w:rPr>
  </w:style>
  <w:style w:type="paragraph" w:styleId="Heading5">
    <w:name w:val="heading 5"/>
    <w:basedOn w:val="Normal"/>
    <w:next w:val="Normal"/>
    <w:qFormat/>
    <w:pPr>
      <w:keepNext/>
      <w:jc w:val="center"/>
      <w:outlineLvl w:val="4"/>
    </w:pPr>
    <w:rPr>
      <w:b/>
      <w:position w:val="-8"/>
    </w:rPr>
  </w:style>
  <w:style w:type="paragraph" w:styleId="Heading6">
    <w:name w:val="heading 6"/>
    <w:basedOn w:val="Normal"/>
    <w:next w:val="Normal"/>
    <w:qFormat/>
    <w:pPr>
      <w:keepNext/>
      <w:ind w:left="-18"/>
      <w:outlineLvl w:val="5"/>
    </w:pPr>
    <w:rPr>
      <w:b/>
    </w:rPr>
  </w:style>
  <w:style w:type="paragraph" w:styleId="Heading7">
    <w:name w:val="heading 7"/>
    <w:basedOn w:val="Normal"/>
    <w:next w:val="Normal"/>
    <w:qFormat/>
    <w:pPr>
      <w:keepNext/>
      <w:outlineLvl w:val="6"/>
    </w:pPr>
    <w:rPr>
      <w:b/>
    </w:rPr>
  </w:style>
  <w:style w:type="paragraph" w:styleId="Heading8">
    <w:name w:val="heading 8"/>
    <w:basedOn w:val="Normal"/>
    <w:next w:val="Normal"/>
    <w:qFormat/>
    <w:pPr>
      <w:keepNext/>
      <w:jc w:val="center"/>
      <w:outlineLvl w:val="7"/>
    </w:pPr>
    <w:rPr>
      <w:rFonts w:ascii="Arial Black" w:hAnsi="Arial Black"/>
      <w:b/>
      <w:position w:val="-50"/>
      <w:sz w:val="24"/>
    </w:rPr>
  </w:style>
  <w:style w:type="paragraph" w:styleId="Heading9">
    <w:name w:val="heading 9"/>
    <w:basedOn w:val="Normal"/>
    <w:next w:val="Normal"/>
    <w:qFormat/>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lockText">
    <w:name w:val="Block Text"/>
    <w:basedOn w:val="Normal"/>
    <w:pPr>
      <w:ind w:left="1620" w:right="252" w:hanging="540"/>
      <w:jc w:val="left"/>
    </w:pPr>
    <w:rPr>
      <w:i/>
    </w:rPr>
  </w:style>
  <w:style w:type="paragraph" w:styleId="BodyText">
    <w:name w:val="Body Text"/>
    <w:basedOn w:val="Normal"/>
    <w:pPr>
      <w:ind w:right="1275"/>
    </w:pPr>
    <w:rPr>
      <w:sz w:val="24"/>
    </w:rPr>
  </w:style>
  <w:style w:type="paragraph" w:styleId="BodyText2">
    <w:name w:val="Body Text 2"/>
    <w:basedOn w:val="Normal"/>
    <w:rPr>
      <w:i/>
      <w:position w:val="-30"/>
      <w:sz w:val="24"/>
    </w:rPr>
  </w:style>
  <w:style w:type="paragraph" w:styleId="BodyText3">
    <w:name w:val="Body Text 3"/>
    <w:basedOn w:val="Normal"/>
    <w:pPr>
      <w:jc w:val="center"/>
    </w:pPr>
    <w:rPr>
      <w:sz w:val="18"/>
    </w:rPr>
  </w:style>
  <w:style w:type="paragraph" w:styleId="BodyTextIndent">
    <w:name w:val="Body Text Indent"/>
    <w:basedOn w:val="Normal"/>
    <w:pPr>
      <w:tabs>
        <w:tab w:val="left" w:pos="1701"/>
      </w:tabs>
      <w:ind w:left="2268" w:hanging="2268"/>
    </w:pPr>
    <w:rPr>
      <w:rFonts w:ascii="Book Antiqua" w:hAnsi="Book Antiqua"/>
      <w:sz w:val="24"/>
    </w:rPr>
  </w:style>
  <w:style w:type="paragraph" w:styleId="BodyTextIndent2">
    <w:name w:val="Body Text Indent 2"/>
    <w:basedOn w:val="Normal"/>
    <w:pPr>
      <w:tabs>
        <w:tab w:val="left" w:pos="1701"/>
      </w:tabs>
      <w:ind w:left="1701" w:hanging="1701"/>
    </w:pPr>
    <w:rPr>
      <w:rFonts w:ascii="Book Antiqua" w:hAnsi="Book Antiqua"/>
      <w:sz w:val="24"/>
    </w:rPr>
  </w:style>
  <w:style w:type="paragraph" w:styleId="BodyTextIndent3">
    <w:name w:val="Body Text Indent 3"/>
    <w:basedOn w:val="Normal"/>
    <w:pPr>
      <w:ind w:left="2160" w:hanging="216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LineNumber">
    <w:name w:val="line number"/>
    <w:basedOn w:val="DefaultParagraphFont"/>
  </w:style>
  <w:style w:type="character" w:styleId="PageNumber">
    <w:name w:val="page number"/>
    <w:basedOn w:val="DefaultParagraphFont"/>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val="en-US" w:eastAsia="en-US"/>
    </w:rPr>
  </w:style>
  <w:style w:type="character" w:customStyle="1" w:styleId="Heading2Char">
    <w:name w:val="Heading 2 Char"/>
    <w:basedOn w:val="DefaultParagraphFont"/>
    <w:link w:val="Heading2"/>
    <w:rPr>
      <w:b/>
      <w:sz w:val="24"/>
      <w:lang w:val="en-US" w:eastAsia="en-US"/>
    </w:r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6"/>
    <customShpInfo spid="_x0000_s2055"/>
    <customShpInfo spid="_x0000_s2054"/>
    <customShpInfo spid="_x0000_s2053"/>
    <customShpInfo spid="_x0000_s2052"/>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3098D1-B9A4-4BD1-86EF-174605B2A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2</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Bank Sultra</Company>
  <LinksUpToDate>false</LinksUpToDate>
  <CharactersWithSpaces>4194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HERMAN; Samsu Rijal</dc:creator>
  <cp:lastModifiedBy>BANK SULTRA</cp:lastModifiedBy>
  <cp:revision>89</cp:revision>
  <cp:lastPrinted>2020-06-24T04:37:00Z</cp:lastPrinted>
  <dcterms:created xsi:type="dcterms:W3CDTF">2014-01-29T18:55:00Z</dcterms:created>
  <dcterms:modified xsi:type="dcterms:W3CDTF">2026-07-22T03:15:00Z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eyJoZGlkIjoiMDUzMzVjNTBkOWQwZjI2YzQyMThhNjE5NDBmZmRkMDUifQ==</vt:lpwstr>
  </property>
  <property fmtid="{D5CDD505-2E9C-101B-9397-08002B2CF9AE}" pid="3" name="KSOProductBuildVer">
    <vt:lpwstr>1033-12.1.0.25862</vt:lpwstr>
  </property>
  <property fmtid="{D5CDD505-2E9C-101B-9397-08002B2CF9AE}" pid="4" name="ICV">
    <vt:lpwstr>093F09D164D4453DBD2DE5A403F84AD9_12</vt:lpwstr>
  </property>
</Properties>
</file>