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6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120"/>
        <w:gridCol w:w="3782"/>
      </w:tblGrid>
      <w:tr w:rsidR="00AB7FA0" w14:paraId="7E1205E3" w14:textId="77777777" w:rsidTr="00BD4C11">
        <w:tc>
          <w:tcPr>
            <w:tcW w:w="2165" w:type="dxa"/>
          </w:tcPr>
          <w:p w14:paraId="48F738B5" w14:textId="77777777" w:rsidR="00AB7FA0" w:rsidRDefault="00625BEF">
            <w:pPr>
              <w:spacing w:line="276" w:lineRule="auto"/>
              <w:rPr>
                <w:rFonts w:ascii="FSAlbert" w:hAnsi="FSAlbert" w:cs="Arial"/>
                <w:b/>
                <w:sz w:val="22"/>
                <w:szCs w:val="22"/>
                <w:lang w:val="id-ID"/>
              </w:rPr>
            </w:pPr>
            <w:r>
              <w:rPr>
                <w:rFonts w:ascii="FSAlbert" w:hAnsi="FSAlbert" w:cs="Arial"/>
                <w:b/>
                <w:sz w:val="22"/>
                <w:szCs w:val="22"/>
                <w:lang w:val="id-ID"/>
              </w:rPr>
              <w:t>Jabatan</w:t>
            </w:r>
          </w:p>
        </w:tc>
        <w:tc>
          <w:tcPr>
            <w:tcW w:w="6902" w:type="dxa"/>
            <w:gridSpan w:val="2"/>
          </w:tcPr>
          <w:p w14:paraId="4F475198" w14:textId="1A7A82FF" w:rsidR="00AB7FA0" w:rsidRDefault="00625BEF">
            <w:pPr>
              <w:spacing w:line="276" w:lineRule="auto"/>
              <w:rPr>
                <w:rFonts w:ascii="FSAlbert" w:hAnsi="FSAlbert" w:cs="Arial"/>
                <w:sz w:val="22"/>
                <w:szCs w:val="22"/>
                <w:lang w:val="id-ID"/>
              </w:rPr>
            </w:pPr>
            <w:proofErr w:type="spellStart"/>
            <w:r>
              <w:rPr>
                <w:rFonts w:ascii="FSAlbert" w:hAnsi="FSAlbert" w:cs="Arial"/>
                <w:sz w:val="22"/>
                <w:szCs w:val="22"/>
              </w:rPr>
              <w:t>Pelaksana</w:t>
            </w:r>
            <w:proofErr w:type="spellEnd"/>
            <w:r>
              <w:rPr>
                <w:rFonts w:ascii="FSAlbert" w:hAnsi="FSAlbert" w:cs="Arial"/>
                <w:sz w:val="22"/>
                <w:szCs w:val="22"/>
              </w:rPr>
              <w:t xml:space="preserve"> </w:t>
            </w:r>
            <w:r>
              <w:rPr>
                <w:rFonts w:ascii="FSAlbert" w:hAnsi="FSAlbert" w:cs="Arial"/>
                <w:sz w:val="22"/>
                <w:szCs w:val="22"/>
                <w:lang w:val="id-ID"/>
              </w:rPr>
              <w:t xml:space="preserve">Quality Assurance </w:t>
            </w:r>
          </w:p>
        </w:tc>
      </w:tr>
      <w:tr w:rsidR="00AB7FA0" w14:paraId="4A64F3A9" w14:textId="77777777" w:rsidTr="00BD4C11">
        <w:tc>
          <w:tcPr>
            <w:tcW w:w="2165" w:type="dxa"/>
          </w:tcPr>
          <w:p w14:paraId="1478D538" w14:textId="77777777" w:rsidR="00AB7FA0" w:rsidRDefault="00625BEF">
            <w:pPr>
              <w:spacing w:line="276" w:lineRule="auto"/>
              <w:rPr>
                <w:rFonts w:ascii="FSAlbert" w:hAnsi="FSAlbert" w:cs="Arial"/>
                <w:b/>
                <w:sz w:val="22"/>
                <w:szCs w:val="22"/>
                <w:lang w:val="id-ID"/>
              </w:rPr>
            </w:pPr>
            <w:r>
              <w:rPr>
                <w:rFonts w:ascii="FSAlbert" w:hAnsi="FSAlbert" w:cs="Arial"/>
                <w:b/>
                <w:sz w:val="22"/>
                <w:szCs w:val="22"/>
                <w:lang w:val="id-ID"/>
              </w:rPr>
              <w:t>Atasan Langsung</w:t>
            </w:r>
          </w:p>
        </w:tc>
        <w:tc>
          <w:tcPr>
            <w:tcW w:w="6902" w:type="dxa"/>
            <w:gridSpan w:val="2"/>
          </w:tcPr>
          <w:p w14:paraId="7A9893A4" w14:textId="33BCE34C" w:rsidR="00AB7FA0" w:rsidRDefault="00551450">
            <w:pPr>
              <w:spacing w:line="276" w:lineRule="auto"/>
              <w:rPr>
                <w:rFonts w:ascii="FSAlbert" w:hAnsi="FSAlbert" w:cs="Arial"/>
                <w:sz w:val="22"/>
                <w:szCs w:val="22"/>
                <w:lang w:val="id-ID"/>
              </w:rPr>
            </w:pPr>
            <w:r>
              <w:rPr>
                <w:rFonts w:ascii="FSAlbert" w:hAnsi="FSAlbert" w:cs="Arial"/>
                <w:sz w:val="22"/>
                <w:szCs w:val="22"/>
                <w:lang w:val="id-ID"/>
              </w:rPr>
              <w:t>Kepala Bagian Quality Assurance</w:t>
            </w:r>
          </w:p>
        </w:tc>
      </w:tr>
      <w:tr w:rsidR="00AB7FA0" w14:paraId="04FB97EE" w14:textId="77777777" w:rsidTr="00BD4C11">
        <w:trPr>
          <w:trHeight w:val="270"/>
        </w:trPr>
        <w:tc>
          <w:tcPr>
            <w:tcW w:w="2165" w:type="dxa"/>
          </w:tcPr>
          <w:p w14:paraId="1DE4889E" w14:textId="77777777" w:rsidR="00AB7FA0" w:rsidRDefault="00625BEF">
            <w:pPr>
              <w:spacing w:line="276" w:lineRule="auto"/>
              <w:rPr>
                <w:rFonts w:ascii="FSAlbert" w:hAnsi="FSAlbert" w:cs="Arial"/>
                <w:b/>
                <w:sz w:val="22"/>
                <w:szCs w:val="22"/>
                <w:lang w:val="id-ID"/>
              </w:rPr>
            </w:pPr>
            <w:r>
              <w:rPr>
                <w:rFonts w:ascii="FSAlbert" w:hAnsi="FSAlbert" w:cs="Arial"/>
                <w:b/>
                <w:sz w:val="22"/>
                <w:szCs w:val="22"/>
                <w:lang w:val="id-ID"/>
              </w:rPr>
              <w:t>Syarat Jabatan</w:t>
            </w:r>
          </w:p>
        </w:tc>
        <w:tc>
          <w:tcPr>
            <w:tcW w:w="3120" w:type="dxa"/>
          </w:tcPr>
          <w:p w14:paraId="6359D04A" w14:textId="77777777" w:rsidR="00AB7FA0" w:rsidRDefault="00625BEF">
            <w:pPr>
              <w:spacing w:line="276" w:lineRule="auto"/>
              <w:ind w:right="27"/>
              <w:rPr>
                <w:rFonts w:ascii="FSAlbert" w:hAnsi="FSAlbert" w:cs="Arial"/>
                <w:sz w:val="22"/>
                <w:szCs w:val="22"/>
                <w:lang w:val="sv-SE"/>
              </w:rPr>
            </w:pPr>
            <w:r>
              <w:rPr>
                <w:rFonts w:ascii="FSAlbert" w:hAnsi="FSAlbert" w:cs="Arial"/>
                <w:sz w:val="22"/>
                <w:szCs w:val="22"/>
                <w:lang w:val="id-ID"/>
              </w:rPr>
              <w:t xml:space="preserve">Pendidikan </w:t>
            </w:r>
          </w:p>
        </w:tc>
        <w:tc>
          <w:tcPr>
            <w:tcW w:w="3782" w:type="dxa"/>
          </w:tcPr>
          <w:p w14:paraId="07989E3F" w14:textId="77777777" w:rsidR="00AB7FA0" w:rsidRDefault="00625BEF">
            <w:pPr>
              <w:spacing w:line="276" w:lineRule="auto"/>
              <w:ind w:right="27"/>
              <w:rPr>
                <w:rFonts w:ascii="FSAlbert" w:hAnsi="FSAlbert" w:cs="Arial"/>
                <w:sz w:val="22"/>
                <w:szCs w:val="22"/>
                <w:lang w:val="id-ID"/>
              </w:rPr>
            </w:pPr>
            <w:r>
              <w:rPr>
                <w:rFonts w:ascii="FSAlbert" w:hAnsi="FSAlbert" w:cs="Arial"/>
                <w:sz w:val="22"/>
                <w:szCs w:val="22"/>
              </w:rPr>
              <w:t>Minimal S1</w:t>
            </w:r>
          </w:p>
        </w:tc>
      </w:tr>
      <w:tr w:rsidR="00AB7FA0" w:rsidRPr="0033416C" w14:paraId="2ECB4C1E" w14:textId="77777777" w:rsidTr="00BD4C11">
        <w:tc>
          <w:tcPr>
            <w:tcW w:w="2165" w:type="dxa"/>
          </w:tcPr>
          <w:p w14:paraId="43002C0D" w14:textId="77777777" w:rsidR="00AB7FA0" w:rsidRDefault="00625BEF">
            <w:pPr>
              <w:spacing w:line="276" w:lineRule="auto"/>
              <w:rPr>
                <w:rFonts w:ascii="FSAlbert" w:hAnsi="FSAlbert" w:cs="Arial"/>
                <w:b/>
                <w:sz w:val="22"/>
                <w:szCs w:val="22"/>
                <w:lang w:val="id-ID"/>
              </w:rPr>
            </w:pPr>
            <w:r>
              <w:rPr>
                <w:rFonts w:ascii="FSAlbert" w:hAnsi="FSAlbert" w:cs="Arial"/>
                <w:b/>
                <w:sz w:val="22"/>
                <w:szCs w:val="22"/>
                <w:lang w:val="id-ID"/>
              </w:rPr>
              <w:t>Fungsi</w:t>
            </w:r>
          </w:p>
        </w:tc>
        <w:tc>
          <w:tcPr>
            <w:tcW w:w="6902" w:type="dxa"/>
            <w:gridSpan w:val="2"/>
          </w:tcPr>
          <w:p w14:paraId="78A6B71A" w14:textId="580AAC52" w:rsidR="00AB7FA0" w:rsidRPr="0033416C" w:rsidRDefault="00551450">
            <w:pPr>
              <w:spacing w:line="276" w:lineRule="auto"/>
              <w:ind w:right="27"/>
              <w:rPr>
                <w:rFonts w:ascii="FSAlbert" w:hAnsi="FSAlbert" w:cs="Arial"/>
                <w:iCs/>
                <w:sz w:val="22"/>
                <w:szCs w:val="22"/>
                <w:lang w:val="id-ID"/>
              </w:rPr>
            </w:pPr>
            <w:r>
              <w:rPr>
                <w:rFonts w:ascii="FSAlbert" w:hAnsi="FSAlbert"/>
                <w:sz w:val="22"/>
                <w:szCs w:val="22"/>
                <w:lang w:val="id-ID"/>
              </w:rPr>
              <w:t>Melaksanakan dan mengevaluasi kegiatan pengkajian dan pengembangan organisasi audit intern, kualitas Audit Intern dan pengembangan SDM serta menjamin kualitas p</w:t>
            </w:r>
            <w:r w:rsidRPr="0033416C">
              <w:rPr>
                <w:rFonts w:ascii="FSAlbert" w:hAnsi="FSAlbert"/>
                <w:sz w:val="22"/>
                <w:szCs w:val="22"/>
                <w:lang w:val="id-ID"/>
              </w:rPr>
              <w:t xml:space="preserve">elaksanaan audit </w:t>
            </w:r>
            <w:r>
              <w:rPr>
                <w:rFonts w:ascii="FSAlbert" w:hAnsi="FSAlbert"/>
                <w:sz w:val="22"/>
                <w:szCs w:val="22"/>
                <w:lang w:val="id-ID"/>
              </w:rPr>
              <w:t>yang dilakukan oleh auditor</w:t>
            </w:r>
            <w:r w:rsidRPr="0033416C">
              <w:rPr>
                <w:rFonts w:ascii="FSAlbert" w:hAnsi="FSAlbert"/>
                <w:sz w:val="22"/>
                <w:szCs w:val="22"/>
                <w:lang w:val="id-ID"/>
              </w:rPr>
              <w:t xml:space="preserve"> sesuai dengan target dan sasaran yang telah ditetapkan dan </w:t>
            </w:r>
            <w:r w:rsidRPr="0033416C">
              <w:rPr>
                <w:rFonts w:ascii="FSAlbert" w:hAnsi="FSAlbert"/>
                <w:i/>
                <w:sz w:val="22"/>
                <w:szCs w:val="22"/>
                <w:lang w:val="id-ID"/>
              </w:rPr>
              <w:t xml:space="preserve">best practice </w:t>
            </w:r>
            <w:r w:rsidRPr="0033416C">
              <w:rPr>
                <w:rFonts w:ascii="FSAlbert" w:hAnsi="FSAlbert"/>
                <w:iCs/>
                <w:sz w:val="22"/>
                <w:szCs w:val="22"/>
                <w:lang w:val="id-ID"/>
              </w:rPr>
              <w:t>audit intern.</w:t>
            </w:r>
          </w:p>
        </w:tc>
      </w:tr>
      <w:tr w:rsidR="00AB7FA0" w:rsidRPr="0033416C" w14:paraId="5E8FAB1C" w14:textId="77777777" w:rsidTr="00BD4C11">
        <w:tc>
          <w:tcPr>
            <w:tcW w:w="2165" w:type="dxa"/>
          </w:tcPr>
          <w:p w14:paraId="4833F57D" w14:textId="77777777" w:rsidR="00AB7FA0" w:rsidRDefault="00625BEF">
            <w:pPr>
              <w:spacing w:line="276" w:lineRule="auto"/>
              <w:rPr>
                <w:rFonts w:ascii="FSAlbert" w:hAnsi="FSAlbert" w:cs="Arial"/>
                <w:b/>
                <w:sz w:val="22"/>
                <w:szCs w:val="22"/>
                <w:lang w:val="id-ID"/>
              </w:rPr>
            </w:pPr>
            <w:r>
              <w:rPr>
                <w:rFonts w:ascii="FSAlbert" w:hAnsi="FSAlbert" w:cs="Arial"/>
                <w:b/>
                <w:sz w:val="22"/>
                <w:szCs w:val="22"/>
                <w:lang w:val="id-ID"/>
              </w:rPr>
              <w:t>Tugas Pokok</w:t>
            </w:r>
          </w:p>
        </w:tc>
        <w:tc>
          <w:tcPr>
            <w:tcW w:w="6902" w:type="dxa"/>
            <w:gridSpan w:val="2"/>
          </w:tcPr>
          <w:p w14:paraId="0C5D870B" w14:textId="767E3A59" w:rsidR="00AB7FA0" w:rsidRDefault="00625BEF">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fi-FI"/>
              </w:rPr>
              <w:t xml:space="preserve">Membantu </w:t>
            </w:r>
            <w:r w:rsidR="00551450" w:rsidRPr="0033416C">
              <w:rPr>
                <w:rFonts w:ascii="FSAlbert" w:hAnsi="FSAlbert" w:cs="Arial"/>
                <w:sz w:val="22"/>
                <w:szCs w:val="22"/>
                <w:lang w:val="id-ID"/>
              </w:rPr>
              <w:t xml:space="preserve">penyusunan dan penyempurnaan Piagam Audit, Panduan Audit Intern (Kebijakan &amp; Prosedure), Manajemen Mutu Audit, Ketentuan sesuai kewenangan untuk memastikan tersedia panduan pelaksanaan audit yang dapat meningkatkan kualitas audit dan nilai tambah peran jajaran audit intern Bank Sultra sesuai dengan ketentuan dan praktek </w:t>
            </w:r>
            <w:r w:rsidR="00551450" w:rsidRPr="0033416C">
              <w:rPr>
                <w:rFonts w:ascii="FSAlbert" w:hAnsi="FSAlbert" w:cs="Arial"/>
                <w:i/>
                <w:iCs/>
                <w:sz w:val="22"/>
                <w:szCs w:val="22"/>
                <w:lang w:val="id-ID"/>
              </w:rPr>
              <w:t>best practices</w:t>
            </w:r>
            <w:r w:rsidR="00551450" w:rsidRPr="0033416C">
              <w:rPr>
                <w:rFonts w:ascii="FSAlbert" w:hAnsi="FSAlbert" w:cs="Arial"/>
                <w:sz w:val="22"/>
                <w:szCs w:val="22"/>
                <w:lang w:val="id-ID"/>
              </w:rPr>
              <w:t xml:space="preserve"> audit Intern.</w:t>
            </w:r>
          </w:p>
          <w:p w14:paraId="662DD927" w14:textId="07F08EE1" w:rsidR="00551450" w:rsidRDefault="00551450">
            <w:pPr>
              <w:numPr>
                <w:ilvl w:val="0"/>
                <w:numId w:val="1"/>
              </w:numPr>
              <w:tabs>
                <w:tab w:val="left" w:pos="3420"/>
              </w:tabs>
              <w:spacing w:line="276" w:lineRule="auto"/>
              <w:rPr>
                <w:rFonts w:ascii="FSAlbert" w:hAnsi="FSAlbert"/>
                <w:sz w:val="22"/>
                <w:szCs w:val="22"/>
                <w:lang w:val="fi-FI"/>
              </w:rPr>
            </w:pPr>
            <w:r w:rsidRPr="0033416C">
              <w:rPr>
                <w:rFonts w:ascii="FSAlbert" w:hAnsi="FSAlbert" w:cs="Arial"/>
                <w:sz w:val="22"/>
                <w:szCs w:val="22"/>
                <w:lang w:val="sv-SE"/>
              </w:rPr>
              <w:t>Berkoordinasi dengan Auditor eksternal dalam rangka pelaksanaan tugas pemeriksaan di Bank sultra</w:t>
            </w:r>
            <w:r>
              <w:rPr>
                <w:rFonts w:ascii="FSAlbert" w:hAnsi="FSAlbert"/>
                <w:sz w:val="22"/>
                <w:szCs w:val="22"/>
                <w:lang w:val="fi-FI"/>
              </w:rPr>
              <w:t xml:space="preserve"> .</w:t>
            </w:r>
          </w:p>
          <w:p w14:paraId="178EA7A9" w14:textId="32B264B6" w:rsidR="00551450" w:rsidRDefault="00625BEF" w:rsidP="00551450">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fi-FI"/>
              </w:rPr>
              <w:t>Membantu menyusun program pengembangan peningkatan kompetensi auditor</w:t>
            </w:r>
            <w:r w:rsidR="00551450">
              <w:rPr>
                <w:rFonts w:ascii="FSAlbert" w:hAnsi="FSAlbert"/>
                <w:sz w:val="22"/>
                <w:szCs w:val="22"/>
                <w:lang w:val="fi-FI"/>
              </w:rPr>
              <w:t xml:space="preserve">, </w:t>
            </w:r>
            <w:r w:rsidR="0033416C">
              <w:rPr>
                <w:rFonts w:ascii="FSAlbert" w:hAnsi="FSAlbert"/>
                <w:sz w:val="22"/>
                <w:szCs w:val="22"/>
                <w:lang w:val="fi-FI"/>
              </w:rPr>
              <w:t>l</w:t>
            </w:r>
            <w:r w:rsidR="00551450">
              <w:rPr>
                <w:rFonts w:ascii="FSAlbert" w:hAnsi="FSAlbert"/>
                <w:sz w:val="22"/>
                <w:szCs w:val="22"/>
                <w:lang w:val="id-ID"/>
              </w:rPr>
              <w:t>ogistik dan kesekretariatan di Audit Intern sesuai kewenangan untuk memastikan  Organisasi Audit Intern mampu mendukung pelaksanaan aktivitas audit intern secara efektif dan efisien sesuai ketentuan yang berlaku dan target yang ditetapkan.</w:t>
            </w:r>
          </w:p>
          <w:p w14:paraId="6A9F91D6" w14:textId="0BDE88B2" w:rsidR="00AB7FA0" w:rsidRDefault="00625BEF">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fi-FI"/>
              </w:rPr>
              <w:t>M</w:t>
            </w:r>
            <w:r w:rsidR="0033416C">
              <w:rPr>
                <w:rFonts w:ascii="FSAlbert" w:hAnsi="FSAlbert"/>
                <w:sz w:val="22"/>
                <w:szCs w:val="22"/>
                <w:lang w:val="fi-FI"/>
              </w:rPr>
              <w:t>e</w:t>
            </w:r>
            <w:r>
              <w:rPr>
                <w:rFonts w:ascii="FSAlbert" w:hAnsi="FSAlbert"/>
                <w:sz w:val="22"/>
                <w:szCs w:val="22"/>
                <w:lang w:val="fi-FI"/>
              </w:rPr>
              <w:t>mfasilitasi kebutuhan alat kerja auditor dan kebutuhan kerja lainnya pada unit kerja SKAI (pengelolalan rumah tangga).</w:t>
            </w:r>
          </w:p>
          <w:p w14:paraId="06AAB0C9" w14:textId="77777777" w:rsidR="00AB7FA0" w:rsidRDefault="00625BEF">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id-ID"/>
              </w:rPr>
              <w:t>Memastikan bahwa semua hasil audit, bukti, informasi dan catatan pendukung telah dilaksanakan secara akurat, valid dan patuh pada ketentuan yang berlaku.</w:t>
            </w:r>
          </w:p>
          <w:p w14:paraId="26CED001" w14:textId="77777777" w:rsidR="00AB7FA0" w:rsidRDefault="00625BEF">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id-ID"/>
              </w:rPr>
              <w:t>Berkoordinasi dengan berbagai tingkatan dalam organisasi dalam pelaksanaan wawancara dan pengujian proses audit berjalan.</w:t>
            </w:r>
          </w:p>
          <w:p w14:paraId="34A50DBA" w14:textId="77777777" w:rsidR="00AB7FA0" w:rsidRDefault="00625BEF">
            <w:pPr>
              <w:numPr>
                <w:ilvl w:val="0"/>
                <w:numId w:val="1"/>
              </w:numPr>
              <w:tabs>
                <w:tab w:val="left" w:pos="3420"/>
              </w:tabs>
              <w:spacing w:line="276" w:lineRule="auto"/>
              <w:rPr>
                <w:rFonts w:ascii="FSAlbert" w:hAnsi="FSAlbert"/>
                <w:sz w:val="22"/>
                <w:szCs w:val="22"/>
                <w:lang w:val="sv-SE"/>
              </w:rPr>
            </w:pPr>
            <w:r>
              <w:rPr>
                <w:rFonts w:ascii="FSAlbert" w:hAnsi="FSAlbert" w:cs="Garamond"/>
                <w:sz w:val="22"/>
                <w:szCs w:val="22"/>
                <w:lang w:val="id-ID" w:eastAsia="id-ID"/>
              </w:rPr>
              <w:t>Memberikan masukan mengenai pengkinian proses audit, proses bisnis, ketentuan yang berlaku dan lain-lain</w:t>
            </w:r>
            <w:r>
              <w:rPr>
                <w:rFonts w:ascii="FSAlbert" w:hAnsi="FSAlbert" w:cs="Garamond"/>
                <w:sz w:val="22"/>
                <w:szCs w:val="22"/>
                <w:lang w:eastAsia="id-ID"/>
              </w:rPr>
              <w:t>.</w:t>
            </w:r>
          </w:p>
          <w:p w14:paraId="3B0C70B0" w14:textId="7DC059EB" w:rsidR="00AB7FA0" w:rsidRDefault="00625BEF">
            <w:pPr>
              <w:numPr>
                <w:ilvl w:val="0"/>
                <w:numId w:val="1"/>
              </w:numPr>
              <w:tabs>
                <w:tab w:val="left" w:pos="3420"/>
              </w:tabs>
              <w:spacing w:line="276" w:lineRule="auto"/>
              <w:rPr>
                <w:rFonts w:ascii="FSAlbert" w:hAnsi="FSAlbert"/>
                <w:sz w:val="22"/>
                <w:szCs w:val="22"/>
                <w:lang w:val="sv-SE"/>
              </w:rPr>
            </w:pPr>
            <w:r>
              <w:rPr>
                <w:rFonts w:ascii="FSAlbert" w:hAnsi="FSAlbert"/>
                <w:sz w:val="22"/>
                <w:szCs w:val="22"/>
                <w:lang w:val="sv-SE"/>
              </w:rPr>
              <w:t>Mengadministrasikan dan mendokumentasikan hasil pemeriksaan</w:t>
            </w:r>
            <w:r>
              <w:rPr>
                <w:rFonts w:ascii="FSAlbert" w:hAnsi="FSAlbert"/>
                <w:sz w:val="22"/>
                <w:szCs w:val="22"/>
                <w:lang w:val="id-ID"/>
              </w:rPr>
              <w:t xml:space="preserve">, bukti, informasi dan catatan pendukung </w:t>
            </w:r>
            <w:r w:rsidR="0033416C">
              <w:rPr>
                <w:rFonts w:ascii="FSAlbert" w:hAnsi="FSAlbert"/>
                <w:sz w:val="22"/>
                <w:szCs w:val="22"/>
                <w:lang w:val="id-ID"/>
              </w:rPr>
              <w:t xml:space="preserve">agar </w:t>
            </w:r>
            <w:r>
              <w:rPr>
                <w:rFonts w:ascii="FSAlbert" w:hAnsi="FSAlbert"/>
                <w:sz w:val="22"/>
                <w:szCs w:val="22"/>
                <w:lang w:val="id-ID"/>
              </w:rPr>
              <w:t>terkelola dengan aman, terbatas dan dapat dipertanggungjawabkan.</w:t>
            </w:r>
          </w:p>
          <w:p w14:paraId="674BDACA" w14:textId="61B413EC" w:rsidR="00AB7FA0" w:rsidRDefault="00551450">
            <w:pPr>
              <w:numPr>
                <w:ilvl w:val="0"/>
                <w:numId w:val="1"/>
              </w:numPr>
              <w:autoSpaceDE w:val="0"/>
              <w:autoSpaceDN w:val="0"/>
              <w:adjustRightInd w:val="0"/>
              <w:spacing w:line="276" w:lineRule="auto"/>
              <w:ind w:right="27"/>
              <w:rPr>
                <w:rFonts w:ascii="FSAlbert" w:hAnsi="FSAlbert" w:cs="Garamond"/>
                <w:sz w:val="22"/>
                <w:szCs w:val="22"/>
                <w:lang w:val="id-ID" w:eastAsia="id-ID"/>
              </w:rPr>
            </w:pPr>
            <w:r w:rsidRPr="0033416C">
              <w:rPr>
                <w:rFonts w:ascii="FSAlbert" w:hAnsi="FSAlbert"/>
                <w:sz w:val="22"/>
                <w:szCs w:val="22"/>
                <w:lang w:val="sv-SE"/>
              </w:rPr>
              <w:t>Mengadministrasi</w:t>
            </w:r>
            <w:r>
              <w:rPr>
                <w:rFonts w:ascii="FSAlbert" w:hAnsi="FSAlbert"/>
                <w:sz w:val="22"/>
                <w:szCs w:val="22"/>
                <w:lang w:val="id-ID"/>
              </w:rPr>
              <w:t>k</w:t>
            </w:r>
            <w:r w:rsidRPr="0033416C">
              <w:rPr>
                <w:rFonts w:ascii="FSAlbert" w:hAnsi="FSAlbert"/>
                <w:sz w:val="22"/>
                <w:szCs w:val="22"/>
                <w:lang w:val="sv-SE"/>
              </w:rPr>
              <w:t xml:space="preserve">an tindak lanjut temuan yang disampaikan oleh </w:t>
            </w:r>
            <w:r w:rsidRPr="0033416C">
              <w:rPr>
                <w:rFonts w:ascii="FSAlbert" w:hAnsi="FSAlbert"/>
                <w:i/>
                <w:sz w:val="22"/>
                <w:szCs w:val="22"/>
                <w:lang w:val="sv-SE"/>
              </w:rPr>
              <w:t>auditee</w:t>
            </w:r>
            <w:r w:rsidRPr="0033416C">
              <w:rPr>
                <w:rFonts w:ascii="FSAlbert" w:hAnsi="FSAlbert"/>
                <w:sz w:val="22"/>
                <w:szCs w:val="22"/>
                <w:lang w:val="sv-SE"/>
              </w:rPr>
              <w:t xml:space="preserve"> dan meneruskan hasil </w:t>
            </w:r>
            <w:r w:rsidRPr="0033416C">
              <w:rPr>
                <w:rFonts w:ascii="FSAlbert" w:hAnsi="FSAlbert"/>
                <w:i/>
                <w:sz w:val="22"/>
                <w:szCs w:val="22"/>
                <w:lang w:val="sv-SE"/>
              </w:rPr>
              <w:t>update</w:t>
            </w:r>
            <w:r w:rsidRPr="0033416C">
              <w:rPr>
                <w:rFonts w:ascii="FSAlbert" w:hAnsi="FSAlbert"/>
                <w:sz w:val="22"/>
                <w:szCs w:val="22"/>
                <w:lang w:val="sv-SE"/>
              </w:rPr>
              <w:t xml:space="preserve"> tersebut kepada Kepala SKAI dengan melampirkan bukti tindak lanjut yang disampaikan oleh </w:t>
            </w:r>
            <w:r w:rsidRPr="0033416C">
              <w:rPr>
                <w:rFonts w:ascii="FSAlbert" w:hAnsi="FSAlbert"/>
                <w:i/>
                <w:sz w:val="22"/>
                <w:szCs w:val="22"/>
                <w:lang w:val="sv-SE"/>
              </w:rPr>
              <w:t>auditee</w:t>
            </w:r>
            <w:r>
              <w:rPr>
                <w:rFonts w:ascii="FSAlbert" w:hAnsi="FSAlbert"/>
                <w:i/>
                <w:sz w:val="22"/>
                <w:szCs w:val="22"/>
                <w:lang w:val="id-ID"/>
              </w:rPr>
              <w:t>.</w:t>
            </w:r>
          </w:p>
          <w:p w14:paraId="641562D4" w14:textId="77777777" w:rsidR="00AB7FA0" w:rsidRDefault="00625BEF">
            <w:pPr>
              <w:numPr>
                <w:ilvl w:val="0"/>
                <w:numId w:val="1"/>
              </w:numPr>
              <w:autoSpaceDE w:val="0"/>
              <w:autoSpaceDN w:val="0"/>
              <w:adjustRightInd w:val="0"/>
              <w:spacing w:line="276" w:lineRule="auto"/>
              <w:ind w:right="27"/>
              <w:rPr>
                <w:rFonts w:ascii="FSAlbert" w:hAnsi="FSAlbert" w:cs="Garamond"/>
                <w:sz w:val="22"/>
                <w:szCs w:val="22"/>
                <w:lang w:val="id-ID" w:eastAsia="id-ID"/>
              </w:rPr>
            </w:pPr>
            <w:r>
              <w:rPr>
                <w:rFonts w:ascii="FSAlbert" w:hAnsi="FSAlbert" w:cs="Garamond"/>
                <w:sz w:val="22"/>
                <w:szCs w:val="22"/>
                <w:lang w:val="id-ID" w:eastAsia="id-ID"/>
              </w:rPr>
              <w:lastRenderedPageBreak/>
              <w:t>Melakukan administrasi dan evaluasi atas kecukupan hasil tindaklanjut yang disampaikan oleh auditee.</w:t>
            </w:r>
          </w:p>
          <w:p w14:paraId="237D4AFD" w14:textId="03630DEA" w:rsidR="00AB7FA0" w:rsidRDefault="00625BEF">
            <w:pPr>
              <w:numPr>
                <w:ilvl w:val="0"/>
                <w:numId w:val="1"/>
              </w:numPr>
              <w:autoSpaceDE w:val="0"/>
              <w:autoSpaceDN w:val="0"/>
              <w:adjustRightInd w:val="0"/>
              <w:spacing w:line="276" w:lineRule="auto"/>
              <w:ind w:right="27"/>
              <w:rPr>
                <w:rFonts w:ascii="FSAlbert" w:hAnsi="FSAlbert" w:cs="Garamond"/>
                <w:sz w:val="22"/>
                <w:szCs w:val="22"/>
                <w:lang w:val="id-ID" w:eastAsia="id-ID"/>
              </w:rPr>
            </w:pPr>
            <w:r>
              <w:rPr>
                <w:rFonts w:ascii="FSAlbert" w:hAnsi="FSAlbert" w:cs="Arial"/>
                <w:sz w:val="22"/>
                <w:szCs w:val="22"/>
                <w:lang w:val="sv-SE"/>
              </w:rPr>
              <w:t xml:space="preserve">Menyusun </w:t>
            </w:r>
            <w:r w:rsidR="0033416C">
              <w:rPr>
                <w:rFonts w:ascii="FSAlbert" w:hAnsi="FSAlbert" w:cs="Arial"/>
                <w:sz w:val="22"/>
                <w:szCs w:val="22"/>
                <w:lang w:val="sv-SE"/>
              </w:rPr>
              <w:t xml:space="preserve">dan menyampaikan </w:t>
            </w:r>
            <w:r>
              <w:rPr>
                <w:rFonts w:ascii="FSAlbert" w:hAnsi="FSAlbert" w:cs="Arial"/>
                <w:sz w:val="22"/>
                <w:szCs w:val="22"/>
                <w:lang w:val="sv-SE"/>
              </w:rPr>
              <w:t>laporan</w:t>
            </w:r>
            <w:r>
              <w:rPr>
                <w:rFonts w:ascii="FSAlbert" w:hAnsi="FSAlbert" w:cs="Arial"/>
                <w:sz w:val="22"/>
                <w:szCs w:val="22"/>
                <w:lang w:val="id-ID"/>
              </w:rPr>
              <w:t xml:space="preserve"> yang menjadi tanggung jawabnya dengan benar </w:t>
            </w:r>
            <w:r w:rsidRPr="0033416C">
              <w:rPr>
                <w:rFonts w:ascii="FSAlbert" w:hAnsi="FSAlbert" w:cs="Arial"/>
                <w:sz w:val="22"/>
                <w:szCs w:val="22"/>
                <w:lang w:val="sv-SE"/>
              </w:rPr>
              <w:t xml:space="preserve">dan </w:t>
            </w:r>
            <w:r>
              <w:rPr>
                <w:rFonts w:ascii="FSAlbert" w:hAnsi="FSAlbert" w:cs="Arial"/>
                <w:sz w:val="22"/>
                <w:szCs w:val="22"/>
                <w:lang w:val="id-ID"/>
              </w:rPr>
              <w:t>disampaikan tepat waktu</w:t>
            </w:r>
            <w:r>
              <w:rPr>
                <w:rFonts w:ascii="FSAlbert" w:hAnsi="FSAlbert" w:cs="Arial"/>
                <w:sz w:val="22"/>
                <w:szCs w:val="22"/>
                <w:lang w:val="sv-SE"/>
              </w:rPr>
              <w:t>.</w:t>
            </w:r>
          </w:p>
          <w:p w14:paraId="18B29BF0" w14:textId="77777777" w:rsidR="00AB7FA0" w:rsidRDefault="00625BEF">
            <w:pPr>
              <w:numPr>
                <w:ilvl w:val="0"/>
                <w:numId w:val="1"/>
              </w:numPr>
              <w:spacing w:line="276" w:lineRule="auto"/>
              <w:ind w:right="27"/>
              <w:rPr>
                <w:rFonts w:ascii="FSAlbert" w:hAnsi="FSAlbert" w:cs="Arial"/>
                <w:sz w:val="22"/>
                <w:szCs w:val="22"/>
                <w:lang w:val="sv-SE"/>
              </w:rPr>
            </w:pPr>
            <w:r w:rsidRPr="0033416C">
              <w:rPr>
                <w:rFonts w:ascii="FSAlbert" w:hAnsi="FSAlbert" w:cs="Arial"/>
                <w:sz w:val="22"/>
                <w:szCs w:val="22"/>
                <w:lang w:val="sv-SE"/>
              </w:rPr>
              <w:t xml:space="preserve">Melaksanakan tugas dalam rangka mencapai </w:t>
            </w:r>
            <w:r w:rsidRPr="0033416C">
              <w:rPr>
                <w:rFonts w:ascii="FSAlbert" w:hAnsi="FSAlbert" w:cs="Arial"/>
                <w:i/>
                <w:sz w:val="22"/>
                <w:szCs w:val="22"/>
                <w:lang w:val="sv-SE"/>
              </w:rPr>
              <w:t>goal setting</w:t>
            </w:r>
            <w:r w:rsidRPr="0033416C">
              <w:rPr>
                <w:rFonts w:ascii="FSAlbert" w:hAnsi="FSAlbert" w:cs="Arial"/>
                <w:sz w:val="22"/>
                <w:szCs w:val="22"/>
                <w:lang w:val="sv-SE"/>
              </w:rPr>
              <w:t>, rencana kerja dan anggaran kerja yang telah ditetapkan.</w:t>
            </w:r>
          </w:p>
          <w:p w14:paraId="1714F95E" w14:textId="77777777" w:rsidR="00AB7FA0" w:rsidRDefault="00625BEF">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sv-SE"/>
              </w:rPr>
              <w:t>Meng</w:t>
            </w:r>
            <w:r>
              <w:rPr>
                <w:rFonts w:ascii="FSAlbert" w:hAnsi="FSAlbert" w:cs="Arial"/>
                <w:i/>
                <w:sz w:val="22"/>
                <w:szCs w:val="22"/>
                <w:lang w:val="sv-SE"/>
              </w:rPr>
              <w:t>up-date</w:t>
            </w:r>
            <w:r>
              <w:rPr>
                <w:rFonts w:ascii="FSAlbert" w:hAnsi="FSAlbert" w:cs="Arial"/>
                <w:sz w:val="22"/>
                <w:szCs w:val="22"/>
                <w:lang w:val="sv-SE"/>
              </w:rPr>
              <w:t xml:space="preserve"> pengetahuan/informasi peraturan dan ketentuan yang berlaku yang dikoordinir oleh pimpinan unit kerjanya.</w:t>
            </w:r>
          </w:p>
          <w:p w14:paraId="7C5F9ADC" w14:textId="6DB2488B" w:rsidR="00551450" w:rsidRPr="0033416C" w:rsidRDefault="00551450" w:rsidP="00551450">
            <w:pPr>
              <w:numPr>
                <w:ilvl w:val="0"/>
                <w:numId w:val="1"/>
              </w:numPr>
              <w:spacing w:line="276" w:lineRule="auto"/>
              <w:ind w:right="27"/>
              <w:rPr>
                <w:rFonts w:ascii="FSAlbert" w:hAnsi="FSAlbert" w:cs="Arial"/>
                <w:sz w:val="22"/>
                <w:szCs w:val="22"/>
                <w:lang w:val="sv-SE"/>
              </w:rPr>
            </w:pPr>
            <w:r w:rsidRPr="0033416C">
              <w:rPr>
                <w:rFonts w:ascii="FSAlbert" w:hAnsi="FSAlbert" w:cs="Arial"/>
                <w:sz w:val="22"/>
                <w:szCs w:val="22"/>
                <w:lang w:val="sv-SE"/>
              </w:rPr>
              <w:t>Menerapkan Budaya kerja perusahaan yang tertuang pada slogan STAR</w:t>
            </w:r>
            <w:r w:rsidRPr="0033416C">
              <w:rPr>
                <w:rFonts w:ascii="FSAlbert" w:hAnsi="FSAlbert" w:cs="Arial"/>
                <w:i/>
                <w:iCs/>
                <w:sz w:val="22"/>
                <w:szCs w:val="22"/>
                <w:lang w:val="sv-SE"/>
              </w:rPr>
              <w:t xml:space="preserve"> (S</w:t>
            </w:r>
            <w:r>
              <w:rPr>
                <w:rFonts w:ascii="FSAlbert" w:hAnsi="FSAlbert" w:cs="Arial"/>
                <w:i/>
                <w:iCs/>
                <w:sz w:val="22"/>
                <w:szCs w:val="22"/>
                <w:lang w:val="id-ID"/>
              </w:rPr>
              <w:t>y</w:t>
            </w:r>
            <w:r w:rsidRPr="0033416C">
              <w:rPr>
                <w:rFonts w:ascii="FSAlbert" w:hAnsi="FSAlbert" w:cs="Arial"/>
                <w:i/>
                <w:iCs/>
                <w:sz w:val="22"/>
                <w:szCs w:val="22"/>
                <w:lang w:val="sv-SE"/>
              </w:rPr>
              <w:t>nergy, Trusted, Agile, Reliable)</w:t>
            </w:r>
            <w:r w:rsidRPr="0033416C">
              <w:rPr>
                <w:rFonts w:ascii="FSAlbert" w:hAnsi="FSAlbert" w:cs="Arial"/>
                <w:sz w:val="22"/>
                <w:szCs w:val="22"/>
                <w:lang w:val="sv-SE"/>
              </w:rPr>
              <w:t xml:space="preserve"> pada lingkungan Unit Kerjanya.</w:t>
            </w:r>
          </w:p>
          <w:p w14:paraId="505B6DC9" w14:textId="77777777" w:rsidR="00AB7FA0" w:rsidRDefault="00625BEF">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id-ID"/>
              </w:rPr>
              <w:t>Melaksanakan tugas-tugas lainnya yang diberikan oleh atasan langsung</w:t>
            </w:r>
            <w:r w:rsidRPr="0033416C">
              <w:rPr>
                <w:rFonts w:ascii="FSAlbert" w:hAnsi="FSAlbert" w:cs="Arial"/>
                <w:sz w:val="22"/>
                <w:szCs w:val="22"/>
                <w:lang w:val="sv-SE"/>
              </w:rPr>
              <w:t xml:space="preserve"> sepanjang tidak bertentangan dengan peraturan perundang-undangan yang berlaku</w:t>
            </w:r>
            <w:r>
              <w:rPr>
                <w:rFonts w:ascii="FSAlbert" w:hAnsi="FSAlbert" w:cs="Arial"/>
                <w:sz w:val="22"/>
                <w:szCs w:val="22"/>
                <w:lang w:val="id-ID"/>
              </w:rPr>
              <w:t>.</w:t>
            </w:r>
          </w:p>
        </w:tc>
      </w:tr>
    </w:tbl>
    <w:p w14:paraId="48A42B03" w14:textId="77777777" w:rsidR="00AB7FA0" w:rsidRDefault="00625BEF">
      <w:pPr>
        <w:spacing w:line="276" w:lineRule="auto"/>
        <w:rPr>
          <w:rFonts w:ascii="FSAlbert" w:hAnsi="FSAlbert" w:cs="Arial"/>
          <w:sz w:val="28"/>
          <w:szCs w:val="28"/>
          <w:lang w:val="id-ID"/>
        </w:rPr>
      </w:pPr>
      <w:r>
        <w:rPr>
          <w:rFonts w:ascii="FSAlbert" w:hAnsi="FSAlbert" w:cs="Arial"/>
          <w:sz w:val="28"/>
          <w:szCs w:val="28"/>
          <w:lang w:val="id-ID"/>
        </w:rPr>
        <w:lastRenderedPageBreak/>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p>
    <w:sectPr w:rsidR="00AB7FA0">
      <w:headerReference w:type="even" r:id="rId9"/>
      <w:headerReference w:type="default" r:id="rId10"/>
      <w:footerReference w:type="even" r:id="rId11"/>
      <w:footerReference w:type="default" r:id="rId12"/>
      <w:headerReference w:type="first" r:id="rId13"/>
      <w:footerReference w:type="first" r:id="rId14"/>
      <w:pgSz w:w="12240" w:h="15840"/>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4F0B63" w14:textId="77777777" w:rsidR="007202F2" w:rsidRDefault="007202F2">
      <w:r>
        <w:separator/>
      </w:r>
    </w:p>
  </w:endnote>
  <w:endnote w:type="continuationSeparator" w:id="0">
    <w:p w14:paraId="42FE768B" w14:textId="77777777" w:rsidR="007202F2" w:rsidRDefault="0072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CFA0F0" w14:textId="77777777" w:rsidR="00BA6881" w:rsidRDefault="00BA68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B29142" w14:textId="25C14442" w:rsidR="00AB7FA0" w:rsidRDefault="00B87ACF">
    <w:pPr>
      <w:pStyle w:val="Footer"/>
    </w:pPr>
    <w:r>
      <w:rPr>
        <w:noProof/>
      </w:rPr>
      <mc:AlternateContent>
        <mc:Choice Requires="wps">
          <w:drawing>
            <wp:anchor distT="0" distB="0" distL="114300" distR="114300" simplePos="0" relativeHeight="251659776" behindDoc="0" locked="0" layoutInCell="1" allowOverlap="1" wp14:anchorId="5F182DB6" wp14:editId="72B1B031">
              <wp:simplePos x="0" y="0"/>
              <wp:positionH relativeFrom="column">
                <wp:posOffset>-150495</wp:posOffset>
              </wp:positionH>
              <wp:positionV relativeFrom="paragraph">
                <wp:posOffset>76835</wp:posOffset>
              </wp:positionV>
              <wp:extent cx="5861685" cy="337185"/>
              <wp:effectExtent l="0" t="0" r="0" b="0"/>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96F2A" w14:textId="77777777" w:rsidR="00AB7FA0" w:rsidRDefault="00625BEF">
                          <w:pPr>
                            <w:ind w:left="84"/>
                            <w:jc w:val="center"/>
                            <w:rPr>
                              <w:rFonts w:ascii="FSAlbert" w:hAnsi="FSAlbert" w:cs="Arial"/>
                              <w:b/>
                              <w:sz w:val="32"/>
                            </w:rPr>
                          </w:pPr>
                          <w:proofErr w:type="spellStart"/>
                          <w:r>
                            <w:rPr>
                              <w:rFonts w:ascii="FSAlbert" w:hAnsi="FSAlbert" w:cs="Arial"/>
                              <w:b/>
                              <w:sz w:val="32"/>
                            </w:rPr>
                            <w:t>Maju</w:t>
                          </w:r>
                          <w:proofErr w:type="spellEnd"/>
                          <w:r>
                            <w:rPr>
                              <w:rFonts w:ascii="FSAlbert" w:hAnsi="FSAlbert" w:cs="Arial"/>
                              <w:b/>
                              <w:sz w:val="32"/>
                            </w:rPr>
                            <w:t xml:space="preserve"> </w:t>
                          </w:r>
                          <w:proofErr w:type="spellStart"/>
                          <w:r>
                            <w:rPr>
                              <w:rFonts w:ascii="FSAlbert" w:hAnsi="FSAlbert" w:cs="Arial"/>
                              <w:b/>
                              <w:sz w:val="32"/>
                            </w:rPr>
                            <w:t>Bersama</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182DB6"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" filled="f" stroked="f">
              <v:textbox>
                <w:txbxContent>
                  <w:p w14:paraId="62096F2A" w14:textId="77777777" w:rsidR="00AB7FA0" w:rsidRDefault="00000000">
                    <w:pPr>
                      <w:ind w:left="84"/>
                      <w:jc w:val="center"/>
                      <w:rPr>
                        <w:rFonts w:ascii="FSAlbert" w:hAnsi="FSAlbert" w:cs="Arial"/>
                        <w:b/>
                        <w:sz w:val="32"/>
                      </w:rPr>
                    </w:pPr>
                    <w:r>
                      <w:rPr>
                        <w:rFonts w:ascii="FSAlbert" w:hAnsi="FSAlbert" w:cs="Arial"/>
                        <w:b/>
                        <w:sz w:val="32"/>
                      </w:rPr>
                      <w:t>Maju Bersama</w:t>
                    </w:r>
                  </w:p>
                </w:txbxContent>
              </v:textbox>
              <w10:wrap type="square"/>
            </v:shape>
          </w:pict>
        </mc:Fallback>
      </mc:AlternateContent>
    </w:r>
    <w:r>
      <w:rPr>
        <w:noProof/>
      </w:rPr>
      <mc:AlternateContent>
        <mc:Choice Requires="wps">
          <w:drawing>
            <wp:anchor distT="0" distB="0" distL="114300" distR="114300" simplePos="0" relativeHeight="251657728" behindDoc="0" locked="0" layoutInCell="0" allowOverlap="1" wp14:anchorId="3D9E7968" wp14:editId="433D8A94">
              <wp:simplePos x="0" y="0"/>
              <wp:positionH relativeFrom="column">
                <wp:posOffset>-146050</wp:posOffset>
              </wp:positionH>
              <wp:positionV relativeFrom="paragraph">
                <wp:posOffset>27940</wp:posOffset>
              </wp:positionV>
              <wp:extent cx="5941695" cy="9525"/>
              <wp:effectExtent l="0" t="0" r="1905" b="952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E08A57" id="Line 3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" o:allowincell="f" strokeweight="1.5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71D5E" w14:textId="77777777" w:rsidR="00BA6881" w:rsidRDefault="00BA68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4C446" w14:textId="77777777" w:rsidR="007202F2" w:rsidRDefault="007202F2">
      <w:r>
        <w:separator/>
      </w:r>
    </w:p>
  </w:footnote>
  <w:footnote w:type="continuationSeparator" w:id="0">
    <w:p w14:paraId="28E2B13D" w14:textId="77777777" w:rsidR="007202F2" w:rsidRDefault="007202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857DD" w14:textId="77777777" w:rsidR="00BA6881" w:rsidRDefault="00BA68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7A804" w14:textId="6E168F6A" w:rsidR="00AB7FA0" w:rsidRDefault="00BD4C11">
    <w:pPr>
      <w:pStyle w:val="Header"/>
      <w:ind w:left="-284"/>
    </w:pPr>
    <w:r>
      <w:rPr>
        <w:noProof/>
      </w:rPr>
      <mc:AlternateContent>
        <mc:Choice Requires="wps">
          <w:drawing>
            <wp:anchor distT="4294967295" distB="4294967295" distL="114300" distR="114300" simplePos="0" relativeHeight="251660800" behindDoc="0" locked="0" layoutInCell="0" allowOverlap="1" wp14:anchorId="361502C6" wp14:editId="5DC7B623">
              <wp:simplePos x="0" y="0"/>
              <wp:positionH relativeFrom="column">
                <wp:posOffset>1332481</wp:posOffset>
              </wp:positionH>
              <wp:positionV relativeFrom="paragraph">
                <wp:posOffset>329801</wp:posOffset>
              </wp:positionV>
              <wp:extent cx="3095625" cy="0"/>
              <wp:effectExtent l="0" t="0" r="0" b="0"/>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5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8AD04" id="Line 77"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9pt,25.95pt" to="348.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" o:allowincell="f"/>
          </w:pict>
        </mc:Fallback>
      </mc:AlternateContent>
    </w:r>
    <w:r>
      <w:rPr>
        <w:noProof/>
      </w:rPr>
      <mc:AlternateContent>
        <mc:Choice Requires="wps">
          <w:drawing>
            <wp:anchor distT="4294967295" distB="4294967295" distL="114300" distR="114300" simplePos="0" relativeHeight="251658752" behindDoc="0" locked="0" layoutInCell="1" allowOverlap="1" wp14:anchorId="10F75F5D" wp14:editId="4A5B076F">
              <wp:simplePos x="0" y="0"/>
              <wp:positionH relativeFrom="column">
                <wp:posOffset>1352550</wp:posOffset>
              </wp:positionH>
              <wp:positionV relativeFrom="paragraph">
                <wp:posOffset>791845</wp:posOffset>
              </wp:positionV>
              <wp:extent cx="3086100" cy="0"/>
              <wp:effectExtent l="0" t="0" r="0" b="0"/>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0E87D" id="Line 46"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5pt,62.35pt" to="349.5pt,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"/>
          </w:pict>
        </mc:Fallback>
      </mc:AlternateContent>
    </w:r>
    <w:r w:rsidR="00B87ACF">
      <w:rPr>
        <w:noProof/>
      </w:rPr>
      <mc:AlternateContent>
        <mc:Choice Requires="wps">
          <w:drawing>
            <wp:anchor distT="0" distB="0" distL="114300" distR="114300" simplePos="0" relativeHeight="251654656" behindDoc="0" locked="0" layoutInCell="0" allowOverlap="1" wp14:anchorId="028FE1B9" wp14:editId="6A3E0AA8">
              <wp:simplePos x="0" y="0"/>
              <wp:positionH relativeFrom="column">
                <wp:posOffset>-155575</wp:posOffset>
              </wp:positionH>
              <wp:positionV relativeFrom="paragraph">
                <wp:posOffset>111760</wp:posOffset>
              </wp:positionV>
              <wp:extent cx="5943600" cy="9258300"/>
              <wp:effectExtent l="0" t="0" r="0" b="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258300"/>
                      </a:xfrm>
                      <a:prstGeom prst="rect">
                        <a:avLst/>
                      </a:prstGeom>
                      <a:solidFill>
                        <a:srgbClr val="FFFFFF"/>
                      </a:solidFill>
                      <a:ln w="19050">
                        <a:solidFill>
                          <a:srgbClr val="000000"/>
                        </a:solidFill>
                        <a:miter lim="800000"/>
                        <a:headEnd/>
                        <a:tailEnd/>
                      </a:ln>
                    </wps:spPr>
                    <wps:txbx>
                      <w:txbxContent>
                        <w:p w14:paraId="03A45FE7" w14:textId="77777777" w:rsidR="00AB7FA0" w:rsidRDefault="00AB7F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8FE1B9" id="Rectangle 42" o:spid="_x0000_s1026" style="position:absolute;left:0;text-align:left;margin-left:-12.25pt;margin-top:8.8pt;width:468pt;height:72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" o:allowincell="f" strokeweight="1.5pt">
              <v:textbox>
                <w:txbxContent>
                  <w:p w14:paraId="03A45FE7" w14:textId="77777777" w:rsidR="00AB7FA0" w:rsidRDefault="00AB7FA0"/>
                </w:txbxContent>
              </v:textbox>
            </v:rect>
          </w:pict>
        </mc:Fallback>
      </mc:AlternateContent>
    </w:r>
    <w:r w:rsidR="00B87ACF">
      <w:rPr>
        <w:noProof/>
      </w:rPr>
      <w:drawing>
        <wp:anchor distT="0" distB="0" distL="114300" distR="114300" simplePos="0" relativeHeight="251653632" behindDoc="0" locked="0" layoutInCell="1" allowOverlap="1" wp14:anchorId="48347033" wp14:editId="1EC125AD">
          <wp:simplePos x="0" y="0"/>
          <wp:positionH relativeFrom="column">
            <wp:posOffset>-74295</wp:posOffset>
          </wp:positionH>
          <wp:positionV relativeFrom="paragraph">
            <wp:posOffset>447040</wp:posOffset>
          </wp:positionV>
          <wp:extent cx="1257300" cy="3625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sidR="00B87ACF">
      <w:rPr>
        <w:noProof/>
      </w:rPr>
      <mc:AlternateContent>
        <mc:Choice Requires="wps">
          <w:drawing>
            <wp:anchor distT="0" distB="0" distL="114300" distR="114300" simplePos="0" relativeHeight="251655680" behindDoc="0" locked="0" layoutInCell="0" allowOverlap="1" wp14:anchorId="72CF2CD2" wp14:editId="0807B06B">
              <wp:simplePos x="0" y="0"/>
              <wp:positionH relativeFrom="column">
                <wp:posOffset>-241300</wp:posOffset>
              </wp:positionH>
              <wp:positionV relativeFrom="paragraph">
                <wp:posOffset>54610</wp:posOffset>
              </wp:positionV>
              <wp:extent cx="5952490" cy="930211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930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AB7FA0" w14:paraId="2F1DF14B" w14:textId="77777777">
                            <w:trPr>
                              <w:cantSplit/>
                              <w:trHeight w:val="143"/>
                            </w:trPr>
                            <w:tc>
                              <w:tcPr>
                                <w:tcW w:w="2250" w:type="dxa"/>
                                <w:tcBorders>
                                  <w:top w:val="nil"/>
                                  <w:bottom w:val="nil"/>
                                  <w:right w:val="single" w:sz="12" w:space="0" w:color="auto"/>
                                </w:tcBorders>
                              </w:tcPr>
                              <w:p w14:paraId="1A7DE19B" w14:textId="77777777" w:rsidR="00AB7FA0" w:rsidRDefault="00AB7FA0">
                                <w:pPr>
                                  <w:pStyle w:val="Header"/>
                                  <w:tabs>
                                    <w:tab w:val="clear" w:pos="4320"/>
                                    <w:tab w:val="clear" w:pos="8640"/>
                                  </w:tabs>
                                  <w:rPr>
                                    <w:rFonts w:ascii="FSAlbert" w:hAnsi="FSAlbert"/>
                                  </w:rPr>
                                </w:pPr>
                              </w:p>
                            </w:tc>
                            <w:tc>
                              <w:tcPr>
                                <w:tcW w:w="4860" w:type="dxa"/>
                                <w:tcBorders>
                                  <w:top w:val="nil"/>
                                  <w:left w:val="nil"/>
                                  <w:bottom w:val="nil"/>
                                  <w:right w:val="nil"/>
                                </w:tcBorders>
                              </w:tcPr>
                              <w:p w14:paraId="6A44ADEE" w14:textId="77777777" w:rsidR="00AB7FA0" w:rsidRDefault="00AB7FA0">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7D16D42" w14:textId="77777777" w:rsidR="00AB7FA0" w:rsidRDefault="00625BEF">
                                <w:pPr>
                                  <w:pStyle w:val="Heading9"/>
                                  <w:jc w:val="left"/>
                                  <w:rPr>
                                    <w:rFonts w:ascii="FSAlbert" w:hAnsi="FSAlbert"/>
                                  </w:rPr>
                                </w:pPr>
                                <w:r>
                                  <w:rPr>
                                    <w:rFonts w:ascii="FSAlbert" w:hAnsi="FSAlbert"/>
                                  </w:rPr>
                                  <w:t xml:space="preserve">No. </w:t>
                                </w:r>
                                <w:proofErr w:type="spellStart"/>
                                <w:r>
                                  <w:rPr>
                                    <w:rFonts w:ascii="FSAlbert" w:hAnsi="FSAlbert"/>
                                  </w:rPr>
                                  <w:t>Dok</w:t>
                                </w:r>
                                <w:proofErr w:type="spellEnd"/>
                                <w:r>
                                  <w:rPr>
                                    <w:rFonts w:ascii="FSAlbert" w:hAnsi="FSAlbert"/>
                                  </w:rPr>
                                  <w:t>.</w:t>
                                </w:r>
                              </w:p>
                            </w:tc>
                            <w:tc>
                              <w:tcPr>
                                <w:tcW w:w="236" w:type="dxa"/>
                                <w:tcBorders>
                                  <w:left w:val="nil"/>
                                  <w:right w:val="nil"/>
                                </w:tcBorders>
                                <w:vAlign w:val="center"/>
                              </w:tcPr>
                              <w:p w14:paraId="68596919"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4921C20B" w14:textId="68F08749" w:rsidR="00AB7FA0" w:rsidRDefault="00907DEC">
                                <w:pPr>
                                  <w:ind w:firstLine="16"/>
                                  <w:jc w:val="left"/>
                                  <w:rPr>
                                    <w:rFonts w:ascii="FSAlbert" w:hAnsi="FSAlbert"/>
                                    <w:b/>
                                    <w:position w:val="-24"/>
                                    <w:sz w:val="18"/>
                                    <w:lang w:val="id-ID"/>
                                  </w:rPr>
                                </w:pPr>
                                <w:r>
                                  <w:rPr>
                                    <w:rFonts w:ascii="FSAlbert" w:hAnsi="FSAlbert"/>
                                    <w:b/>
                                    <w:position w:val="-24"/>
                                    <w:sz w:val="18"/>
                                    <w:lang w:val="id-ID"/>
                                  </w:rPr>
                                  <w:t>19</w:t>
                                </w:r>
                                <w:bookmarkStart w:id="0" w:name="_GoBack"/>
                                <w:bookmarkEnd w:id="0"/>
                                <w:r w:rsidR="0004285F">
                                  <w:rPr>
                                    <w:rFonts w:ascii="FSAlbert" w:hAnsi="FSAlbert"/>
                                    <w:b/>
                                    <w:position w:val="-24"/>
                                    <w:sz w:val="18"/>
                                    <w:lang w:val="id-ID"/>
                                  </w:rPr>
                                  <w:t>.B</w:t>
                                </w:r>
                                <w:r w:rsidR="00625BEF">
                                  <w:rPr>
                                    <w:rFonts w:ascii="FSAlbert" w:hAnsi="FSAlbert"/>
                                    <w:b/>
                                    <w:position w:val="-24"/>
                                    <w:sz w:val="18"/>
                                    <w:lang w:val="id-ID"/>
                                  </w:rPr>
                                  <w:t>.1.</w:t>
                                </w:r>
                              </w:p>
                            </w:tc>
                          </w:tr>
                          <w:tr w:rsidR="00AB7FA0" w14:paraId="023B9052" w14:textId="77777777">
                            <w:trPr>
                              <w:cantSplit/>
                            </w:trPr>
                            <w:tc>
                              <w:tcPr>
                                <w:tcW w:w="2250" w:type="dxa"/>
                                <w:tcBorders>
                                  <w:top w:val="nil"/>
                                  <w:bottom w:val="nil"/>
                                  <w:right w:val="single" w:sz="12" w:space="0" w:color="auto"/>
                                </w:tcBorders>
                              </w:tcPr>
                              <w:p w14:paraId="2ABEA729" w14:textId="77777777" w:rsidR="00AB7FA0" w:rsidRDefault="00AB7FA0">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F1F8C5C" w14:textId="77777777" w:rsidR="00AB7FA0" w:rsidRDefault="00AB7FA0">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5895AB" w14:textId="77777777" w:rsidR="00AB7FA0" w:rsidRDefault="00625BEF">
                                <w:pPr>
                                  <w:pStyle w:val="Heading9"/>
                                  <w:jc w:val="left"/>
                                  <w:rPr>
                                    <w:rFonts w:ascii="FSAlbert" w:hAnsi="FSAlbert"/>
                                  </w:rPr>
                                </w:pPr>
                                <w:proofErr w:type="spellStart"/>
                                <w:r>
                                  <w:rPr>
                                    <w:rFonts w:ascii="FSAlbert" w:hAnsi="FSAlbert"/>
                                  </w:rPr>
                                  <w:t>Halaman</w:t>
                                </w:r>
                                <w:proofErr w:type="spellEnd"/>
                              </w:p>
                            </w:tc>
                            <w:tc>
                              <w:tcPr>
                                <w:tcW w:w="236" w:type="dxa"/>
                                <w:tcBorders>
                                  <w:left w:val="nil"/>
                                  <w:right w:val="nil"/>
                                </w:tcBorders>
                                <w:vAlign w:val="center"/>
                              </w:tcPr>
                              <w:p w14:paraId="6972787E"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67855C87" w14:textId="77777777" w:rsidR="00AB7FA0" w:rsidRDefault="00625BEF">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907DEC">
                                  <w:rPr>
                                    <w:rStyle w:val="PageNumber"/>
                                    <w:rFonts w:ascii="FSAlbert" w:hAnsi="FSAlbert"/>
                                    <w:b/>
                                    <w:bCs/>
                                    <w:noProof/>
                                    <w:sz w:val="16"/>
                                  </w:rPr>
                                  <w:t>2</w:t>
                                </w:r>
                                <w:r>
                                  <w:rPr>
                                    <w:rStyle w:val="PageNumber"/>
                                    <w:rFonts w:ascii="FSAlbert" w:hAnsi="FSAlbert"/>
                                    <w:b/>
                                    <w:bCs/>
                                    <w:sz w:val="16"/>
                                  </w:rPr>
                                  <w:fldChar w:fldCharType="end"/>
                                </w:r>
                              </w:p>
                            </w:tc>
                          </w:tr>
                          <w:tr w:rsidR="00AB7FA0" w14:paraId="48FB0C75" w14:textId="77777777">
                            <w:trPr>
                              <w:cantSplit/>
                            </w:trPr>
                            <w:tc>
                              <w:tcPr>
                                <w:tcW w:w="2250" w:type="dxa"/>
                                <w:tcBorders>
                                  <w:top w:val="nil"/>
                                  <w:bottom w:val="nil"/>
                                  <w:right w:val="single" w:sz="12" w:space="0" w:color="auto"/>
                                </w:tcBorders>
                              </w:tcPr>
                              <w:p w14:paraId="421C5522" w14:textId="735E948F" w:rsidR="00AB7FA0" w:rsidRDefault="00BD4C11">
                                <w:pPr>
                                  <w:pStyle w:val="Header"/>
                                  <w:tabs>
                                    <w:tab w:val="clear" w:pos="4320"/>
                                    <w:tab w:val="clear" w:pos="8640"/>
                                  </w:tabs>
                                  <w:rPr>
                                    <w:rFonts w:ascii="FSAlbert" w:hAnsi="FSAlbert"/>
                                  </w:rPr>
                                </w:pPr>
                                <w:r>
                                  <w:rPr>
                                    <w:noProof/>
                                  </w:rPr>
                                  <w:drawing>
                                    <wp:inline distT="0" distB="0" distL="0" distR="0" wp14:anchorId="0E763228" wp14:editId="3F4F87B0">
                                      <wp:extent cx="1079500" cy="260350"/>
                                      <wp:effectExtent l="0" t="0" r="6350" b="6350"/>
                                      <wp:docPr id="10" name="Picture 1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79500" cy="260350"/>
                                              </a:xfrm>
                                              <a:prstGeom prst="rect">
                                                <a:avLst/>
                                              </a:prstGeom>
                                            </pic:spPr>
                                          </pic:pic>
                                        </a:graphicData>
                                      </a:graphic>
                                    </wp:inline>
                                  </w:drawing>
                                </w:r>
                              </w:p>
                            </w:tc>
                            <w:tc>
                              <w:tcPr>
                                <w:tcW w:w="4860" w:type="dxa"/>
                                <w:tcBorders>
                                  <w:top w:val="nil"/>
                                  <w:left w:val="nil"/>
                                  <w:bottom w:val="nil"/>
                                  <w:right w:val="nil"/>
                                </w:tcBorders>
                              </w:tcPr>
                              <w:p w14:paraId="53FACDCC" w14:textId="77777777" w:rsidR="00AB7FA0" w:rsidRDefault="00AB7FA0">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7B5F0C9" w14:textId="77777777" w:rsidR="00AB7FA0" w:rsidRDefault="00625BEF">
                                <w:pPr>
                                  <w:pStyle w:val="Heading9"/>
                                  <w:jc w:val="left"/>
                                  <w:rPr>
                                    <w:rFonts w:ascii="FSAlbert" w:hAnsi="FSAlbert"/>
                                  </w:rPr>
                                </w:pPr>
                                <w:proofErr w:type="spellStart"/>
                                <w:r>
                                  <w:rPr>
                                    <w:rFonts w:ascii="FSAlbert" w:hAnsi="FSAlbert"/>
                                  </w:rPr>
                                  <w:t>Revisi</w:t>
                                </w:r>
                                <w:proofErr w:type="spellEnd"/>
                              </w:p>
                            </w:tc>
                            <w:tc>
                              <w:tcPr>
                                <w:tcW w:w="236" w:type="dxa"/>
                                <w:tcBorders>
                                  <w:left w:val="nil"/>
                                  <w:right w:val="nil"/>
                                </w:tcBorders>
                                <w:vAlign w:val="center"/>
                              </w:tcPr>
                              <w:p w14:paraId="79E33B83"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1D6F1165" w14:textId="315F9531" w:rsidR="00AB7FA0" w:rsidRPr="0004285F" w:rsidRDefault="00AB7FA0">
                                <w:pPr>
                                  <w:ind w:firstLine="16"/>
                                  <w:jc w:val="left"/>
                                  <w:rPr>
                                    <w:rFonts w:ascii="FSAlbert" w:hAnsi="FSAlbert"/>
                                    <w:b/>
                                    <w:position w:val="-24"/>
                                    <w:sz w:val="18"/>
                                  </w:rPr>
                                </w:pPr>
                              </w:p>
                            </w:tc>
                          </w:tr>
                          <w:tr w:rsidR="00AB7FA0" w14:paraId="464D5ABF" w14:textId="77777777">
                            <w:tc>
                              <w:tcPr>
                                <w:tcW w:w="2250" w:type="dxa"/>
                                <w:tcBorders>
                                  <w:top w:val="nil"/>
                                  <w:bottom w:val="nil"/>
                                  <w:right w:val="single" w:sz="12" w:space="0" w:color="auto"/>
                                </w:tcBorders>
                              </w:tcPr>
                              <w:p w14:paraId="6219CA41" w14:textId="77777777" w:rsidR="00AB7FA0" w:rsidRDefault="00AB7FA0">
                                <w:pPr>
                                  <w:pStyle w:val="Header"/>
                                  <w:rPr>
                                    <w:rFonts w:ascii="FSAlbert" w:hAnsi="FSAlbert"/>
                                  </w:rPr>
                                </w:pPr>
                              </w:p>
                            </w:tc>
                            <w:tc>
                              <w:tcPr>
                                <w:tcW w:w="4860" w:type="dxa"/>
                                <w:tcBorders>
                                  <w:top w:val="nil"/>
                                  <w:left w:val="nil"/>
                                  <w:bottom w:val="nil"/>
                                  <w:right w:val="nil"/>
                                </w:tcBorders>
                              </w:tcPr>
                              <w:p w14:paraId="12711315" w14:textId="77777777" w:rsidR="00AB7FA0" w:rsidRDefault="00AB7FA0">
                                <w:pPr>
                                  <w:pStyle w:val="Header"/>
                                  <w:rPr>
                                    <w:rFonts w:ascii="FSAlbert" w:hAnsi="FSAlbert"/>
                                    <w:b/>
                                    <w:position w:val="-26"/>
                                    <w:sz w:val="22"/>
                                  </w:rPr>
                                </w:pPr>
                              </w:p>
                            </w:tc>
                            <w:tc>
                              <w:tcPr>
                                <w:tcW w:w="810" w:type="dxa"/>
                                <w:tcBorders>
                                  <w:left w:val="single" w:sz="12" w:space="0" w:color="auto"/>
                                  <w:right w:val="nil"/>
                                </w:tcBorders>
                                <w:vAlign w:val="center"/>
                              </w:tcPr>
                              <w:p w14:paraId="16F5BC96" w14:textId="77777777" w:rsidR="00AB7FA0" w:rsidRDefault="00625BEF">
                                <w:pPr>
                                  <w:pStyle w:val="Heading9"/>
                                  <w:jc w:val="left"/>
                                  <w:rPr>
                                    <w:rFonts w:ascii="FSAlbert" w:hAnsi="FSAlbert"/>
                                  </w:rPr>
                                </w:pPr>
                                <w:proofErr w:type="spellStart"/>
                                <w:r>
                                  <w:rPr>
                                    <w:rFonts w:ascii="FSAlbert" w:hAnsi="FSAlbert"/>
                                  </w:rPr>
                                  <w:t>Tanggal</w:t>
                                </w:r>
                                <w:proofErr w:type="spellEnd"/>
                              </w:p>
                            </w:tc>
                            <w:tc>
                              <w:tcPr>
                                <w:tcW w:w="236" w:type="dxa"/>
                                <w:tcBorders>
                                  <w:left w:val="nil"/>
                                  <w:right w:val="nil"/>
                                </w:tcBorders>
                                <w:vAlign w:val="center"/>
                              </w:tcPr>
                              <w:p w14:paraId="6C50838E"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67D3E036" w14:textId="23D15967" w:rsidR="00AB7FA0" w:rsidRDefault="00BA6881" w:rsidP="0004285F">
                                <w:pPr>
                                  <w:pStyle w:val="Heading6"/>
                                  <w:ind w:left="0"/>
                                  <w:jc w:val="left"/>
                                  <w:rPr>
                                    <w:rFonts w:ascii="FSAlbert" w:hAnsi="FSAlbert"/>
                                    <w:position w:val="-24"/>
                                    <w:sz w:val="18"/>
                                    <w:lang w:val="id-ID"/>
                                  </w:rPr>
                                </w:pPr>
                                <w:r>
                                  <w:rPr>
                                    <w:rFonts w:ascii="FSAlbert" w:hAnsi="FSAlbert"/>
                                    <w:position w:val="-24"/>
                                    <w:sz w:val="18"/>
                                  </w:rPr>
                                  <w:t>10/</w:t>
                                </w:r>
                                <w:r w:rsidR="00625BEF">
                                  <w:rPr>
                                    <w:rFonts w:ascii="FSAlbert" w:hAnsi="FSAlbert"/>
                                    <w:position w:val="-24"/>
                                    <w:sz w:val="18"/>
                                  </w:rPr>
                                  <w:t>0</w:t>
                                </w:r>
                                <w:r w:rsidR="0004285F">
                                  <w:rPr>
                                    <w:rFonts w:ascii="FSAlbert" w:hAnsi="FSAlbert"/>
                                    <w:position w:val="-24"/>
                                    <w:sz w:val="18"/>
                                    <w:lang w:val="id-ID"/>
                                  </w:rPr>
                                  <w:t>7</w:t>
                                </w:r>
                                <w:r w:rsidR="00625BEF">
                                  <w:rPr>
                                    <w:rFonts w:ascii="FSAlbert" w:hAnsi="FSAlbert"/>
                                    <w:position w:val="-24"/>
                                    <w:sz w:val="18"/>
                                  </w:rPr>
                                  <w:t>/202</w:t>
                                </w:r>
                                <w:r w:rsidR="00625BEF">
                                  <w:rPr>
                                    <w:rFonts w:ascii="FSAlbert" w:hAnsi="FSAlbert"/>
                                    <w:position w:val="-24"/>
                                    <w:sz w:val="18"/>
                                    <w:lang w:val="id-ID"/>
                                  </w:rPr>
                                  <w:t>6</w:t>
                                </w:r>
                              </w:p>
                            </w:tc>
                          </w:tr>
                          <w:tr w:rsidR="00AB7FA0" w14:paraId="07651FD4" w14:textId="77777777">
                            <w:tc>
                              <w:tcPr>
                                <w:tcW w:w="2250" w:type="dxa"/>
                                <w:tcBorders>
                                  <w:top w:val="nil"/>
                                  <w:bottom w:val="nil"/>
                                  <w:right w:val="single" w:sz="12" w:space="0" w:color="auto"/>
                                </w:tcBorders>
                              </w:tcPr>
                              <w:p w14:paraId="209F3724" w14:textId="77777777" w:rsidR="00AB7FA0" w:rsidRDefault="00AB7FA0">
                                <w:pPr>
                                  <w:pStyle w:val="Header"/>
                                  <w:rPr>
                                    <w:rFonts w:ascii="FSAlbert" w:hAnsi="FSAlbert"/>
                                  </w:rPr>
                                </w:pPr>
                              </w:p>
                            </w:tc>
                            <w:tc>
                              <w:tcPr>
                                <w:tcW w:w="4860" w:type="dxa"/>
                                <w:vMerge w:val="restart"/>
                                <w:tcBorders>
                                  <w:top w:val="nil"/>
                                  <w:left w:val="nil"/>
                                  <w:right w:val="nil"/>
                                </w:tcBorders>
                                <w:vAlign w:val="center"/>
                              </w:tcPr>
                              <w:p w14:paraId="17132D2F" w14:textId="77777777" w:rsidR="00AB7FA0" w:rsidRDefault="00625BEF">
                                <w:pPr>
                                  <w:pStyle w:val="Header"/>
                                  <w:jc w:val="center"/>
                                  <w:rPr>
                                    <w:rFonts w:ascii="FSAlbert" w:hAnsi="FSAlbert"/>
                                    <w:b/>
                                    <w:sz w:val="22"/>
                                    <w:lang w:val="id-ID"/>
                                  </w:rPr>
                                </w:pPr>
                                <w:r>
                                  <w:rPr>
                                    <w:rFonts w:ascii="FSAlbert" w:hAnsi="FSAlbert"/>
                                    <w:b/>
                                    <w:sz w:val="24"/>
                                    <w:szCs w:val="24"/>
                                    <w:lang w:val="id-ID"/>
                                  </w:rPr>
                                  <w:t>PELAKSANA</w:t>
                                </w:r>
                              </w:p>
                            </w:tc>
                            <w:tc>
                              <w:tcPr>
                                <w:tcW w:w="810" w:type="dxa"/>
                                <w:tcBorders>
                                  <w:left w:val="single" w:sz="12" w:space="0" w:color="auto"/>
                                  <w:right w:val="nil"/>
                                </w:tcBorders>
                                <w:vAlign w:val="center"/>
                              </w:tcPr>
                              <w:p w14:paraId="55B91407" w14:textId="77777777" w:rsidR="00AB7FA0" w:rsidRDefault="00625BEF">
                                <w:pPr>
                                  <w:pStyle w:val="Heading9"/>
                                  <w:jc w:val="left"/>
                                  <w:rPr>
                                    <w:rFonts w:ascii="FSAlbert" w:hAnsi="FSAlbert"/>
                                  </w:rPr>
                                </w:pPr>
                                <w:proofErr w:type="spellStart"/>
                                <w:r>
                                  <w:rPr>
                                    <w:rFonts w:ascii="FSAlbert" w:hAnsi="FSAlbert"/>
                                  </w:rPr>
                                  <w:t>Pembuat</w:t>
                                </w:r>
                                <w:proofErr w:type="spellEnd"/>
                              </w:p>
                            </w:tc>
                            <w:tc>
                              <w:tcPr>
                                <w:tcW w:w="236" w:type="dxa"/>
                                <w:tcBorders>
                                  <w:left w:val="nil"/>
                                  <w:right w:val="nil"/>
                                </w:tcBorders>
                                <w:vAlign w:val="center"/>
                              </w:tcPr>
                              <w:p w14:paraId="384233F9"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5ED0B2B8" w14:textId="77777777" w:rsidR="00AB7FA0" w:rsidRDefault="00AB7FA0">
                                <w:pPr>
                                  <w:pStyle w:val="Heading6"/>
                                  <w:ind w:left="0" w:firstLine="16"/>
                                  <w:jc w:val="left"/>
                                  <w:rPr>
                                    <w:rFonts w:ascii="FSAlbert" w:hAnsi="FSAlbert"/>
                                    <w:position w:val="-24"/>
                                    <w:sz w:val="18"/>
                                  </w:rPr>
                                </w:pPr>
                              </w:p>
                            </w:tc>
                          </w:tr>
                          <w:tr w:rsidR="00AB7FA0" w14:paraId="6BF1E20C" w14:textId="77777777" w:rsidTr="00BD4C11">
                            <w:trPr>
                              <w:trHeight w:val="173"/>
                            </w:trPr>
                            <w:tc>
                              <w:tcPr>
                                <w:tcW w:w="2250" w:type="dxa"/>
                                <w:tcBorders>
                                  <w:top w:val="nil"/>
                                  <w:bottom w:val="single" w:sz="12" w:space="0" w:color="auto"/>
                                  <w:right w:val="single" w:sz="12" w:space="0" w:color="auto"/>
                                </w:tcBorders>
                              </w:tcPr>
                              <w:p w14:paraId="4D82B978" w14:textId="77777777" w:rsidR="00AB7FA0" w:rsidRDefault="00AB7FA0">
                                <w:pPr>
                                  <w:pStyle w:val="Header"/>
                                  <w:rPr>
                                    <w:rFonts w:ascii="FSAlbert" w:hAnsi="FSAlbert"/>
                                  </w:rPr>
                                </w:pPr>
                              </w:p>
                            </w:tc>
                            <w:tc>
                              <w:tcPr>
                                <w:tcW w:w="4860" w:type="dxa"/>
                                <w:vMerge/>
                                <w:tcBorders>
                                  <w:left w:val="nil"/>
                                  <w:bottom w:val="single" w:sz="12" w:space="0" w:color="auto"/>
                                  <w:right w:val="nil"/>
                                </w:tcBorders>
                                <w:vAlign w:val="center"/>
                              </w:tcPr>
                              <w:p w14:paraId="2B1205F0" w14:textId="77777777" w:rsidR="00AB7FA0" w:rsidRDefault="00AB7FA0">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D7A9DC1" w14:textId="77777777" w:rsidR="00AB7FA0" w:rsidRDefault="00625BEF">
                                <w:pPr>
                                  <w:pStyle w:val="Heading9"/>
                                  <w:jc w:val="left"/>
                                  <w:rPr>
                                    <w:rFonts w:ascii="FSAlbert" w:hAnsi="FSAlbert"/>
                                  </w:rPr>
                                </w:pPr>
                                <w:proofErr w:type="spellStart"/>
                                <w:r>
                                  <w:rPr>
                                    <w:rFonts w:ascii="FSAlbert" w:hAnsi="FSAlbert"/>
                                  </w:rPr>
                                  <w:t>Penyetuju</w:t>
                                </w:r>
                                <w:proofErr w:type="spellEnd"/>
                              </w:p>
                            </w:tc>
                            <w:tc>
                              <w:tcPr>
                                <w:tcW w:w="236" w:type="dxa"/>
                                <w:tcBorders>
                                  <w:left w:val="nil"/>
                                  <w:bottom w:val="single" w:sz="12" w:space="0" w:color="auto"/>
                                  <w:right w:val="nil"/>
                                </w:tcBorders>
                                <w:vAlign w:val="center"/>
                              </w:tcPr>
                              <w:p w14:paraId="1402DF97"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4D485BAD" w14:textId="77777777" w:rsidR="00AB7FA0" w:rsidRDefault="00AB7FA0">
                                <w:pPr>
                                  <w:ind w:firstLine="16"/>
                                  <w:jc w:val="left"/>
                                  <w:rPr>
                                    <w:rFonts w:ascii="FSAlbert" w:hAnsi="FSAlbert"/>
                                    <w:b/>
                                    <w:position w:val="-24"/>
                                    <w:sz w:val="18"/>
                                  </w:rPr>
                                </w:pPr>
                              </w:p>
                            </w:tc>
                          </w:tr>
                        </w:tbl>
                        <w:p w14:paraId="3979DD45" w14:textId="77777777" w:rsidR="00AB7FA0" w:rsidRDefault="00AB7FA0">
                          <w:pPr>
                            <w:pStyle w:val="Header"/>
                            <w:tabs>
                              <w:tab w:val="clear" w:pos="4320"/>
                              <w:tab w:val="clear" w:pos="8640"/>
                            </w:tabs>
                            <w:rPr>
                              <w:rFonts w:ascii="FSAlbert" w:hAnsi="FSAlbert"/>
                            </w:rPr>
                          </w:pPr>
                        </w:p>
                        <w:p w14:paraId="132A8419" w14:textId="77777777" w:rsidR="00AB7FA0" w:rsidRDefault="00AB7FA0">
                          <w:pPr>
                            <w:pStyle w:val="Header"/>
                            <w:tabs>
                              <w:tab w:val="clear" w:pos="4320"/>
                              <w:tab w:val="clear" w:pos="8640"/>
                            </w:tabs>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F2CD2" id="Rectangle 1" o:spid="_x0000_s1027" style="position:absolute;left:0;text-align:left;margin-left:-19pt;margin-top:4.3pt;width:468.7pt;height:73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AB7FA0" w14:paraId="2F1DF14B" w14:textId="77777777">
                      <w:trPr>
                        <w:cantSplit/>
                        <w:trHeight w:val="143"/>
                      </w:trPr>
                      <w:tc>
                        <w:tcPr>
                          <w:tcW w:w="2250" w:type="dxa"/>
                          <w:tcBorders>
                            <w:top w:val="nil"/>
                            <w:bottom w:val="nil"/>
                            <w:right w:val="single" w:sz="12" w:space="0" w:color="auto"/>
                          </w:tcBorders>
                        </w:tcPr>
                        <w:p w14:paraId="1A7DE19B" w14:textId="77777777" w:rsidR="00AB7FA0" w:rsidRDefault="00AB7FA0">
                          <w:pPr>
                            <w:pStyle w:val="Header"/>
                            <w:tabs>
                              <w:tab w:val="clear" w:pos="4320"/>
                              <w:tab w:val="clear" w:pos="8640"/>
                            </w:tabs>
                            <w:rPr>
                              <w:rFonts w:ascii="FSAlbert" w:hAnsi="FSAlbert"/>
                            </w:rPr>
                          </w:pPr>
                        </w:p>
                      </w:tc>
                      <w:tc>
                        <w:tcPr>
                          <w:tcW w:w="4860" w:type="dxa"/>
                          <w:tcBorders>
                            <w:top w:val="nil"/>
                            <w:left w:val="nil"/>
                            <w:bottom w:val="nil"/>
                            <w:right w:val="nil"/>
                          </w:tcBorders>
                        </w:tcPr>
                        <w:p w14:paraId="6A44ADEE" w14:textId="77777777" w:rsidR="00AB7FA0" w:rsidRDefault="00AB7FA0">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7D16D42" w14:textId="77777777" w:rsidR="00AB7FA0" w:rsidRDefault="00625BEF">
                          <w:pPr>
                            <w:pStyle w:val="Heading9"/>
                            <w:jc w:val="left"/>
                            <w:rPr>
                              <w:rFonts w:ascii="FSAlbert" w:hAnsi="FSAlbert"/>
                            </w:rPr>
                          </w:pPr>
                          <w:r>
                            <w:rPr>
                              <w:rFonts w:ascii="FSAlbert" w:hAnsi="FSAlbert"/>
                            </w:rPr>
                            <w:t xml:space="preserve">No. </w:t>
                          </w:r>
                          <w:proofErr w:type="spellStart"/>
                          <w:r>
                            <w:rPr>
                              <w:rFonts w:ascii="FSAlbert" w:hAnsi="FSAlbert"/>
                            </w:rPr>
                            <w:t>Dok</w:t>
                          </w:r>
                          <w:proofErr w:type="spellEnd"/>
                          <w:r>
                            <w:rPr>
                              <w:rFonts w:ascii="FSAlbert" w:hAnsi="FSAlbert"/>
                            </w:rPr>
                            <w:t>.</w:t>
                          </w:r>
                        </w:p>
                      </w:tc>
                      <w:tc>
                        <w:tcPr>
                          <w:tcW w:w="236" w:type="dxa"/>
                          <w:tcBorders>
                            <w:left w:val="nil"/>
                            <w:right w:val="nil"/>
                          </w:tcBorders>
                          <w:vAlign w:val="center"/>
                        </w:tcPr>
                        <w:p w14:paraId="68596919"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4921C20B" w14:textId="68F08749" w:rsidR="00AB7FA0" w:rsidRDefault="00907DEC">
                          <w:pPr>
                            <w:ind w:firstLine="16"/>
                            <w:jc w:val="left"/>
                            <w:rPr>
                              <w:rFonts w:ascii="FSAlbert" w:hAnsi="FSAlbert"/>
                              <w:b/>
                              <w:position w:val="-24"/>
                              <w:sz w:val="18"/>
                              <w:lang w:val="id-ID"/>
                            </w:rPr>
                          </w:pPr>
                          <w:r>
                            <w:rPr>
                              <w:rFonts w:ascii="FSAlbert" w:hAnsi="FSAlbert"/>
                              <w:b/>
                              <w:position w:val="-24"/>
                              <w:sz w:val="18"/>
                              <w:lang w:val="id-ID"/>
                            </w:rPr>
                            <w:t>19</w:t>
                          </w:r>
                          <w:bookmarkStart w:id="1" w:name="_GoBack"/>
                          <w:bookmarkEnd w:id="1"/>
                          <w:r w:rsidR="0004285F">
                            <w:rPr>
                              <w:rFonts w:ascii="FSAlbert" w:hAnsi="FSAlbert"/>
                              <w:b/>
                              <w:position w:val="-24"/>
                              <w:sz w:val="18"/>
                              <w:lang w:val="id-ID"/>
                            </w:rPr>
                            <w:t>.B</w:t>
                          </w:r>
                          <w:r w:rsidR="00625BEF">
                            <w:rPr>
                              <w:rFonts w:ascii="FSAlbert" w:hAnsi="FSAlbert"/>
                              <w:b/>
                              <w:position w:val="-24"/>
                              <w:sz w:val="18"/>
                              <w:lang w:val="id-ID"/>
                            </w:rPr>
                            <w:t>.1.</w:t>
                          </w:r>
                        </w:p>
                      </w:tc>
                    </w:tr>
                    <w:tr w:rsidR="00AB7FA0" w14:paraId="023B9052" w14:textId="77777777">
                      <w:trPr>
                        <w:cantSplit/>
                      </w:trPr>
                      <w:tc>
                        <w:tcPr>
                          <w:tcW w:w="2250" w:type="dxa"/>
                          <w:tcBorders>
                            <w:top w:val="nil"/>
                            <w:bottom w:val="nil"/>
                            <w:right w:val="single" w:sz="12" w:space="0" w:color="auto"/>
                          </w:tcBorders>
                        </w:tcPr>
                        <w:p w14:paraId="2ABEA729" w14:textId="77777777" w:rsidR="00AB7FA0" w:rsidRDefault="00AB7FA0">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F1F8C5C" w14:textId="77777777" w:rsidR="00AB7FA0" w:rsidRDefault="00AB7FA0">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5895AB" w14:textId="77777777" w:rsidR="00AB7FA0" w:rsidRDefault="00625BEF">
                          <w:pPr>
                            <w:pStyle w:val="Heading9"/>
                            <w:jc w:val="left"/>
                            <w:rPr>
                              <w:rFonts w:ascii="FSAlbert" w:hAnsi="FSAlbert"/>
                            </w:rPr>
                          </w:pPr>
                          <w:proofErr w:type="spellStart"/>
                          <w:r>
                            <w:rPr>
                              <w:rFonts w:ascii="FSAlbert" w:hAnsi="FSAlbert"/>
                            </w:rPr>
                            <w:t>Halaman</w:t>
                          </w:r>
                          <w:proofErr w:type="spellEnd"/>
                        </w:p>
                      </w:tc>
                      <w:tc>
                        <w:tcPr>
                          <w:tcW w:w="236" w:type="dxa"/>
                          <w:tcBorders>
                            <w:left w:val="nil"/>
                            <w:right w:val="nil"/>
                          </w:tcBorders>
                          <w:vAlign w:val="center"/>
                        </w:tcPr>
                        <w:p w14:paraId="6972787E"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67855C87" w14:textId="77777777" w:rsidR="00AB7FA0" w:rsidRDefault="00625BEF">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907DEC">
                            <w:rPr>
                              <w:rStyle w:val="PageNumber"/>
                              <w:rFonts w:ascii="FSAlbert" w:hAnsi="FSAlbert"/>
                              <w:b/>
                              <w:bCs/>
                              <w:noProof/>
                              <w:sz w:val="16"/>
                            </w:rPr>
                            <w:t>2</w:t>
                          </w:r>
                          <w:r>
                            <w:rPr>
                              <w:rStyle w:val="PageNumber"/>
                              <w:rFonts w:ascii="FSAlbert" w:hAnsi="FSAlbert"/>
                              <w:b/>
                              <w:bCs/>
                              <w:sz w:val="16"/>
                            </w:rPr>
                            <w:fldChar w:fldCharType="end"/>
                          </w:r>
                        </w:p>
                      </w:tc>
                    </w:tr>
                    <w:tr w:rsidR="00AB7FA0" w14:paraId="48FB0C75" w14:textId="77777777">
                      <w:trPr>
                        <w:cantSplit/>
                      </w:trPr>
                      <w:tc>
                        <w:tcPr>
                          <w:tcW w:w="2250" w:type="dxa"/>
                          <w:tcBorders>
                            <w:top w:val="nil"/>
                            <w:bottom w:val="nil"/>
                            <w:right w:val="single" w:sz="12" w:space="0" w:color="auto"/>
                          </w:tcBorders>
                        </w:tcPr>
                        <w:p w14:paraId="421C5522" w14:textId="735E948F" w:rsidR="00AB7FA0" w:rsidRDefault="00BD4C11">
                          <w:pPr>
                            <w:pStyle w:val="Header"/>
                            <w:tabs>
                              <w:tab w:val="clear" w:pos="4320"/>
                              <w:tab w:val="clear" w:pos="8640"/>
                            </w:tabs>
                            <w:rPr>
                              <w:rFonts w:ascii="FSAlbert" w:hAnsi="FSAlbert"/>
                            </w:rPr>
                          </w:pPr>
                          <w:r>
                            <w:rPr>
                              <w:noProof/>
                            </w:rPr>
                            <w:drawing>
                              <wp:inline distT="0" distB="0" distL="0" distR="0" wp14:anchorId="0E763228" wp14:editId="3F4F87B0">
                                <wp:extent cx="1079500" cy="260350"/>
                                <wp:effectExtent l="0" t="0" r="6350" b="6350"/>
                                <wp:docPr id="10" name="Picture 1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79500" cy="260350"/>
                                        </a:xfrm>
                                        <a:prstGeom prst="rect">
                                          <a:avLst/>
                                        </a:prstGeom>
                                      </pic:spPr>
                                    </pic:pic>
                                  </a:graphicData>
                                </a:graphic>
                              </wp:inline>
                            </w:drawing>
                          </w:r>
                        </w:p>
                      </w:tc>
                      <w:tc>
                        <w:tcPr>
                          <w:tcW w:w="4860" w:type="dxa"/>
                          <w:tcBorders>
                            <w:top w:val="nil"/>
                            <w:left w:val="nil"/>
                            <w:bottom w:val="nil"/>
                            <w:right w:val="nil"/>
                          </w:tcBorders>
                        </w:tcPr>
                        <w:p w14:paraId="53FACDCC" w14:textId="77777777" w:rsidR="00AB7FA0" w:rsidRDefault="00AB7FA0">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7B5F0C9" w14:textId="77777777" w:rsidR="00AB7FA0" w:rsidRDefault="00625BEF">
                          <w:pPr>
                            <w:pStyle w:val="Heading9"/>
                            <w:jc w:val="left"/>
                            <w:rPr>
                              <w:rFonts w:ascii="FSAlbert" w:hAnsi="FSAlbert"/>
                            </w:rPr>
                          </w:pPr>
                          <w:proofErr w:type="spellStart"/>
                          <w:r>
                            <w:rPr>
                              <w:rFonts w:ascii="FSAlbert" w:hAnsi="FSAlbert"/>
                            </w:rPr>
                            <w:t>Revisi</w:t>
                          </w:r>
                          <w:proofErr w:type="spellEnd"/>
                        </w:p>
                      </w:tc>
                      <w:tc>
                        <w:tcPr>
                          <w:tcW w:w="236" w:type="dxa"/>
                          <w:tcBorders>
                            <w:left w:val="nil"/>
                            <w:right w:val="nil"/>
                          </w:tcBorders>
                          <w:vAlign w:val="center"/>
                        </w:tcPr>
                        <w:p w14:paraId="79E33B83"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1D6F1165" w14:textId="315F9531" w:rsidR="00AB7FA0" w:rsidRPr="0004285F" w:rsidRDefault="00AB7FA0">
                          <w:pPr>
                            <w:ind w:firstLine="16"/>
                            <w:jc w:val="left"/>
                            <w:rPr>
                              <w:rFonts w:ascii="FSAlbert" w:hAnsi="FSAlbert"/>
                              <w:b/>
                              <w:position w:val="-24"/>
                              <w:sz w:val="18"/>
                            </w:rPr>
                          </w:pPr>
                        </w:p>
                      </w:tc>
                    </w:tr>
                    <w:tr w:rsidR="00AB7FA0" w14:paraId="464D5ABF" w14:textId="77777777">
                      <w:tc>
                        <w:tcPr>
                          <w:tcW w:w="2250" w:type="dxa"/>
                          <w:tcBorders>
                            <w:top w:val="nil"/>
                            <w:bottom w:val="nil"/>
                            <w:right w:val="single" w:sz="12" w:space="0" w:color="auto"/>
                          </w:tcBorders>
                        </w:tcPr>
                        <w:p w14:paraId="6219CA41" w14:textId="77777777" w:rsidR="00AB7FA0" w:rsidRDefault="00AB7FA0">
                          <w:pPr>
                            <w:pStyle w:val="Header"/>
                            <w:rPr>
                              <w:rFonts w:ascii="FSAlbert" w:hAnsi="FSAlbert"/>
                            </w:rPr>
                          </w:pPr>
                        </w:p>
                      </w:tc>
                      <w:tc>
                        <w:tcPr>
                          <w:tcW w:w="4860" w:type="dxa"/>
                          <w:tcBorders>
                            <w:top w:val="nil"/>
                            <w:left w:val="nil"/>
                            <w:bottom w:val="nil"/>
                            <w:right w:val="nil"/>
                          </w:tcBorders>
                        </w:tcPr>
                        <w:p w14:paraId="12711315" w14:textId="77777777" w:rsidR="00AB7FA0" w:rsidRDefault="00AB7FA0">
                          <w:pPr>
                            <w:pStyle w:val="Header"/>
                            <w:rPr>
                              <w:rFonts w:ascii="FSAlbert" w:hAnsi="FSAlbert"/>
                              <w:b/>
                              <w:position w:val="-26"/>
                              <w:sz w:val="22"/>
                            </w:rPr>
                          </w:pPr>
                        </w:p>
                      </w:tc>
                      <w:tc>
                        <w:tcPr>
                          <w:tcW w:w="810" w:type="dxa"/>
                          <w:tcBorders>
                            <w:left w:val="single" w:sz="12" w:space="0" w:color="auto"/>
                            <w:right w:val="nil"/>
                          </w:tcBorders>
                          <w:vAlign w:val="center"/>
                        </w:tcPr>
                        <w:p w14:paraId="16F5BC96" w14:textId="77777777" w:rsidR="00AB7FA0" w:rsidRDefault="00625BEF">
                          <w:pPr>
                            <w:pStyle w:val="Heading9"/>
                            <w:jc w:val="left"/>
                            <w:rPr>
                              <w:rFonts w:ascii="FSAlbert" w:hAnsi="FSAlbert"/>
                            </w:rPr>
                          </w:pPr>
                          <w:proofErr w:type="spellStart"/>
                          <w:r>
                            <w:rPr>
                              <w:rFonts w:ascii="FSAlbert" w:hAnsi="FSAlbert"/>
                            </w:rPr>
                            <w:t>Tanggal</w:t>
                          </w:r>
                          <w:proofErr w:type="spellEnd"/>
                        </w:p>
                      </w:tc>
                      <w:tc>
                        <w:tcPr>
                          <w:tcW w:w="236" w:type="dxa"/>
                          <w:tcBorders>
                            <w:left w:val="nil"/>
                            <w:right w:val="nil"/>
                          </w:tcBorders>
                          <w:vAlign w:val="center"/>
                        </w:tcPr>
                        <w:p w14:paraId="6C50838E"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67D3E036" w14:textId="23D15967" w:rsidR="00AB7FA0" w:rsidRDefault="00BA6881" w:rsidP="0004285F">
                          <w:pPr>
                            <w:pStyle w:val="Heading6"/>
                            <w:ind w:left="0"/>
                            <w:jc w:val="left"/>
                            <w:rPr>
                              <w:rFonts w:ascii="FSAlbert" w:hAnsi="FSAlbert"/>
                              <w:position w:val="-24"/>
                              <w:sz w:val="18"/>
                              <w:lang w:val="id-ID"/>
                            </w:rPr>
                          </w:pPr>
                          <w:r>
                            <w:rPr>
                              <w:rFonts w:ascii="FSAlbert" w:hAnsi="FSAlbert"/>
                              <w:position w:val="-24"/>
                              <w:sz w:val="18"/>
                            </w:rPr>
                            <w:t>10/</w:t>
                          </w:r>
                          <w:r w:rsidR="00625BEF">
                            <w:rPr>
                              <w:rFonts w:ascii="FSAlbert" w:hAnsi="FSAlbert"/>
                              <w:position w:val="-24"/>
                              <w:sz w:val="18"/>
                            </w:rPr>
                            <w:t>0</w:t>
                          </w:r>
                          <w:r w:rsidR="0004285F">
                            <w:rPr>
                              <w:rFonts w:ascii="FSAlbert" w:hAnsi="FSAlbert"/>
                              <w:position w:val="-24"/>
                              <w:sz w:val="18"/>
                              <w:lang w:val="id-ID"/>
                            </w:rPr>
                            <w:t>7</w:t>
                          </w:r>
                          <w:r w:rsidR="00625BEF">
                            <w:rPr>
                              <w:rFonts w:ascii="FSAlbert" w:hAnsi="FSAlbert"/>
                              <w:position w:val="-24"/>
                              <w:sz w:val="18"/>
                            </w:rPr>
                            <w:t>/202</w:t>
                          </w:r>
                          <w:r w:rsidR="00625BEF">
                            <w:rPr>
                              <w:rFonts w:ascii="FSAlbert" w:hAnsi="FSAlbert"/>
                              <w:position w:val="-24"/>
                              <w:sz w:val="18"/>
                              <w:lang w:val="id-ID"/>
                            </w:rPr>
                            <w:t>6</w:t>
                          </w:r>
                        </w:p>
                      </w:tc>
                    </w:tr>
                    <w:tr w:rsidR="00AB7FA0" w14:paraId="07651FD4" w14:textId="77777777">
                      <w:tc>
                        <w:tcPr>
                          <w:tcW w:w="2250" w:type="dxa"/>
                          <w:tcBorders>
                            <w:top w:val="nil"/>
                            <w:bottom w:val="nil"/>
                            <w:right w:val="single" w:sz="12" w:space="0" w:color="auto"/>
                          </w:tcBorders>
                        </w:tcPr>
                        <w:p w14:paraId="209F3724" w14:textId="77777777" w:rsidR="00AB7FA0" w:rsidRDefault="00AB7FA0">
                          <w:pPr>
                            <w:pStyle w:val="Header"/>
                            <w:rPr>
                              <w:rFonts w:ascii="FSAlbert" w:hAnsi="FSAlbert"/>
                            </w:rPr>
                          </w:pPr>
                        </w:p>
                      </w:tc>
                      <w:tc>
                        <w:tcPr>
                          <w:tcW w:w="4860" w:type="dxa"/>
                          <w:vMerge w:val="restart"/>
                          <w:tcBorders>
                            <w:top w:val="nil"/>
                            <w:left w:val="nil"/>
                            <w:right w:val="nil"/>
                          </w:tcBorders>
                          <w:vAlign w:val="center"/>
                        </w:tcPr>
                        <w:p w14:paraId="17132D2F" w14:textId="77777777" w:rsidR="00AB7FA0" w:rsidRDefault="00625BEF">
                          <w:pPr>
                            <w:pStyle w:val="Header"/>
                            <w:jc w:val="center"/>
                            <w:rPr>
                              <w:rFonts w:ascii="FSAlbert" w:hAnsi="FSAlbert"/>
                              <w:b/>
                              <w:sz w:val="22"/>
                              <w:lang w:val="id-ID"/>
                            </w:rPr>
                          </w:pPr>
                          <w:r>
                            <w:rPr>
                              <w:rFonts w:ascii="FSAlbert" w:hAnsi="FSAlbert"/>
                              <w:b/>
                              <w:sz w:val="24"/>
                              <w:szCs w:val="24"/>
                              <w:lang w:val="id-ID"/>
                            </w:rPr>
                            <w:t>PELAKSANA</w:t>
                          </w:r>
                        </w:p>
                      </w:tc>
                      <w:tc>
                        <w:tcPr>
                          <w:tcW w:w="810" w:type="dxa"/>
                          <w:tcBorders>
                            <w:left w:val="single" w:sz="12" w:space="0" w:color="auto"/>
                            <w:right w:val="nil"/>
                          </w:tcBorders>
                          <w:vAlign w:val="center"/>
                        </w:tcPr>
                        <w:p w14:paraId="55B91407" w14:textId="77777777" w:rsidR="00AB7FA0" w:rsidRDefault="00625BEF">
                          <w:pPr>
                            <w:pStyle w:val="Heading9"/>
                            <w:jc w:val="left"/>
                            <w:rPr>
                              <w:rFonts w:ascii="FSAlbert" w:hAnsi="FSAlbert"/>
                            </w:rPr>
                          </w:pPr>
                          <w:proofErr w:type="spellStart"/>
                          <w:r>
                            <w:rPr>
                              <w:rFonts w:ascii="FSAlbert" w:hAnsi="FSAlbert"/>
                            </w:rPr>
                            <w:t>Pembuat</w:t>
                          </w:r>
                          <w:proofErr w:type="spellEnd"/>
                        </w:p>
                      </w:tc>
                      <w:tc>
                        <w:tcPr>
                          <w:tcW w:w="236" w:type="dxa"/>
                          <w:tcBorders>
                            <w:left w:val="nil"/>
                            <w:right w:val="nil"/>
                          </w:tcBorders>
                          <w:vAlign w:val="center"/>
                        </w:tcPr>
                        <w:p w14:paraId="384233F9"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5ED0B2B8" w14:textId="77777777" w:rsidR="00AB7FA0" w:rsidRDefault="00AB7FA0">
                          <w:pPr>
                            <w:pStyle w:val="Heading6"/>
                            <w:ind w:left="0" w:firstLine="16"/>
                            <w:jc w:val="left"/>
                            <w:rPr>
                              <w:rFonts w:ascii="FSAlbert" w:hAnsi="FSAlbert"/>
                              <w:position w:val="-24"/>
                              <w:sz w:val="18"/>
                            </w:rPr>
                          </w:pPr>
                        </w:p>
                      </w:tc>
                    </w:tr>
                    <w:tr w:rsidR="00AB7FA0" w14:paraId="6BF1E20C" w14:textId="77777777" w:rsidTr="00BD4C11">
                      <w:trPr>
                        <w:trHeight w:val="173"/>
                      </w:trPr>
                      <w:tc>
                        <w:tcPr>
                          <w:tcW w:w="2250" w:type="dxa"/>
                          <w:tcBorders>
                            <w:top w:val="nil"/>
                            <w:bottom w:val="single" w:sz="12" w:space="0" w:color="auto"/>
                            <w:right w:val="single" w:sz="12" w:space="0" w:color="auto"/>
                          </w:tcBorders>
                        </w:tcPr>
                        <w:p w14:paraId="4D82B978" w14:textId="77777777" w:rsidR="00AB7FA0" w:rsidRDefault="00AB7FA0">
                          <w:pPr>
                            <w:pStyle w:val="Header"/>
                            <w:rPr>
                              <w:rFonts w:ascii="FSAlbert" w:hAnsi="FSAlbert"/>
                            </w:rPr>
                          </w:pPr>
                        </w:p>
                      </w:tc>
                      <w:tc>
                        <w:tcPr>
                          <w:tcW w:w="4860" w:type="dxa"/>
                          <w:vMerge/>
                          <w:tcBorders>
                            <w:left w:val="nil"/>
                            <w:bottom w:val="single" w:sz="12" w:space="0" w:color="auto"/>
                            <w:right w:val="nil"/>
                          </w:tcBorders>
                          <w:vAlign w:val="center"/>
                        </w:tcPr>
                        <w:p w14:paraId="2B1205F0" w14:textId="77777777" w:rsidR="00AB7FA0" w:rsidRDefault="00AB7FA0">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D7A9DC1" w14:textId="77777777" w:rsidR="00AB7FA0" w:rsidRDefault="00625BEF">
                          <w:pPr>
                            <w:pStyle w:val="Heading9"/>
                            <w:jc w:val="left"/>
                            <w:rPr>
                              <w:rFonts w:ascii="FSAlbert" w:hAnsi="FSAlbert"/>
                            </w:rPr>
                          </w:pPr>
                          <w:proofErr w:type="spellStart"/>
                          <w:r>
                            <w:rPr>
                              <w:rFonts w:ascii="FSAlbert" w:hAnsi="FSAlbert"/>
                            </w:rPr>
                            <w:t>Penyetuju</w:t>
                          </w:r>
                          <w:proofErr w:type="spellEnd"/>
                        </w:p>
                      </w:tc>
                      <w:tc>
                        <w:tcPr>
                          <w:tcW w:w="236" w:type="dxa"/>
                          <w:tcBorders>
                            <w:left w:val="nil"/>
                            <w:bottom w:val="single" w:sz="12" w:space="0" w:color="auto"/>
                            <w:right w:val="nil"/>
                          </w:tcBorders>
                          <w:vAlign w:val="center"/>
                        </w:tcPr>
                        <w:p w14:paraId="1402DF97" w14:textId="77777777" w:rsidR="00AB7FA0" w:rsidRDefault="00625BEF">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4D485BAD" w14:textId="77777777" w:rsidR="00AB7FA0" w:rsidRDefault="00AB7FA0">
                          <w:pPr>
                            <w:ind w:firstLine="16"/>
                            <w:jc w:val="left"/>
                            <w:rPr>
                              <w:rFonts w:ascii="FSAlbert" w:hAnsi="FSAlbert"/>
                              <w:b/>
                              <w:position w:val="-24"/>
                              <w:sz w:val="18"/>
                            </w:rPr>
                          </w:pPr>
                        </w:p>
                      </w:tc>
                    </w:tr>
                  </w:tbl>
                  <w:p w14:paraId="3979DD45" w14:textId="77777777" w:rsidR="00AB7FA0" w:rsidRDefault="00AB7FA0">
                    <w:pPr>
                      <w:pStyle w:val="Header"/>
                      <w:tabs>
                        <w:tab w:val="clear" w:pos="4320"/>
                        <w:tab w:val="clear" w:pos="8640"/>
                      </w:tabs>
                      <w:rPr>
                        <w:rFonts w:ascii="FSAlbert" w:hAnsi="FSAlbert"/>
                      </w:rPr>
                    </w:pPr>
                  </w:p>
                  <w:p w14:paraId="132A8419" w14:textId="77777777" w:rsidR="00AB7FA0" w:rsidRDefault="00AB7FA0">
                    <w:pPr>
                      <w:pStyle w:val="Header"/>
                      <w:tabs>
                        <w:tab w:val="clear" w:pos="4320"/>
                        <w:tab w:val="clear" w:pos="8640"/>
                      </w:tabs>
                      <w:rPr>
                        <w:rFonts w:ascii="FSAlbert" w:hAnsi="FSAlbert"/>
                      </w:rPr>
                    </w:pPr>
                  </w:p>
                </w:txbxContent>
              </v:textbox>
            </v:rect>
          </w:pict>
        </mc:Fallback>
      </mc:AlternateContent>
    </w:r>
    <w:r w:rsidR="00B87ACF">
      <w:rPr>
        <w:noProof/>
      </w:rPr>
      <mc:AlternateContent>
        <mc:Choice Requires="wps">
          <w:drawing>
            <wp:anchor distT="0" distB="0" distL="114300" distR="114300" simplePos="0" relativeHeight="251656704" behindDoc="0" locked="0" layoutInCell="1" allowOverlap="1" wp14:anchorId="7D123BFD" wp14:editId="141E375F">
              <wp:simplePos x="0" y="0"/>
              <wp:positionH relativeFrom="column">
                <wp:posOffset>1263015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ECD29" w14:textId="77777777" w:rsidR="00AB7FA0" w:rsidRPr="0033416C" w:rsidRDefault="00625BEF">
                          <w:pPr>
                            <w:pStyle w:val="Heading2"/>
                            <w:tabs>
                              <w:tab w:val="left" w:pos="720"/>
                            </w:tabs>
                            <w:rPr>
                              <w:rFonts w:ascii="FSAlbert" w:hAnsi="FSAlbert"/>
                              <w:sz w:val="22"/>
                              <w:szCs w:val="22"/>
                              <w:lang w:val="sv-SE"/>
                            </w:rPr>
                          </w:pPr>
                          <w:r w:rsidRPr="0033416C">
                            <w:rPr>
                              <w:rFonts w:ascii="FSAlbert" w:hAnsi="FSAlbert"/>
                              <w:sz w:val="22"/>
                              <w:szCs w:val="22"/>
                              <w:lang w:val="sv-SE"/>
                            </w:rPr>
                            <w:t>PT. BANK PEMBANGUNAN DAERAH                 SULAWESI TENGGARA</w:t>
                          </w:r>
                        </w:p>
                        <w:p w14:paraId="000178B6" w14:textId="77777777" w:rsidR="00AB7FA0" w:rsidRPr="0033416C" w:rsidRDefault="00AB7FA0">
                          <w:pPr>
                            <w:rPr>
                              <w:szCs w:val="22"/>
                              <w:lang w:val="sv-SE"/>
                            </w:rPr>
                          </w:pPr>
                        </w:p>
                        <w:p w14:paraId="53809749" w14:textId="77777777" w:rsidR="00AB7FA0" w:rsidRPr="0033416C" w:rsidRDefault="00AB7FA0">
                          <w:pPr>
                            <w:rPr>
                              <w:szCs w:val="22"/>
                              <w:lang w:val="sv-SE"/>
                            </w:rPr>
                          </w:pPr>
                        </w:p>
                        <w:p w14:paraId="0738BC11" w14:textId="77777777" w:rsidR="00AB7FA0" w:rsidRPr="0033416C" w:rsidRDefault="00AB7FA0">
                          <w:pPr>
                            <w:rPr>
                              <w:szCs w:val="22"/>
                              <w:lang w:val="sv-S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123BFD" id="_x0000_t202" coordsize="21600,21600" o:spt="202" path="m,l,21600r21600,l21600,xe">
              <v:stroke joinstyle="miter"/>
              <v:path gradientshapeok="t" o:connecttype="rect"/>
            </v:shapetype>
            <v:shape id="Text Box 40" o:spid="_x0000_s1028" type="#_x0000_t202" style="position:absolute;left:0;text-align:left;margin-left:99.45pt;margin-top:27.9pt;width:245.2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" filled="f" stroked="f">
              <v:textbox>
                <w:txbxContent>
                  <w:p w14:paraId="4FAECD29" w14:textId="77777777" w:rsidR="00AB7FA0" w:rsidRPr="0033416C" w:rsidRDefault="00000000">
                    <w:pPr>
                      <w:pStyle w:val="Heading2"/>
                      <w:tabs>
                        <w:tab w:val="left" w:pos="720"/>
                      </w:tabs>
                      <w:rPr>
                        <w:rFonts w:ascii="FSAlbert" w:hAnsi="FSAlbert"/>
                        <w:sz w:val="22"/>
                        <w:szCs w:val="22"/>
                        <w:lang w:val="sv-SE"/>
                      </w:rPr>
                    </w:pPr>
                    <w:r w:rsidRPr="0033416C">
                      <w:rPr>
                        <w:rFonts w:ascii="FSAlbert" w:hAnsi="FSAlbert"/>
                        <w:sz w:val="22"/>
                        <w:szCs w:val="22"/>
                        <w:lang w:val="sv-SE"/>
                      </w:rPr>
                      <w:t>PT. BANK PEMBANGUNAN DAERAH                 SULAWESI TENGGARA</w:t>
                    </w:r>
                  </w:p>
                  <w:p w14:paraId="000178B6" w14:textId="77777777" w:rsidR="00AB7FA0" w:rsidRPr="0033416C" w:rsidRDefault="00AB7FA0">
                    <w:pPr>
                      <w:rPr>
                        <w:szCs w:val="22"/>
                        <w:lang w:val="sv-SE"/>
                      </w:rPr>
                    </w:pPr>
                  </w:p>
                  <w:p w14:paraId="53809749" w14:textId="77777777" w:rsidR="00AB7FA0" w:rsidRPr="0033416C" w:rsidRDefault="00AB7FA0">
                    <w:pPr>
                      <w:rPr>
                        <w:szCs w:val="22"/>
                        <w:lang w:val="sv-SE"/>
                      </w:rPr>
                    </w:pPr>
                  </w:p>
                  <w:p w14:paraId="0738BC11" w14:textId="77777777" w:rsidR="00AB7FA0" w:rsidRPr="0033416C" w:rsidRDefault="00AB7FA0">
                    <w:pPr>
                      <w:rPr>
                        <w:szCs w:val="22"/>
                        <w:lang w:val="sv-SE"/>
                      </w:rPr>
                    </w:pPr>
                  </w:p>
                </w:txbxContent>
              </v:textbox>
            </v:shape>
          </w:pict>
        </mc:Fallback>
      </mc:AlternateContent>
    </w:r>
    <w:r w:rsidR="00B87ACF">
      <w:rPr>
        <w:noProof/>
      </w:rPr>
      <mc:AlternateContent>
        <mc:Choice Requires="wps">
          <w:drawing>
            <wp:anchor distT="0" distB="0" distL="114300" distR="114300" simplePos="0" relativeHeight="251661824" behindDoc="0" locked="0" layoutInCell="0" allowOverlap="1" wp14:anchorId="3F944482" wp14:editId="7288D987">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26B0F" w14:textId="77777777" w:rsidR="00AB7FA0" w:rsidRDefault="00625BEF">
                          <w:pPr>
                            <w:pStyle w:val="Heading2"/>
                            <w:rPr>
                              <w:rFonts w:ascii="FSAlbert" w:hAnsi="FSAlbert"/>
                              <w:sz w:val="32"/>
                              <w:szCs w:val="32"/>
                              <w:lang w:val="id-ID"/>
                            </w:rPr>
                          </w:pPr>
                          <w:r>
                            <w:rPr>
                              <w:rFonts w:ascii="FSAlbert" w:hAnsi="FSAlbert"/>
                              <w:sz w:val="32"/>
                              <w:szCs w:val="32"/>
                              <w:lang w:val="id-ID"/>
                            </w:rPr>
                            <w:t>URAIAN TUGAS PEGAWAI</w:t>
                          </w:r>
                        </w:p>
                        <w:p w14:paraId="6E81C99B" w14:textId="77777777" w:rsidR="00AB7FA0" w:rsidRDefault="00AB7FA0">
                          <w:pPr>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944482" id="_x0000_t202" coordsize="21600,21600" o:spt="202" path="m,l,21600r21600,l21600,xe">
              <v:stroke joinstyle="miter"/>
              <v:path gradientshapeok="t" o:connecttype="rect"/>
            </v:shapetype>
            <v:shape id="Text Box 92" o:spid="_x0000_s1029" type="#_x0000_t202" style="position:absolute;left:0;text-align:left;margin-left:101.45pt;margin-top:4.85pt;width:240.95pt;height: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b7uw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" o:allowincell="f" filled="f" stroked="f">
              <v:textbox>
                <w:txbxContent>
                  <w:p w14:paraId="06726B0F" w14:textId="77777777" w:rsidR="00AB7FA0" w:rsidRDefault="00625BEF">
                    <w:pPr>
                      <w:pStyle w:val="Heading2"/>
                      <w:rPr>
                        <w:rFonts w:ascii="FSAlbert" w:hAnsi="FSAlbert"/>
                        <w:sz w:val="32"/>
                        <w:szCs w:val="32"/>
                        <w:lang w:val="id-ID"/>
                      </w:rPr>
                    </w:pPr>
                    <w:r>
                      <w:rPr>
                        <w:rFonts w:ascii="FSAlbert" w:hAnsi="FSAlbert"/>
                        <w:sz w:val="32"/>
                        <w:szCs w:val="32"/>
                        <w:lang w:val="id-ID"/>
                      </w:rPr>
                      <w:t>URAIAN TUGAS PEGAWAI</w:t>
                    </w:r>
                  </w:p>
                  <w:p w14:paraId="6E81C99B" w14:textId="77777777" w:rsidR="00AB7FA0" w:rsidRDefault="00AB7FA0">
                    <w:pPr>
                      <w:rPr>
                        <w:rFonts w:ascii="FSAlbert" w:hAnsi="FSAlbert"/>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705CAE" w14:textId="77777777" w:rsidR="00BA6881" w:rsidRDefault="00BA68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5649D2"/>
    <w:multiLevelType w:val="multilevel"/>
    <w:tmpl w:val="2B5649D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FA"/>
    <w:rsid w:val="00001909"/>
    <w:rsid w:val="000068EE"/>
    <w:rsid w:val="000072F3"/>
    <w:rsid w:val="00021216"/>
    <w:rsid w:val="00022FB4"/>
    <w:rsid w:val="000322EA"/>
    <w:rsid w:val="00037C60"/>
    <w:rsid w:val="0004285F"/>
    <w:rsid w:val="00046989"/>
    <w:rsid w:val="000507BF"/>
    <w:rsid w:val="00061B55"/>
    <w:rsid w:val="000742A1"/>
    <w:rsid w:val="00076481"/>
    <w:rsid w:val="000773EF"/>
    <w:rsid w:val="00081A5F"/>
    <w:rsid w:val="0008231C"/>
    <w:rsid w:val="00082954"/>
    <w:rsid w:val="00086C39"/>
    <w:rsid w:val="000A2355"/>
    <w:rsid w:val="000B716F"/>
    <w:rsid w:val="000C30A9"/>
    <w:rsid w:val="000D02A3"/>
    <w:rsid w:val="000E0411"/>
    <w:rsid w:val="000E4E59"/>
    <w:rsid w:val="000E56B6"/>
    <w:rsid w:val="001757CF"/>
    <w:rsid w:val="001820E6"/>
    <w:rsid w:val="00197FC1"/>
    <w:rsid w:val="001A64AE"/>
    <w:rsid w:val="001C732B"/>
    <w:rsid w:val="001E4510"/>
    <w:rsid w:val="001F418C"/>
    <w:rsid w:val="00201DC9"/>
    <w:rsid w:val="00203CBF"/>
    <w:rsid w:val="002147E8"/>
    <w:rsid w:val="00254905"/>
    <w:rsid w:val="002705C9"/>
    <w:rsid w:val="00282D5B"/>
    <w:rsid w:val="00284DD5"/>
    <w:rsid w:val="002A19CE"/>
    <w:rsid w:val="002C0687"/>
    <w:rsid w:val="002C283F"/>
    <w:rsid w:val="0030677F"/>
    <w:rsid w:val="003268A8"/>
    <w:rsid w:val="00330958"/>
    <w:rsid w:val="0033416C"/>
    <w:rsid w:val="00335B11"/>
    <w:rsid w:val="00341817"/>
    <w:rsid w:val="003500D9"/>
    <w:rsid w:val="003524FC"/>
    <w:rsid w:val="003C01B9"/>
    <w:rsid w:val="003D67D2"/>
    <w:rsid w:val="003E3F53"/>
    <w:rsid w:val="003E6112"/>
    <w:rsid w:val="003F2CBF"/>
    <w:rsid w:val="00410CAE"/>
    <w:rsid w:val="00430D2D"/>
    <w:rsid w:val="00437A4B"/>
    <w:rsid w:val="00451957"/>
    <w:rsid w:val="00454A8B"/>
    <w:rsid w:val="00455A57"/>
    <w:rsid w:val="00471323"/>
    <w:rsid w:val="00483BCF"/>
    <w:rsid w:val="004963DC"/>
    <w:rsid w:val="004A05BD"/>
    <w:rsid w:val="004A223E"/>
    <w:rsid w:val="004C7136"/>
    <w:rsid w:val="004E6B4E"/>
    <w:rsid w:val="004F3BB7"/>
    <w:rsid w:val="00514DE4"/>
    <w:rsid w:val="00521E12"/>
    <w:rsid w:val="0053103A"/>
    <w:rsid w:val="00537D52"/>
    <w:rsid w:val="00544E8E"/>
    <w:rsid w:val="00551450"/>
    <w:rsid w:val="00551B61"/>
    <w:rsid w:val="00563434"/>
    <w:rsid w:val="00570EE3"/>
    <w:rsid w:val="00571A49"/>
    <w:rsid w:val="00574486"/>
    <w:rsid w:val="005B5360"/>
    <w:rsid w:val="005C5761"/>
    <w:rsid w:val="005F5A6C"/>
    <w:rsid w:val="00607F37"/>
    <w:rsid w:val="006253BF"/>
    <w:rsid w:val="00625BEF"/>
    <w:rsid w:val="00643DCE"/>
    <w:rsid w:val="00651B5E"/>
    <w:rsid w:val="00663E2E"/>
    <w:rsid w:val="00675A73"/>
    <w:rsid w:val="006A0682"/>
    <w:rsid w:val="006B2273"/>
    <w:rsid w:val="006B2D89"/>
    <w:rsid w:val="006C0984"/>
    <w:rsid w:val="006C2385"/>
    <w:rsid w:val="006E7E6C"/>
    <w:rsid w:val="006F0432"/>
    <w:rsid w:val="006F699D"/>
    <w:rsid w:val="007005BA"/>
    <w:rsid w:val="00707E9F"/>
    <w:rsid w:val="00710CE9"/>
    <w:rsid w:val="00713D74"/>
    <w:rsid w:val="007157D6"/>
    <w:rsid w:val="007202F2"/>
    <w:rsid w:val="00752F12"/>
    <w:rsid w:val="007647C9"/>
    <w:rsid w:val="00766319"/>
    <w:rsid w:val="00767C23"/>
    <w:rsid w:val="00772EDC"/>
    <w:rsid w:val="007973B6"/>
    <w:rsid w:val="007A30D5"/>
    <w:rsid w:val="007B0353"/>
    <w:rsid w:val="007B24CA"/>
    <w:rsid w:val="007C31B5"/>
    <w:rsid w:val="007C4EBF"/>
    <w:rsid w:val="007D1830"/>
    <w:rsid w:val="007D31DC"/>
    <w:rsid w:val="007D6E47"/>
    <w:rsid w:val="007E1DEE"/>
    <w:rsid w:val="00806B27"/>
    <w:rsid w:val="0082582B"/>
    <w:rsid w:val="008425F8"/>
    <w:rsid w:val="00850FDF"/>
    <w:rsid w:val="0086499C"/>
    <w:rsid w:val="00866948"/>
    <w:rsid w:val="008A0314"/>
    <w:rsid w:val="008C5E5E"/>
    <w:rsid w:val="008C7F13"/>
    <w:rsid w:val="008D0BFA"/>
    <w:rsid w:val="008D4713"/>
    <w:rsid w:val="008E0D1F"/>
    <w:rsid w:val="008E1D6E"/>
    <w:rsid w:val="008E6B08"/>
    <w:rsid w:val="008F5F41"/>
    <w:rsid w:val="00907DEC"/>
    <w:rsid w:val="00915C82"/>
    <w:rsid w:val="00921D29"/>
    <w:rsid w:val="009459F0"/>
    <w:rsid w:val="00950556"/>
    <w:rsid w:val="009515A4"/>
    <w:rsid w:val="00957E40"/>
    <w:rsid w:val="009856CE"/>
    <w:rsid w:val="00986272"/>
    <w:rsid w:val="00994A52"/>
    <w:rsid w:val="009A02F8"/>
    <w:rsid w:val="009A59B1"/>
    <w:rsid w:val="009C05E2"/>
    <w:rsid w:val="009D0EDA"/>
    <w:rsid w:val="009D2E9F"/>
    <w:rsid w:val="00A0313D"/>
    <w:rsid w:val="00A24083"/>
    <w:rsid w:val="00A43878"/>
    <w:rsid w:val="00A4698B"/>
    <w:rsid w:val="00A50718"/>
    <w:rsid w:val="00A67B15"/>
    <w:rsid w:val="00A713A9"/>
    <w:rsid w:val="00A73F7D"/>
    <w:rsid w:val="00AB7FA0"/>
    <w:rsid w:val="00AC150D"/>
    <w:rsid w:val="00AD2B9F"/>
    <w:rsid w:val="00AE2A78"/>
    <w:rsid w:val="00AE6133"/>
    <w:rsid w:val="00B17B77"/>
    <w:rsid w:val="00B22FF7"/>
    <w:rsid w:val="00B23A10"/>
    <w:rsid w:val="00B251C6"/>
    <w:rsid w:val="00B35D06"/>
    <w:rsid w:val="00B56C0C"/>
    <w:rsid w:val="00B72039"/>
    <w:rsid w:val="00B779CB"/>
    <w:rsid w:val="00B84E8E"/>
    <w:rsid w:val="00B85EE2"/>
    <w:rsid w:val="00B86D10"/>
    <w:rsid w:val="00B87ACF"/>
    <w:rsid w:val="00B95945"/>
    <w:rsid w:val="00B9732E"/>
    <w:rsid w:val="00BA0DE1"/>
    <w:rsid w:val="00BA2A3D"/>
    <w:rsid w:val="00BA6881"/>
    <w:rsid w:val="00BB518F"/>
    <w:rsid w:val="00BC34AF"/>
    <w:rsid w:val="00BD4C11"/>
    <w:rsid w:val="00BD6ACD"/>
    <w:rsid w:val="00BE3501"/>
    <w:rsid w:val="00BF18FA"/>
    <w:rsid w:val="00BF1FFE"/>
    <w:rsid w:val="00C10204"/>
    <w:rsid w:val="00C21D06"/>
    <w:rsid w:val="00C31066"/>
    <w:rsid w:val="00C35D57"/>
    <w:rsid w:val="00C52ADE"/>
    <w:rsid w:val="00C54BA6"/>
    <w:rsid w:val="00C605BC"/>
    <w:rsid w:val="00C722A0"/>
    <w:rsid w:val="00C72CA4"/>
    <w:rsid w:val="00C748FE"/>
    <w:rsid w:val="00C77F14"/>
    <w:rsid w:val="00CB6D51"/>
    <w:rsid w:val="00CC0E40"/>
    <w:rsid w:val="00CC5D45"/>
    <w:rsid w:val="00CD43FD"/>
    <w:rsid w:val="00CD5017"/>
    <w:rsid w:val="00D02D69"/>
    <w:rsid w:val="00D0380A"/>
    <w:rsid w:val="00D17C00"/>
    <w:rsid w:val="00D30842"/>
    <w:rsid w:val="00D31ECC"/>
    <w:rsid w:val="00D430ED"/>
    <w:rsid w:val="00D46791"/>
    <w:rsid w:val="00D5662C"/>
    <w:rsid w:val="00D85688"/>
    <w:rsid w:val="00D974AD"/>
    <w:rsid w:val="00DA0697"/>
    <w:rsid w:val="00DA6700"/>
    <w:rsid w:val="00DB6421"/>
    <w:rsid w:val="00DC353B"/>
    <w:rsid w:val="00DE0290"/>
    <w:rsid w:val="00E069AC"/>
    <w:rsid w:val="00E22F6B"/>
    <w:rsid w:val="00E27906"/>
    <w:rsid w:val="00E27DC8"/>
    <w:rsid w:val="00E349D9"/>
    <w:rsid w:val="00E363C3"/>
    <w:rsid w:val="00E4512D"/>
    <w:rsid w:val="00E63628"/>
    <w:rsid w:val="00E708E3"/>
    <w:rsid w:val="00E72839"/>
    <w:rsid w:val="00E82B7D"/>
    <w:rsid w:val="00E82C8D"/>
    <w:rsid w:val="00E852D1"/>
    <w:rsid w:val="00E91AFA"/>
    <w:rsid w:val="00E92526"/>
    <w:rsid w:val="00E951FE"/>
    <w:rsid w:val="00EA3C15"/>
    <w:rsid w:val="00EA64D6"/>
    <w:rsid w:val="00EB5759"/>
    <w:rsid w:val="00ED30B3"/>
    <w:rsid w:val="00EF51FC"/>
    <w:rsid w:val="00F113AC"/>
    <w:rsid w:val="00F16D86"/>
    <w:rsid w:val="00F22EBF"/>
    <w:rsid w:val="00F24A92"/>
    <w:rsid w:val="00F27454"/>
    <w:rsid w:val="00F32031"/>
    <w:rsid w:val="00F37B1F"/>
    <w:rsid w:val="00F52428"/>
    <w:rsid w:val="00F60B78"/>
    <w:rsid w:val="00F84BE2"/>
    <w:rsid w:val="00FA5ECE"/>
    <w:rsid w:val="00FE0E8B"/>
    <w:rsid w:val="00FE51CD"/>
    <w:rsid w:val="00FF1226"/>
    <w:rsid w:val="00FF3EAF"/>
    <w:rsid w:val="00FF684C"/>
    <w:rsid w:val="526A5A8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D39E9E"/>
  <w15:docId w15:val="{52572BD8-07F2-43D4-B7C3-6690CD4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jc w:val="center"/>
      <w:outlineLvl w:val="1"/>
    </w:pPr>
    <w:rPr>
      <w:b/>
      <w:sz w:val="24"/>
    </w:rPr>
  </w:style>
  <w:style w:type="paragraph" w:styleId="Heading3">
    <w:name w:val="heading 3"/>
    <w:basedOn w:val="Normal"/>
    <w:next w:val="Normal"/>
    <w:qFormat/>
    <w:pPr>
      <w:keepNext/>
      <w:outlineLvl w:val="2"/>
    </w:pPr>
    <w:rPr>
      <w:rFonts w:ascii="Book Antiqua" w:hAnsi="Book Antiqua"/>
      <w:sz w:val="24"/>
    </w:rPr>
  </w:style>
  <w:style w:type="paragraph" w:styleId="Heading4">
    <w:name w:val="heading 4"/>
    <w:basedOn w:val="Normal"/>
    <w:next w:val="Normal"/>
    <w:qFormat/>
    <w:pPr>
      <w:keepNext/>
      <w:ind w:left="162" w:right="-108"/>
      <w:outlineLvl w:val="3"/>
    </w:pPr>
    <w:rPr>
      <w:b/>
      <w:sz w:val="24"/>
    </w:rPr>
  </w:style>
  <w:style w:type="paragraph" w:styleId="Heading5">
    <w:name w:val="heading 5"/>
    <w:basedOn w:val="Normal"/>
    <w:next w:val="Normal"/>
    <w:qFormat/>
    <w:pPr>
      <w:keepNext/>
      <w:jc w:val="center"/>
      <w:outlineLvl w:val="4"/>
    </w:pPr>
    <w:rPr>
      <w:b/>
      <w:position w:val="-8"/>
    </w:rPr>
  </w:style>
  <w:style w:type="paragraph" w:styleId="Heading6">
    <w:name w:val="heading 6"/>
    <w:basedOn w:val="Normal"/>
    <w:next w:val="Normal"/>
    <w:qFormat/>
    <w:pPr>
      <w:keepNext/>
      <w:ind w:left="-18"/>
      <w:outlineLvl w:val="5"/>
    </w:pPr>
    <w:rPr>
      <w:b/>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rFonts w:ascii="Arial Black" w:hAnsi="Arial Black"/>
      <w:b/>
      <w:position w:val="-50"/>
      <w:sz w:val="24"/>
    </w:rPr>
  </w:style>
  <w:style w:type="paragraph" w:styleId="Heading9">
    <w:name w:val="heading 9"/>
    <w:basedOn w:val="Normal"/>
    <w:next w:val="Normal"/>
    <w:qFormat/>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lockText">
    <w:name w:val="Block Text"/>
    <w:basedOn w:val="Normal"/>
    <w:pPr>
      <w:ind w:left="1620" w:right="252" w:hanging="540"/>
      <w:jc w:val="left"/>
    </w:pPr>
    <w:rPr>
      <w:i/>
    </w:rPr>
  </w:style>
  <w:style w:type="paragraph" w:styleId="BodyText">
    <w:name w:val="Body Text"/>
    <w:basedOn w:val="Normal"/>
    <w:qFormat/>
    <w:pPr>
      <w:ind w:right="1275"/>
    </w:pPr>
    <w:rPr>
      <w:sz w:val="24"/>
    </w:rPr>
  </w:style>
  <w:style w:type="paragraph" w:styleId="BodyText2">
    <w:name w:val="Body Text 2"/>
    <w:basedOn w:val="Normal"/>
    <w:qFormat/>
    <w:rPr>
      <w:i/>
      <w:position w:val="-30"/>
      <w:sz w:val="24"/>
    </w:rPr>
  </w:style>
  <w:style w:type="paragraph" w:styleId="BodyText3">
    <w:name w:val="Body Text 3"/>
    <w:basedOn w:val="Normal"/>
    <w:qFormat/>
    <w:pPr>
      <w:jc w:val="center"/>
    </w:pPr>
    <w:rPr>
      <w:sz w:val="18"/>
    </w:rPr>
  </w:style>
  <w:style w:type="paragraph" w:styleId="BodyTextIndent">
    <w:name w:val="Body Text Indent"/>
    <w:basedOn w:val="Normal"/>
    <w:qFormat/>
    <w:pPr>
      <w:tabs>
        <w:tab w:val="left" w:pos="1701"/>
      </w:tabs>
      <w:ind w:left="2268" w:hanging="2268"/>
    </w:pPr>
    <w:rPr>
      <w:rFonts w:ascii="Book Antiqua" w:hAnsi="Book Antiqua"/>
      <w:sz w:val="24"/>
    </w:rPr>
  </w:style>
  <w:style w:type="paragraph" w:styleId="BodyTextIndent2">
    <w:name w:val="Body Text Indent 2"/>
    <w:basedOn w:val="Normal"/>
    <w:qFormat/>
    <w:pPr>
      <w:tabs>
        <w:tab w:val="left" w:pos="1701"/>
      </w:tabs>
      <w:ind w:left="1701" w:hanging="1701"/>
    </w:pPr>
    <w:rPr>
      <w:rFonts w:ascii="Book Antiqua" w:hAnsi="Book Antiqua"/>
      <w:sz w:val="24"/>
    </w:rPr>
  </w:style>
  <w:style w:type="paragraph" w:styleId="BodyTextIndent3">
    <w:name w:val="Body Text Indent 3"/>
    <w:basedOn w:val="Normal"/>
    <w:qFormat/>
    <w:pPr>
      <w:ind w:left="2160" w:hanging="216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LineNumber">
    <w:name w:val="line number"/>
    <w:basedOn w:val="DefaultParagraphFont"/>
    <w:qFormat/>
  </w:style>
  <w:style w:type="character" w:styleId="PageNumber">
    <w:name w:val="page number"/>
    <w:basedOn w:val="DefaultParagraphFont"/>
    <w:qFormat/>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rPr>
      <w:b/>
      <w:sz w:val="24"/>
      <w:lang w:val="en-US" w:eastAsia="en-US"/>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6"/>
    <customShpInfo spid="_x0000_s2055"/>
    <customShpInfo spid="_x0000_s2054"/>
    <customShpInfo spid="_x0000_s2053"/>
    <customShpInfo spid="_x0000_s2052"/>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9EADF1-1F0C-4791-B1D5-5AFC23E97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8</cp:revision>
  <cp:lastPrinted>2018-05-08T06:37:00Z</cp:lastPrinted>
  <dcterms:created xsi:type="dcterms:W3CDTF">2026-06-30T06:52:00Z</dcterms:created>
  <dcterms:modified xsi:type="dcterms:W3CDTF">2026-07-22T03:15:00Z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eyJoZGlkIjoiMDUzMzVjNTBkOWQwZjI2YzQyMThhNjE5NDBmZmRkMDUifQ==</vt:lpwstr>
  </property>
  <property fmtid="{D5CDD505-2E9C-101B-9397-08002B2CF9AE}" pid="3" name="KSOProductBuildVer">
    <vt:lpwstr>1033-12.1.0.25862</vt:lpwstr>
  </property>
  <property fmtid="{D5CDD505-2E9C-101B-9397-08002B2CF9AE}" pid="4" name="ICV">
    <vt:lpwstr>8295C9C73BE740E09791E5960A659DFC_12</vt:lpwstr>
  </property>
</Properties>
</file>