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252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5"/>
        <w:gridCol w:w="3120"/>
        <w:gridCol w:w="3967"/>
      </w:tblGrid>
      <w:tr w:rsidR="00201DC9" w:rsidRPr="00C91E39" w14:paraId="7B249D51" w14:textId="77777777" w:rsidTr="00C91E39">
        <w:tc>
          <w:tcPr>
            <w:tcW w:w="2165" w:type="dxa"/>
          </w:tcPr>
          <w:p w14:paraId="4E3F640D" w14:textId="77777777" w:rsidR="00201DC9" w:rsidRPr="00C91E39" w:rsidRDefault="00201DC9" w:rsidP="00C91E39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91E39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7087" w:type="dxa"/>
            <w:gridSpan w:val="2"/>
          </w:tcPr>
          <w:p w14:paraId="70EE2594" w14:textId="21B2FEE7" w:rsidR="00201DC9" w:rsidRPr="00C91E39" w:rsidRDefault="003248B2" w:rsidP="00C91E39">
            <w:p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r w:rsidRPr="00C91E39">
              <w:rPr>
                <w:rFonts w:ascii="FSAlbert" w:hAnsi="FSAlbert" w:cs="Arial"/>
                <w:sz w:val="22"/>
                <w:szCs w:val="22"/>
              </w:rPr>
              <w:t>Relationship Manager</w:t>
            </w:r>
            <w:r w:rsidR="00106A05" w:rsidRPr="00C91E39">
              <w:rPr>
                <w:rFonts w:ascii="FSAlbert" w:hAnsi="FSAlbert" w:cs="Arial"/>
                <w:sz w:val="22"/>
                <w:szCs w:val="22"/>
              </w:rPr>
              <w:t xml:space="preserve"> (</w:t>
            </w:r>
            <w:r w:rsidRPr="00C91E39">
              <w:rPr>
                <w:rFonts w:ascii="FSAlbert" w:hAnsi="FSAlbert" w:cs="Arial"/>
                <w:sz w:val="22"/>
                <w:szCs w:val="22"/>
              </w:rPr>
              <w:t>RM</w:t>
            </w:r>
            <w:r w:rsidR="00106A05" w:rsidRPr="00C91E39">
              <w:rPr>
                <w:rFonts w:ascii="FSAlbert" w:hAnsi="FSAlbert" w:cs="Arial"/>
                <w:sz w:val="22"/>
                <w:szCs w:val="22"/>
              </w:rPr>
              <w:t xml:space="preserve">) </w:t>
            </w:r>
            <w:r w:rsidR="00663B34" w:rsidRPr="00C91E39">
              <w:rPr>
                <w:rFonts w:ascii="FSAlbert" w:hAnsi="FSAlbert" w:cs="Arial"/>
                <w:sz w:val="22"/>
                <w:szCs w:val="22"/>
              </w:rPr>
              <w:t xml:space="preserve">Konsumtif </w:t>
            </w:r>
          </w:p>
        </w:tc>
      </w:tr>
      <w:tr w:rsidR="00201DC9" w:rsidRPr="00C91E39" w14:paraId="26387BBF" w14:textId="77777777" w:rsidTr="00C91E39">
        <w:tc>
          <w:tcPr>
            <w:tcW w:w="2165" w:type="dxa"/>
          </w:tcPr>
          <w:p w14:paraId="46B424B0" w14:textId="77777777" w:rsidR="00201DC9" w:rsidRPr="00C91E39" w:rsidRDefault="00201DC9" w:rsidP="00C91E39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91E39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7087" w:type="dxa"/>
            <w:gridSpan w:val="2"/>
          </w:tcPr>
          <w:p w14:paraId="07F03BF3" w14:textId="464FEADD" w:rsidR="00201DC9" w:rsidRPr="00C91E39" w:rsidRDefault="004D6870" w:rsidP="00C91E39">
            <w:p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r w:rsidRPr="00C91E39">
              <w:rPr>
                <w:rFonts w:ascii="FSAlbert" w:hAnsi="FSAlbert"/>
                <w:sz w:val="22"/>
                <w:szCs w:val="22"/>
              </w:rPr>
              <w:t xml:space="preserve">Kepala Seksi </w:t>
            </w:r>
            <w:r w:rsidR="001E6713">
              <w:rPr>
                <w:rFonts w:ascii="FSAlbert" w:hAnsi="FSAlbert"/>
                <w:sz w:val="22"/>
                <w:szCs w:val="22"/>
                <w:lang w:val="id-ID"/>
              </w:rPr>
              <w:t xml:space="preserve">Pemasaran </w:t>
            </w:r>
            <w:r w:rsidRPr="00C91E39">
              <w:rPr>
                <w:rFonts w:ascii="FSAlbert" w:hAnsi="FSAlbert"/>
                <w:sz w:val="22"/>
                <w:szCs w:val="22"/>
              </w:rPr>
              <w:t>Kredit</w:t>
            </w:r>
            <w:r w:rsidR="001E6713">
              <w:rPr>
                <w:rFonts w:ascii="FSAlbert" w:hAnsi="FSAlbert"/>
                <w:sz w:val="22"/>
                <w:szCs w:val="22"/>
                <w:lang w:val="id-ID"/>
              </w:rPr>
              <w:t>, Dana &amp; Jasa Elektronik</w:t>
            </w:r>
            <w:r w:rsidRPr="00C91E39">
              <w:rPr>
                <w:rFonts w:ascii="FSAlbert" w:hAnsi="FSAlbert"/>
                <w:sz w:val="22"/>
                <w:szCs w:val="22"/>
              </w:rPr>
              <w:t xml:space="preserve"> </w:t>
            </w:r>
          </w:p>
        </w:tc>
      </w:tr>
      <w:tr w:rsidR="008425F8" w:rsidRPr="00C91E39" w14:paraId="2A9CF2B2" w14:textId="77777777" w:rsidTr="00C91E39">
        <w:trPr>
          <w:trHeight w:val="270"/>
        </w:trPr>
        <w:tc>
          <w:tcPr>
            <w:tcW w:w="2165" w:type="dxa"/>
          </w:tcPr>
          <w:p w14:paraId="4521E681" w14:textId="77777777" w:rsidR="008425F8" w:rsidRPr="00C91E39" w:rsidRDefault="008425F8" w:rsidP="00C91E39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91E39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3120" w:type="dxa"/>
          </w:tcPr>
          <w:p w14:paraId="4094ABEB" w14:textId="77777777" w:rsidR="008425F8" w:rsidRPr="00C91E39" w:rsidRDefault="008425F8" w:rsidP="00C91E39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91E39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967" w:type="dxa"/>
          </w:tcPr>
          <w:p w14:paraId="22943409" w14:textId="77777777" w:rsidR="008425F8" w:rsidRPr="00C91E39" w:rsidRDefault="00FD584D" w:rsidP="00C91E39">
            <w:pPr>
              <w:pStyle w:val="ListParagraph"/>
              <w:spacing w:line="276" w:lineRule="auto"/>
              <w:ind w:left="0"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C91E39"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8E0D1F" w:rsidRPr="00C91E39">
              <w:rPr>
                <w:rFonts w:ascii="FSAlbert" w:hAnsi="FSAlbert" w:cs="Arial"/>
                <w:sz w:val="22"/>
                <w:szCs w:val="22"/>
              </w:rPr>
              <w:t>S1</w:t>
            </w:r>
          </w:p>
        </w:tc>
      </w:tr>
      <w:tr w:rsidR="00201DC9" w:rsidRPr="00C91E39" w14:paraId="1B07933A" w14:textId="77777777" w:rsidTr="00C91E39">
        <w:tc>
          <w:tcPr>
            <w:tcW w:w="2165" w:type="dxa"/>
          </w:tcPr>
          <w:p w14:paraId="62175DB2" w14:textId="77777777" w:rsidR="00201DC9" w:rsidRPr="00C91E39" w:rsidRDefault="00201DC9" w:rsidP="00C91E39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91E39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7087" w:type="dxa"/>
            <w:gridSpan w:val="2"/>
          </w:tcPr>
          <w:p w14:paraId="357256FF" w14:textId="6175DD00" w:rsidR="00201DC9" w:rsidRPr="00C91E39" w:rsidRDefault="00E726A6" w:rsidP="00C91E39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160" w:right="27" w:hanging="18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91E39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Melakukan pemetaan potensi </w:t>
            </w:r>
            <w:r w:rsidR="00EB1FF9" w:rsidRPr="00C91E39">
              <w:rPr>
                <w:rFonts w:ascii="FSAlbert" w:hAnsi="FSAlbert" w:cs="Arial"/>
                <w:sz w:val="22"/>
                <w:szCs w:val="22"/>
                <w:lang w:val="sv-SE"/>
              </w:rPr>
              <w:t xml:space="preserve">dan </w:t>
            </w:r>
            <w:r w:rsidRPr="00C91E39">
              <w:rPr>
                <w:rFonts w:ascii="FSAlbert" w:hAnsi="FSAlbert" w:cs="Arial"/>
                <w:sz w:val="22"/>
                <w:szCs w:val="22"/>
                <w:lang w:val="sv-SE"/>
              </w:rPr>
              <w:t>pemasaran produk kredit.</w:t>
            </w:r>
          </w:p>
          <w:p w14:paraId="24CCA363" w14:textId="77777777" w:rsidR="00106A05" w:rsidRPr="00C91E39" w:rsidRDefault="00DF67AF" w:rsidP="00C91E39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160" w:right="27" w:hanging="18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91E39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Melaksanakan proses analisa kredit untuk memitigasi segala potensi risiko yang mungkin timbul serta kredit harus </w:t>
            </w:r>
            <w:r w:rsidRPr="00C91E39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comply</w:t>
            </w:r>
            <w:r w:rsidRPr="00C91E39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dengan ketentuan</w:t>
            </w:r>
            <w:r w:rsidRPr="00C91E39">
              <w:rPr>
                <w:rFonts w:ascii="FSAlbert" w:hAnsi="FSAlbert" w:cs="Arial"/>
                <w:sz w:val="22"/>
                <w:szCs w:val="22"/>
              </w:rPr>
              <w:t xml:space="preserve"> dan kebijakan yang berlaku dengan mengedepankan prinsip kehati-hatian (</w:t>
            </w:r>
            <w:r w:rsidRPr="00C91E39">
              <w:rPr>
                <w:rFonts w:ascii="FSAlbert" w:hAnsi="FSAlbert" w:cs="Arial"/>
                <w:i/>
                <w:sz w:val="22"/>
                <w:szCs w:val="22"/>
              </w:rPr>
              <w:t>prudential</w:t>
            </w:r>
            <w:r w:rsidRPr="00C91E3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C91E39">
              <w:rPr>
                <w:rFonts w:ascii="FSAlbert" w:hAnsi="FSAlbert" w:cs="Arial"/>
                <w:i/>
                <w:sz w:val="22"/>
                <w:szCs w:val="22"/>
              </w:rPr>
              <w:t>banking</w:t>
            </w:r>
            <w:r w:rsidRPr="00C91E39">
              <w:rPr>
                <w:rFonts w:ascii="FSAlbert" w:hAnsi="FSAlbert" w:cs="Arial"/>
                <w:sz w:val="22"/>
                <w:szCs w:val="22"/>
              </w:rPr>
              <w:t>).</w:t>
            </w:r>
          </w:p>
          <w:p w14:paraId="741F3A5B" w14:textId="37C7459C" w:rsidR="00F91177" w:rsidRPr="00C91E39" w:rsidRDefault="00F91177" w:rsidP="00C91E39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91E39">
              <w:rPr>
                <w:rFonts w:ascii="FSAlbert" w:hAnsi="FSAlbert" w:cs="Arial"/>
                <w:sz w:val="22"/>
                <w:szCs w:val="22"/>
              </w:rPr>
              <w:t>Segmen Kredit yang menjadi ruang lingkup dan kewenangan Relationship Manager (RM) Konsumtif adalah sebagai berikut :</w:t>
            </w:r>
          </w:p>
          <w:p w14:paraId="6C8A3ECE" w14:textId="77777777" w:rsidR="00F91177" w:rsidRPr="00C91E39" w:rsidRDefault="00F91177" w:rsidP="00C91E39">
            <w:pPr>
              <w:numPr>
                <w:ilvl w:val="0"/>
                <w:numId w:val="22"/>
              </w:numPr>
              <w:spacing w:line="276" w:lineRule="auto"/>
              <w:ind w:left="250" w:right="27" w:hanging="25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91E39">
              <w:rPr>
                <w:rFonts w:ascii="FSAlbert" w:hAnsi="FSAlbert" w:cs="Arial"/>
                <w:sz w:val="22"/>
                <w:szCs w:val="22"/>
                <w:lang w:val="sv-SE"/>
              </w:rPr>
              <w:t>Kredit Produktif (KMG Sektor Produktif)</w:t>
            </w:r>
            <w:r w:rsidRPr="00C91E39">
              <w:rPr>
                <w:rFonts w:ascii="FSAlbert" w:hAnsi="FSAlbert" w:cs="Arial"/>
                <w:sz w:val="22"/>
                <w:szCs w:val="22"/>
              </w:rPr>
              <w:t xml:space="preserve">. </w:t>
            </w:r>
          </w:p>
          <w:p w14:paraId="7E804C99" w14:textId="03C6612A" w:rsidR="00F91177" w:rsidRPr="00C91E39" w:rsidRDefault="00F91177" w:rsidP="00C91E39">
            <w:pPr>
              <w:numPr>
                <w:ilvl w:val="0"/>
                <w:numId w:val="22"/>
              </w:numPr>
              <w:spacing w:line="276" w:lineRule="auto"/>
              <w:ind w:left="250" w:right="27" w:hanging="25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91E39">
              <w:rPr>
                <w:rFonts w:ascii="FSAlbert" w:hAnsi="FSAlbert" w:cs="Arial"/>
                <w:sz w:val="22"/>
                <w:szCs w:val="22"/>
                <w:lang w:val="sv-SE"/>
              </w:rPr>
              <w:t>Kredit Konsumtif (</w:t>
            </w:r>
            <w:r w:rsidRPr="00C91E39">
              <w:rPr>
                <w:rFonts w:ascii="FSAlbert" w:hAnsi="FSAlbert" w:cs="Arial"/>
                <w:sz w:val="22"/>
                <w:szCs w:val="22"/>
              </w:rPr>
              <w:t>Kredit Mutiguna, KPP Komersial, KPR FLPP, KKB dan produk turunannya)</w:t>
            </w:r>
          </w:p>
        </w:tc>
      </w:tr>
      <w:tr w:rsidR="00201DC9" w:rsidRPr="00C91E39" w14:paraId="2F37751C" w14:textId="77777777" w:rsidTr="00C91E39">
        <w:tc>
          <w:tcPr>
            <w:tcW w:w="2165" w:type="dxa"/>
          </w:tcPr>
          <w:p w14:paraId="0CA7E57A" w14:textId="77777777" w:rsidR="00201DC9" w:rsidRPr="00C91E39" w:rsidRDefault="00201DC9" w:rsidP="00C91E39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91E39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  <w:tc>
          <w:tcPr>
            <w:tcW w:w="7087" w:type="dxa"/>
            <w:gridSpan w:val="2"/>
          </w:tcPr>
          <w:p w14:paraId="375DEC5A" w14:textId="6736002E" w:rsidR="00F82977" w:rsidRPr="00C91E39" w:rsidRDefault="00F82977" w:rsidP="00C91E39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C91E39">
              <w:rPr>
                <w:rFonts w:ascii="FSAlbert" w:hAnsi="FSAlbert" w:cs="Arial"/>
                <w:sz w:val="22"/>
                <w:szCs w:val="22"/>
              </w:rPr>
              <w:t>Bertanggungjawab atas pencapaian target yang ditetapkan sesuai dengan ketentuan yang berlaku.</w:t>
            </w:r>
          </w:p>
          <w:p w14:paraId="3715F296" w14:textId="3EC8C5ED" w:rsidR="001F6C9D" w:rsidRPr="00C91E39" w:rsidRDefault="001F6C9D" w:rsidP="00C91E39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C91E39">
              <w:rPr>
                <w:rFonts w:ascii="FSAlbert" w:hAnsi="FSAlbert" w:cs="Arial"/>
                <w:sz w:val="22"/>
                <w:szCs w:val="22"/>
                <w:lang w:val="id-ID"/>
              </w:rPr>
              <w:t>Melaksanakan kegiatan identifikasi potensi dan persaingan bisnis konsumer.</w:t>
            </w:r>
          </w:p>
          <w:p w14:paraId="2CCADCD2" w14:textId="547D3C76" w:rsidR="001F6C9D" w:rsidRPr="00C91E39" w:rsidRDefault="001F6C9D" w:rsidP="00C91E39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C91E39">
              <w:rPr>
                <w:rFonts w:ascii="FSAlbert" w:hAnsi="FSAlbert" w:cs="Arial"/>
                <w:sz w:val="22"/>
                <w:szCs w:val="22"/>
                <w:lang w:val="id-ID"/>
              </w:rPr>
              <w:t>Melaksanakan kegiatan analisa kebutuhan nasabah, pemasaran, relationship, kerjasama dan pemberian solusi terintegrasi (integrated banking solusi) atas permasalahan nasabah/calon nasabah.</w:t>
            </w:r>
          </w:p>
          <w:p w14:paraId="0C070154" w14:textId="393535D4" w:rsidR="001F6C9D" w:rsidRPr="00C91E39" w:rsidRDefault="001F6C9D" w:rsidP="00C91E39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C91E39">
              <w:rPr>
                <w:rFonts w:ascii="FSAlbert" w:hAnsi="FSAlbert" w:cs="Arial"/>
                <w:sz w:val="22"/>
                <w:szCs w:val="22"/>
                <w:lang w:val="id-ID"/>
              </w:rPr>
              <w:t>Melaksanakan kegiatan prakarsa, analisa, rekomendasi kredi</w:t>
            </w:r>
            <w:r w:rsidR="00ED5A01" w:rsidRPr="00C91E39">
              <w:rPr>
                <w:rFonts w:ascii="FSAlbert" w:hAnsi="FSAlbert" w:cs="Arial"/>
                <w:sz w:val="22"/>
                <w:szCs w:val="22"/>
                <w:lang w:val="id-ID"/>
              </w:rPr>
              <w:t>t</w:t>
            </w:r>
            <w:r w:rsidRPr="00C91E39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dan pengendalian kualitas kredit.</w:t>
            </w:r>
          </w:p>
          <w:p w14:paraId="12B7147B" w14:textId="00609485" w:rsidR="001F6C9D" w:rsidRPr="00C91E39" w:rsidRDefault="001F6C9D" w:rsidP="00C91E39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C91E39">
              <w:rPr>
                <w:rFonts w:ascii="FSAlbert" w:hAnsi="FSAlbert" w:cs="Arial"/>
                <w:sz w:val="22"/>
                <w:szCs w:val="22"/>
                <w:lang w:val="id-ID"/>
              </w:rPr>
              <w:t>Melaksanakan kegiatan monitoring dan pembinaan (off/on site) kinerja portofolio/account nasabah bisnis konsumer.</w:t>
            </w:r>
          </w:p>
          <w:p w14:paraId="5303EE6B" w14:textId="6060F7E1" w:rsidR="001F6C9D" w:rsidRPr="00C91E39" w:rsidRDefault="001F6C9D" w:rsidP="00C91E39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C91E39">
              <w:rPr>
                <w:rFonts w:ascii="FSAlbert" w:hAnsi="FSAlbert" w:cs="Arial"/>
                <w:sz w:val="22"/>
                <w:szCs w:val="22"/>
                <w:lang w:val="id-ID"/>
              </w:rPr>
              <w:t>Melaksanakan kegiatan literasi keuangan di bisnis konsumer.</w:t>
            </w:r>
          </w:p>
          <w:p w14:paraId="24E28BD6" w14:textId="77777777" w:rsidR="0095795C" w:rsidRPr="00C91E39" w:rsidRDefault="0095795C" w:rsidP="00C91E39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C91E39">
              <w:rPr>
                <w:rFonts w:ascii="FSAlbert" w:hAnsi="FSAlbert"/>
                <w:sz w:val="22"/>
                <w:szCs w:val="22"/>
              </w:rPr>
              <w:t>Membuat order dan memeriksa hasil</w:t>
            </w:r>
            <w:r w:rsidRPr="00C91E39">
              <w:rPr>
                <w:rFonts w:ascii="FSAlbert" w:hAnsi="FSAlbert"/>
                <w:sz w:val="22"/>
                <w:szCs w:val="22"/>
                <w:lang w:val="id-ID"/>
              </w:rPr>
              <w:t xml:space="preserve"> </w:t>
            </w:r>
            <w:r w:rsidRPr="00C91E39">
              <w:rPr>
                <w:rFonts w:ascii="FSAlbert" w:hAnsi="FSAlbert"/>
                <w:sz w:val="22"/>
                <w:szCs w:val="22"/>
              </w:rPr>
              <w:t>Sistem Layanan Informasi Keuangan (SLIK)</w:t>
            </w:r>
            <w:r w:rsidRPr="00C91E39">
              <w:rPr>
                <w:rFonts w:ascii="FSAlbert" w:hAnsi="FSAlbert"/>
                <w:i/>
                <w:sz w:val="22"/>
                <w:szCs w:val="22"/>
              </w:rPr>
              <w:t xml:space="preserve"> </w:t>
            </w:r>
            <w:r w:rsidRPr="00C91E39">
              <w:rPr>
                <w:rFonts w:ascii="FSAlbert" w:hAnsi="FSAlbert"/>
                <w:sz w:val="22"/>
                <w:szCs w:val="22"/>
              </w:rPr>
              <w:t>dan/atau Bank Checking debitur termasuk didalamnya Bank Sultra Checking dan Daftar Hitam Nasional (DHN).</w:t>
            </w:r>
          </w:p>
          <w:p w14:paraId="2AE91BB7" w14:textId="37E69B5A" w:rsidR="00ED5A01" w:rsidRPr="00C91E39" w:rsidRDefault="00ED5A01" w:rsidP="00C91E39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C91E39">
              <w:rPr>
                <w:rFonts w:ascii="FSAlbert" w:hAnsi="FSAlbert" w:cs="Arial"/>
                <w:sz w:val="22"/>
                <w:szCs w:val="22"/>
                <w:lang w:val="id-ID"/>
              </w:rPr>
              <w:t>Melaksanakan kegiatan penyusunan/penyediaan data, informasi dan laporan bisnis konsumer.</w:t>
            </w:r>
          </w:p>
          <w:p w14:paraId="0E9F0BE6" w14:textId="77777777" w:rsidR="00CE301A" w:rsidRPr="00C91E39" w:rsidRDefault="00CE301A" w:rsidP="00C91E39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91E39">
              <w:rPr>
                <w:rFonts w:ascii="FSAlbert" w:hAnsi="FSAlbert" w:cs="Arial"/>
                <w:sz w:val="22"/>
                <w:szCs w:val="22"/>
                <w:lang w:val="sv-SE"/>
              </w:rPr>
              <w:t>Melaksanakan pengarsipan dokumen sesuai dengan ketentuan yang berlaku</w:t>
            </w:r>
            <w:r w:rsidR="00FD584D" w:rsidRPr="00C91E39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19010A84" w14:textId="77777777" w:rsidR="00CE301A" w:rsidRPr="00C91E39" w:rsidRDefault="00CE301A" w:rsidP="00C91E39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91E39">
              <w:rPr>
                <w:rFonts w:ascii="FSAlbert" w:hAnsi="FSAlbert" w:cs="Arial"/>
                <w:sz w:val="22"/>
                <w:szCs w:val="22"/>
                <w:lang w:val="sv-SE"/>
              </w:rPr>
              <w:t>Melakukan perbaikan/penyelesaian dan tindak lanjut hasil temuan audit</w:t>
            </w:r>
            <w:r w:rsidRPr="00C91E39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ek</w:t>
            </w:r>
            <w:r w:rsidR="0015431C" w:rsidRPr="00C91E39">
              <w:rPr>
                <w:rFonts w:ascii="FSAlbert" w:hAnsi="FSAlbert" w:cs="Arial"/>
                <w:sz w:val="22"/>
                <w:szCs w:val="22"/>
              </w:rPr>
              <w:t>s</w:t>
            </w:r>
            <w:r w:rsidRPr="00C91E39">
              <w:rPr>
                <w:rFonts w:ascii="FSAlbert" w:hAnsi="FSAlbert" w:cs="Arial"/>
                <w:sz w:val="22"/>
                <w:szCs w:val="22"/>
                <w:lang w:val="id-ID"/>
              </w:rPr>
              <w:t>ternal</w:t>
            </w:r>
            <w:r w:rsidR="00FD584D" w:rsidRPr="00C91E39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57FD376E" w14:textId="77777777" w:rsidR="00CE301A" w:rsidRPr="00C91E39" w:rsidRDefault="00CE301A" w:rsidP="00C91E39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91E39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Mengikuti rapat </w:t>
            </w:r>
            <w:r w:rsidRPr="00C91E39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up-dating</w:t>
            </w:r>
            <w:r w:rsidRPr="00C91E39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pengetahuan/informasi peraturan dan ketentuan yang berlaku yang dikoordi</w:t>
            </w:r>
            <w:r w:rsidR="004C4B3E" w:rsidRPr="00C91E39">
              <w:rPr>
                <w:rFonts w:ascii="FSAlbert" w:hAnsi="FSAlbert" w:cs="Arial"/>
                <w:sz w:val="22"/>
                <w:szCs w:val="22"/>
                <w:lang w:val="sv-SE"/>
              </w:rPr>
              <w:t>nir oleh pimpinan unit kerjanya</w:t>
            </w:r>
            <w:r w:rsidR="00FD584D" w:rsidRPr="00C91E39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284449C2" w14:textId="7EBC1F25" w:rsidR="00CE301A" w:rsidRPr="00C91E39" w:rsidRDefault="00C91E39" w:rsidP="00C91E39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725E8">
              <w:rPr>
                <w:rFonts w:ascii="FSAlbert" w:hAnsi="FSAlbert" w:cs="Arial"/>
                <w:sz w:val="22"/>
                <w:szCs w:val="22"/>
              </w:rPr>
              <w:t>Menerapkan Budaya kerja perusahaan yang tertuang pada slogan STAR</w:t>
            </w:r>
            <w:r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</w:t>
            </w:r>
            <w:r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Sy</w:t>
            </w:r>
            <w:r>
              <w:rPr>
                <w:rFonts w:ascii="FSAlbert" w:hAnsi="FSAlbert" w:cs="Arial"/>
                <w:i/>
                <w:iCs/>
                <w:sz w:val="22"/>
                <w:szCs w:val="22"/>
              </w:rPr>
              <w:t>nergy, Tr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u</w:t>
            </w:r>
            <w:r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s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ted, Agile, Reliable)</w:t>
            </w:r>
            <w:r w:rsidRPr="006725E8">
              <w:rPr>
                <w:rFonts w:ascii="FSAlbert" w:hAnsi="FSAlbert" w:cs="Arial"/>
                <w:sz w:val="22"/>
                <w:szCs w:val="22"/>
              </w:rPr>
              <w:t xml:space="preserve"> pada lingkungan Unit Kerjanya.</w:t>
            </w:r>
          </w:p>
          <w:p w14:paraId="5ECE664D" w14:textId="77777777" w:rsidR="002E2CBB" w:rsidRPr="00C91E39" w:rsidRDefault="00CE301A" w:rsidP="00C91E39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91E39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 w:rsidR="00B5167C" w:rsidRPr="00C91E39">
              <w:rPr>
                <w:rFonts w:ascii="FSAlbert" w:hAnsi="FSAlbert" w:cs="Arial"/>
                <w:sz w:val="22"/>
                <w:szCs w:val="22"/>
              </w:rPr>
              <w:t xml:space="preserve"> sepanjang tidak bertentangan dengan peraturan perundang-undangan yang berlaku</w:t>
            </w:r>
            <w:r w:rsidRPr="00C91E39">
              <w:rPr>
                <w:rFonts w:ascii="FSAlbert" w:hAnsi="FSAlbert" w:cs="Arial"/>
                <w:sz w:val="22"/>
                <w:szCs w:val="22"/>
                <w:lang w:val="id-ID"/>
              </w:rPr>
              <w:t>.</w:t>
            </w:r>
          </w:p>
        </w:tc>
      </w:tr>
    </w:tbl>
    <w:p w14:paraId="7D94848A" w14:textId="42B41323" w:rsidR="00ED30B3" w:rsidRPr="00483813" w:rsidRDefault="00ED30B3" w:rsidP="00483813">
      <w:pPr>
        <w:rPr>
          <w:rFonts w:ascii="FSAlbert" w:hAnsi="FSAlbert" w:cs="Arial"/>
          <w:sz w:val="28"/>
          <w:szCs w:val="28"/>
        </w:rPr>
      </w:pPr>
    </w:p>
    <w:sectPr w:rsidR="00ED30B3" w:rsidRPr="00483813" w:rsidSect="00ED5A0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836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9122AE4" w14:textId="77777777" w:rsidR="00C338FB" w:rsidRDefault="00C338FB">
      <w:r>
        <w:separator/>
      </w:r>
    </w:p>
  </w:endnote>
  <w:endnote w:type="continuationSeparator" w:id="0">
    <w:p w14:paraId="5EF63AE5" w14:textId="77777777" w:rsidR="00C338FB" w:rsidRDefault="00C338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81E2509" w14:textId="77777777" w:rsidR="002D43BA" w:rsidRDefault="002D43B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173B54E" w14:textId="77777777" w:rsidR="00046989" w:rsidRDefault="00C338FB">
    <w:pPr>
      <w:pStyle w:val="Footer"/>
    </w:pPr>
    <w:r>
      <w:rPr>
        <w:noProof/>
      </w:rPr>
      <w:pict w14:anchorId="4706E9F7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1DFB2F89" w14:textId="77777777" w:rsidR="00046989" w:rsidRPr="00B7474D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B7474D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B7474D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r w:rsidR="00FF0D48">
                  <w:rPr>
                    <w:rFonts w:ascii="FSAlbert" w:hAnsi="FSAlbert" w:cs="Arial"/>
                    <w:b/>
                    <w:sz w:val="32"/>
                    <w:lang w:val="id-ID"/>
                  </w:rPr>
                  <w:t>B</w:t>
                </w:r>
                <w:r w:rsidRPr="00B7474D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6F4A8424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8005CAF" w14:textId="77777777" w:rsidR="002D43BA" w:rsidRDefault="002D43B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C0BE33F" w14:textId="77777777" w:rsidR="00C338FB" w:rsidRDefault="00C338FB">
      <w:r>
        <w:separator/>
      </w:r>
    </w:p>
  </w:footnote>
  <w:footnote w:type="continuationSeparator" w:id="0">
    <w:p w14:paraId="78C27E68" w14:textId="77777777" w:rsidR="00C338FB" w:rsidRDefault="00C338F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544817" w14:textId="77777777" w:rsidR="002D43BA" w:rsidRDefault="002D43B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E5962D" w14:textId="77777777" w:rsidR="00046989" w:rsidRDefault="00C338FB">
    <w:pPr>
      <w:pStyle w:val="Header"/>
      <w:ind w:left="-284"/>
    </w:pPr>
    <w:r>
      <w:rPr>
        <w:noProof/>
      </w:rPr>
      <w:pict w14:anchorId="183F1A23">
        <v:line id="Line 46" o:spid="_x0000_s2055" style="position:absolute;left:0;text-align:left;z-index:251658752;visibility:visible" from="101pt,60.9pt" to="344pt,6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47DA6790">
        <v:rect id="Rectangle 1" o:spid="_x0000_s2056" style="position:absolute;left:0;text-align:left;margin-left:-19pt;margin-top:.55pt;width:468.7pt;height:732.45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9848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302929" w14:paraId="6161E2FC" w14:textId="77777777" w:rsidTr="00483813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18BC49FF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0A6F8B4A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743F4C94" w14:textId="77777777" w:rsidR="00046989" w:rsidRPr="0030292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302929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3B69BA89" w14:textId="77777777" w:rsidR="00046989" w:rsidRPr="0030292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6225DB7B" w14:textId="1564C462" w:rsidR="00046989" w:rsidRPr="00C91E39" w:rsidRDefault="00325D11" w:rsidP="004B6BCA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2</w:t>
                      </w:r>
                      <w:r w:rsidR="00C91E39"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.A.1.1.</w:t>
                      </w:r>
                    </w:p>
                  </w:tc>
                </w:tr>
                <w:tr w:rsidR="00046989" w:rsidRPr="00302929" w14:paraId="3BF3C866" w14:textId="77777777" w:rsidTr="00483813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034DCD92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5AD3FC5B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185103F" w14:textId="77777777" w:rsidR="00046989" w:rsidRPr="0030292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302929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38CCFB8E" w14:textId="77777777" w:rsidR="00046989" w:rsidRPr="0030292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2ADB590B" w14:textId="77777777" w:rsidR="00046989" w:rsidRPr="00302929" w:rsidRDefault="00501A10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30292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begin"/>
                      </w:r>
                      <w:r w:rsidR="00046989" w:rsidRPr="0030292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instrText xml:space="preserve"> PAGE </w:instrText>
                      </w:r>
                      <w:r w:rsidRPr="0030292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separate"/>
                      </w:r>
                      <w:r w:rsidR="002D43BA">
                        <w:rPr>
                          <w:rStyle w:val="PageNumber"/>
                          <w:rFonts w:ascii="FSAlbert" w:hAnsi="FSAlbert"/>
                          <w:b/>
                          <w:bCs/>
                          <w:noProof/>
                          <w:sz w:val="16"/>
                        </w:rPr>
                        <w:t>1</w:t>
                      </w:r>
                      <w:r w:rsidRPr="0030292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end"/>
                      </w:r>
                      <w:r w:rsidR="00B7474D" w:rsidRPr="00302929">
                        <w:rPr>
                          <w:rStyle w:val="PageNumber"/>
                          <w:rFonts w:ascii="FSAlbert" w:hAnsi="FSAlbert"/>
                          <w:b/>
                          <w:sz w:val="18"/>
                        </w:rPr>
                        <w:t xml:space="preserve"> </w:t>
                      </w:r>
                    </w:p>
                  </w:tc>
                </w:tr>
                <w:tr w:rsidR="00046989" w:rsidRPr="00302929" w14:paraId="6F4A1780" w14:textId="77777777" w:rsidTr="00483813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125BBCE3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6469FD0C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511D921F" w14:textId="77777777" w:rsidR="00046989" w:rsidRPr="0030292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302929">
                        <w:rPr>
                          <w:rFonts w:ascii="FSAlbert" w:hAnsi="FSAlbert"/>
                        </w:rPr>
                        <w:t>Revisi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67B8427" w14:textId="77777777" w:rsidR="00046989" w:rsidRPr="0030292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7B89C4A6" w14:textId="682A2EA9" w:rsidR="00046989" w:rsidRPr="00C91E39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</w:pPr>
                      <w:bookmarkStart w:id="0" w:name="_GoBack"/>
                      <w:bookmarkEnd w:id="0"/>
                    </w:p>
                  </w:tc>
                </w:tr>
                <w:tr w:rsidR="00046989" w:rsidRPr="00302929" w14:paraId="61149D2D" w14:textId="77777777" w:rsidTr="00483813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08748BCE" w14:textId="77777777" w:rsidR="00046989" w:rsidRPr="00302929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7A240C83" w14:textId="77777777" w:rsidR="00046989" w:rsidRPr="00302929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54010403" w14:textId="77777777" w:rsidR="00046989" w:rsidRPr="0030292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302929">
                        <w:rPr>
                          <w:rFonts w:ascii="FSAlbert" w:hAnsi="FSAlbert"/>
                        </w:rPr>
                        <w:t>Tanggal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4603BBD5" w14:textId="77777777" w:rsidR="00046989" w:rsidRPr="0030292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1849C4EE" w14:textId="3BB6A023" w:rsidR="00046989" w:rsidRPr="00302929" w:rsidRDefault="002D43BA" w:rsidP="00106A05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6"/>
                        </w:rPr>
                        <w:t>10/0</w:t>
                      </w:r>
                      <w:r>
                        <w:rPr>
                          <w:rFonts w:ascii="FSAlbert" w:hAnsi="FSAlbert"/>
                          <w:position w:val="-24"/>
                          <w:sz w:val="16"/>
                          <w:lang w:val="id-ID"/>
                        </w:rPr>
                        <w:t>7</w:t>
                      </w:r>
                      <w:r w:rsidRPr="004D2451">
                        <w:rPr>
                          <w:rFonts w:ascii="FSAlbert" w:hAnsi="FSAlbert"/>
                          <w:position w:val="-24"/>
                          <w:sz w:val="16"/>
                        </w:rPr>
                        <w:t>/202</w:t>
                      </w:r>
                      <w:r>
                        <w:rPr>
                          <w:rFonts w:ascii="FSAlbert" w:hAnsi="FSAlbert"/>
                          <w:position w:val="-24"/>
                          <w:sz w:val="16"/>
                          <w:lang w:val="id-ID"/>
                        </w:rPr>
                        <w:t>6</w:t>
                      </w:r>
                    </w:p>
                  </w:tc>
                </w:tr>
                <w:tr w:rsidR="00483813" w:rsidRPr="00302929" w14:paraId="7ED399F1" w14:textId="77777777" w:rsidTr="00483813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EDEA275" w14:textId="77777777" w:rsidR="00483813" w:rsidRPr="00302929" w:rsidRDefault="00483813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vMerge w:val="restart"/>
                      <w:tcBorders>
                        <w:top w:val="nil"/>
                        <w:left w:val="nil"/>
                        <w:right w:val="nil"/>
                      </w:tcBorders>
                      <w:vAlign w:val="center"/>
                    </w:tcPr>
                    <w:p w14:paraId="6E0B5DE9" w14:textId="77777777" w:rsidR="00483813" w:rsidRPr="00302929" w:rsidRDefault="00483813" w:rsidP="0048381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451E93C7" w14:textId="77777777" w:rsidR="00483813" w:rsidRPr="00302929" w:rsidRDefault="00483813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302929">
                        <w:rPr>
                          <w:rFonts w:ascii="FSAlbert" w:hAnsi="FSAlbert"/>
                        </w:rPr>
                        <w:t>Pembuat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411814EE" w14:textId="77777777" w:rsidR="00483813" w:rsidRPr="00302929" w:rsidRDefault="00483813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3E7CDEB" w14:textId="77777777" w:rsidR="00483813" w:rsidRPr="00302929" w:rsidRDefault="00483813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483813" w:rsidRPr="00302929" w14:paraId="3BDB07F5" w14:textId="77777777" w:rsidTr="00483813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16C5B022" w14:textId="77777777" w:rsidR="00483813" w:rsidRPr="00302929" w:rsidRDefault="00483813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vMerge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3902CC50" w14:textId="77777777" w:rsidR="00483813" w:rsidRPr="00302929" w:rsidRDefault="00483813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3B64E93D" w14:textId="77777777" w:rsidR="00483813" w:rsidRPr="00302929" w:rsidRDefault="00483813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302929">
                        <w:rPr>
                          <w:rFonts w:ascii="FSAlbert" w:hAnsi="FSAlbert"/>
                        </w:rPr>
                        <w:t>Penyetuju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29548A46" w14:textId="77777777" w:rsidR="00483813" w:rsidRPr="00302929" w:rsidRDefault="00483813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2B49735A" w14:textId="77777777" w:rsidR="00483813" w:rsidRPr="00302929" w:rsidRDefault="00483813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5CCD07B0" w14:textId="77777777" w:rsidR="00046989" w:rsidRPr="00302929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40ACC1EE" w14:textId="77777777" w:rsidR="00046989" w:rsidRPr="00302929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0245FE">
      <w:rPr>
        <w:noProof/>
      </w:rPr>
      <w:drawing>
        <wp:anchor distT="0" distB="0" distL="114300" distR="114300" simplePos="0" relativeHeight="251661824" behindDoc="0" locked="0" layoutInCell="1" allowOverlap="1" wp14:anchorId="20C3D7A8" wp14:editId="1435016E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585"/>
          <wp:effectExtent l="19050" t="0" r="0" b="0"/>
          <wp:wrapNone/>
          <wp:docPr id="11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7300" cy="3625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</w:rPr>
      <w:pict w14:anchorId="508491AE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7FC74045" w14:textId="77777777" w:rsidR="00302929" w:rsidRPr="0053565E" w:rsidRDefault="00302929" w:rsidP="00302929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 w:rsidRPr="0053565E">
                  <w:rPr>
                    <w:rFonts w:ascii="FSAlbert" w:hAnsi="FSAlbert"/>
                    <w:sz w:val="22"/>
                    <w:szCs w:val="22"/>
                  </w:rPr>
                  <w:t xml:space="preserve">PT. BANK PEMBANGUNAN DAERAH </w:t>
                </w:r>
                <w:r>
                  <w:rPr>
                    <w:rFonts w:ascii="FSAlbert" w:hAnsi="FSAlbert"/>
                    <w:sz w:val="22"/>
                    <w:szCs w:val="22"/>
                  </w:rPr>
                  <w:t xml:space="preserve">              </w:t>
                </w:r>
                <w:r w:rsidRPr="0053565E">
                  <w:rPr>
                    <w:rFonts w:ascii="FSAlbert" w:hAnsi="FSAlbert"/>
                    <w:sz w:val="22"/>
                    <w:szCs w:val="22"/>
                  </w:rPr>
                  <w:t>SULAWESI TENGGARA</w:t>
                </w:r>
              </w:p>
              <w:p w14:paraId="19F9A3C9" w14:textId="77777777" w:rsidR="00046989" w:rsidRPr="00302929" w:rsidRDefault="00046989" w:rsidP="00302929">
                <w:pPr>
                  <w:rPr>
                    <w:szCs w:val="22"/>
                  </w:rPr>
                </w:pPr>
              </w:p>
            </w:txbxContent>
          </v:textbox>
        </v:shape>
      </w:pict>
    </w:r>
    <w:r>
      <w:rPr>
        <w:noProof/>
      </w:rPr>
      <w:pict w14:anchorId="08D5AD4F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24EA1689" w14:textId="77777777" w:rsidR="00046989" w:rsidRPr="00302929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302929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436F3D97" w14:textId="77777777" w:rsidR="00046989" w:rsidRDefault="00046989"/>
            </w:txbxContent>
          </v:textbox>
        </v:shape>
      </w:pict>
    </w:r>
    <w:r>
      <w:rPr>
        <w:noProof/>
      </w:rPr>
      <w:pict w14:anchorId="08667529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>
      <w:rPr>
        <w:noProof/>
      </w:rPr>
      <w:pict w14:anchorId="5DA967FB">
        <v:rect id="Rectangle 42" o:spid="_x0000_s2051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5260FFFF" w14:textId="77777777" w:rsidR="00046989" w:rsidRDefault="00046989"/>
            </w:txbxContent>
          </v:textbox>
        </v:rect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85CE59B" w14:textId="77777777" w:rsidR="002D43BA" w:rsidRDefault="002D43B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AF6381"/>
    <w:multiLevelType w:val="hybridMultilevel"/>
    <w:tmpl w:val="34BA4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>
    <w:nsid w:val="0F3B72C1"/>
    <w:multiLevelType w:val="hybridMultilevel"/>
    <w:tmpl w:val="69347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6A0F22"/>
    <w:multiLevelType w:val="hybridMultilevel"/>
    <w:tmpl w:val="B38EDB8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B5649D2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501D3938"/>
    <w:multiLevelType w:val="hybridMultilevel"/>
    <w:tmpl w:val="BFDE2990"/>
    <w:lvl w:ilvl="0" w:tplc="EFBED7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BDC30E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F1C63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69EBB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F485C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FBA64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FDEC9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D4C7E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684AD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>
    <w:nsid w:val="5818674F"/>
    <w:multiLevelType w:val="hybridMultilevel"/>
    <w:tmpl w:val="37E2675C"/>
    <w:lvl w:ilvl="0" w:tplc="11A68938">
      <w:start w:val="20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6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4"/>
  </w:num>
  <w:num w:numId="3">
    <w:abstractNumId w:val="17"/>
  </w:num>
  <w:num w:numId="4">
    <w:abstractNumId w:val="7"/>
  </w:num>
  <w:num w:numId="5">
    <w:abstractNumId w:val="19"/>
  </w:num>
  <w:num w:numId="6">
    <w:abstractNumId w:val="10"/>
  </w:num>
  <w:num w:numId="7">
    <w:abstractNumId w:val="1"/>
  </w:num>
  <w:num w:numId="8">
    <w:abstractNumId w:val="6"/>
  </w:num>
  <w:num w:numId="9">
    <w:abstractNumId w:val="20"/>
  </w:num>
  <w:num w:numId="10">
    <w:abstractNumId w:val="11"/>
  </w:num>
  <w:num w:numId="11">
    <w:abstractNumId w:val="18"/>
  </w:num>
  <w:num w:numId="12">
    <w:abstractNumId w:val="16"/>
  </w:num>
  <w:num w:numId="13">
    <w:abstractNumId w:val="21"/>
  </w:num>
  <w:num w:numId="14">
    <w:abstractNumId w:val="9"/>
  </w:num>
  <w:num w:numId="15">
    <w:abstractNumId w:val="3"/>
  </w:num>
  <w:num w:numId="16">
    <w:abstractNumId w:val="5"/>
  </w:num>
  <w:num w:numId="17">
    <w:abstractNumId w:val="15"/>
  </w:num>
  <w:num w:numId="18">
    <w:abstractNumId w:val="12"/>
  </w:num>
  <w:num w:numId="19">
    <w:abstractNumId w:val="14"/>
  </w:num>
  <w:num w:numId="20">
    <w:abstractNumId w:val="13"/>
  </w:num>
  <w:num w:numId="21">
    <w:abstractNumId w:val="2"/>
  </w:num>
  <w:num w:numId="22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01909"/>
    <w:rsid w:val="00011FAC"/>
    <w:rsid w:val="000245FE"/>
    <w:rsid w:val="00024C22"/>
    <w:rsid w:val="00025956"/>
    <w:rsid w:val="000322EA"/>
    <w:rsid w:val="00033FD9"/>
    <w:rsid w:val="00034D7D"/>
    <w:rsid w:val="00046989"/>
    <w:rsid w:val="0005326B"/>
    <w:rsid w:val="00061B55"/>
    <w:rsid w:val="00075F6B"/>
    <w:rsid w:val="00081A5F"/>
    <w:rsid w:val="00082954"/>
    <w:rsid w:val="00086C39"/>
    <w:rsid w:val="00092D6B"/>
    <w:rsid w:val="00096DA8"/>
    <w:rsid w:val="000D02A3"/>
    <w:rsid w:val="000D5E5F"/>
    <w:rsid w:val="000D6673"/>
    <w:rsid w:val="000E0411"/>
    <w:rsid w:val="000F242E"/>
    <w:rsid w:val="00106A05"/>
    <w:rsid w:val="0015431C"/>
    <w:rsid w:val="00166226"/>
    <w:rsid w:val="00174573"/>
    <w:rsid w:val="001819B8"/>
    <w:rsid w:val="001820E6"/>
    <w:rsid w:val="001873BF"/>
    <w:rsid w:val="00190167"/>
    <w:rsid w:val="00190B81"/>
    <w:rsid w:val="001B5752"/>
    <w:rsid w:val="001B5965"/>
    <w:rsid w:val="001D598A"/>
    <w:rsid w:val="001D5A12"/>
    <w:rsid w:val="001E6713"/>
    <w:rsid w:val="001E68CB"/>
    <w:rsid w:val="001F6C9D"/>
    <w:rsid w:val="00201DC9"/>
    <w:rsid w:val="0021207B"/>
    <w:rsid w:val="002147E8"/>
    <w:rsid w:val="002353E6"/>
    <w:rsid w:val="00254905"/>
    <w:rsid w:val="00260045"/>
    <w:rsid w:val="002705C9"/>
    <w:rsid w:val="002734DC"/>
    <w:rsid w:val="00282D5B"/>
    <w:rsid w:val="00284DD5"/>
    <w:rsid w:val="002A0E1C"/>
    <w:rsid w:val="002C283F"/>
    <w:rsid w:val="002C71CE"/>
    <w:rsid w:val="002C7CD6"/>
    <w:rsid w:val="002D43BA"/>
    <w:rsid w:val="002D4ABD"/>
    <w:rsid w:val="002D5210"/>
    <w:rsid w:val="002E0B64"/>
    <w:rsid w:val="002E2CBB"/>
    <w:rsid w:val="002F489D"/>
    <w:rsid w:val="002F58D8"/>
    <w:rsid w:val="00302929"/>
    <w:rsid w:val="0030677F"/>
    <w:rsid w:val="00314593"/>
    <w:rsid w:val="00317349"/>
    <w:rsid w:val="0032123F"/>
    <w:rsid w:val="003248B2"/>
    <w:rsid w:val="00325D11"/>
    <w:rsid w:val="003268A8"/>
    <w:rsid w:val="00330388"/>
    <w:rsid w:val="00330958"/>
    <w:rsid w:val="00332C9E"/>
    <w:rsid w:val="00341817"/>
    <w:rsid w:val="00355C8A"/>
    <w:rsid w:val="003765B1"/>
    <w:rsid w:val="003815A3"/>
    <w:rsid w:val="00384E7E"/>
    <w:rsid w:val="00394217"/>
    <w:rsid w:val="00396AF1"/>
    <w:rsid w:val="003A1FCA"/>
    <w:rsid w:val="003C01B9"/>
    <w:rsid w:val="003C5550"/>
    <w:rsid w:val="003D67D2"/>
    <w:rsid w:val="003E3F53"/>
    <w:rsid w:val="00405A45"/>
    <w:rsid w:val="00410238"/>
    <w:rsid w:val="00423C02"/>
    <w:rsid w:val="00430D2D"/>
    <w:rsid w:val="00432ECD"/>
    <w:rsid w:val="00437A4B"/>
    <w:rsid w:val="00454F00"/>
    <w:rsid w:val="00455A57"/>
    <w:rsid w:val="00457A78"/>
    <w:rsid w:val="00471323"/>
    <w:rsid w:val="0048130B"/>
    <w:rsid w:val="00482470"/>
    <w:rsid w:val="00483813"/>
    <w:rsid w:val="00491C64"/>
    <w:rsid w:val="00495332"/>
    <w:rsid w:val="004A05BD"/>
    <w:rsid w:val="004A223E"/>
    <w:rsid w:val="004B6BCA"/>
    <w:rsid w:val="004C4B3E"/>
    <w:rsid w:val="004C56F3"/>
    <w:rsid w:val="004D6870"/>
    <w:rsid w:val="004E6B4E"/>
    <w:rsid w:val="004F3BB7"/>
    <w:rsid w:val="00500228"/>
    <w:rsid w:val="0050195C"/>
    <w:rsid w:val="00501A10"/>
    <w:rsid w:val="00517E1E"/>
    <w:rsid w:val="00521E12"/>
    <w:rsid w:val="0052370A"/>
    <w:rsid w:val="00534935"/>
    <w:rsid w:val="00536EBF"/>
    <w:rsid w:val="00537D52"/>
    <w:rsid w:val="00544E8E"/>
    <w:rsid w:val="00551937"/>
    <w:rsid w:val="00551B61"/>
    <w:rsid w:val="00551C8D"/>
    <w:rsid w:val="005558E0"/>
    <w:rsid w:val="00563434"/>
    <w:rsid w:val="00570757"/>
    <w:rsid w:val="00585E04"/>
    <w:rsid w:val="005B2658"/>
    <w:rsid w:val="005B2F05"/>
    <w:rsid w:val="005B5360"/>
    <w:rsid w:val="005E6F58"/>
    <w:rsid w:val="00607F37"/>
    <w:rsid w:val="006253BF"/>
    <w:rsid w:val="00643DCE"/>
    <w:rsid w:val="00647B06"/>
    <w:rsid w:val="00651B5E"/>
    <w:rsid w:val="00663B34"/>
    <w:rsid w:val="00663E2E"/>
    <w:rsid w:val="0066665C"/>
    <w:rsid w:val="00671D3D"/>
    <w:rsid w:val="00672F97"/>
    <w:rsid w:val="00675A73"/>
    <w:rsid w:val="00682FF5"/>
    <w:rsid w:val="006A0682"/>
    <w:rsid w:val="006A4D5F"/>
    <w:rsid w:val="006B2273"/>
    <w:rsid w:val="006C0984"/>
    <w:rsid w:val="006C4E4B"/>
    <w:rsid w:val="006E46C9"/>
    <w:rsid w:val="006F699D"/>
    <w:rsid w:val="007157D6"/>
    <w:rsid w:val="0074309C"/>
    <w:rsid w:val="00752F12"/>
    <w:rsid w:val="00772EDC"/>
    <w:rsid w:val="00777672"/>
    <w:rsid w:val="00782C31"/>
    <w:rsid w:val="007858F3"/>
    <w:rsid w:val="007A30D5"/>
    <w:rsid w:val="007B2182"/>
    <w:rsid w:val="007B3D7B"/>
    <w:rsid w:val="007C1DF5"/>
    <w:rsid w:val="007F40CC"/>
    <w:rsid w:val="00801173"/>
    <w:rsid w:val="008425F8"/>
    <w:rsid w:val="00861798"/>
    <w:rsid w:val="00886213"/>
    <w:rsid w:val="008867BF"/>
    <w:rsid w:val="008926AA"/>
    <w:rsid w:val="0089366F"/>
    <w:rsid w:val="008A1B24"/>
    <w:rsid w:val="008A23E8"/>
    <w:rsid w:val="008A32AB"/>
    <w:rsid w:val="008A5E8E"/>
    <w:rsid w:val="008B0633"/>
    <w:rsid w:val="008B7BCB"/>
    <w:rsid w:val="008C61CD"/>
    <w:rsid w:val="008D0BFA"/>
    <w:rsid w:val="008D4713"/>
    <w:rsid w:val="008E0D1F"/>
    <w:rsid w:val="008E1D6E"/>
    <w:rsid w:val="008F6B4A"/>
    <w:rsid w:val="008F7E76"/>
    <w:rsid w:val="00901D29"/>
    <w:rsid w:val="00902149"/>
    <w:rsid w:val="00902699"/>
    <w:rsid w:val="00915C82"/>
    <w:rsid w:val="009214A6"/>
    <w:rsid w:val="00926745"/>
    <w:rsid w:val="0093204C"/>
    <w:rsid w:val="009502C0"/>
    <w:rsid w:val="00950556"/>
    <w:rsid w:val="00953130"/>
    <w:rsid w:val="0095795C"/>
    <w:rsid w:val="00986361"/>
    <w:rsid w:val="00993634"/>
    <w:rsid w:val="009A083A"/>
    <w:rsid w:val="009C05E2"/>
    <w:rsid w:val="009C4F22"/>
    <w:rsid w:val="009D0B13"/>
    <w:rsid w:val="009D694C"/>
    <w:rsid w:val="009E6F5F"/>
    <w:rsid w:val="009F01F7"/>
    <w:rsid w:val="00A0313D"/>
    <w:rsid w:val="00A160C3"/>
    <w:rsid w:val="00A23C75"/>
    <w:rsid w:val="00A25E4B"/>
    <w:rsid w:val="00A27E94"/>
    <w:rsid w:val="00A43878"/>
    <w:rsid w:val="00A50718"/>
    <w:rsid w:val="00A538D3"/>
    <w:rsid w:val="00A713FB"/>
    <w:rsid w:val="00A73F7D"/>
    <w:rsid w:val="00A772AC"/>
    <w:rsid w:val="00A77DA1"/>
    <w:rsid w:val="00A85910"/>
    <w:rsid w:val="00AA4755"/>
    <w:rsid w:val="00AA7502"/>
    <w:rsid w:val="00AD5F0A"/>
    <w:rsid w:val="00AF0A54"/>
    <w:rsid w:val="00B17B77"/>
    <w:rsid w:val="00B21B5E"/>
    <w:rsid w:val="00B22AA4"/>
    <w:rsid w:val="00B3160C"/>
    <w:rsid w:val="00B36BDB"/>
    <w:rsid w:val="00B42CBE"/>
    <w:rsid w:val="00B4457A"/>
    <w:rsid w:val="00B5167C"/>
    <w:rsid w:val="00B55590"/>
    <w:rsid w:val="00B56C0C"/>
    <w:rsid w:val="00B63552"/>
    <w:rsid w:val="00B7474D"/>
    <w:rsid w:val="00B779CB"/>
    <w:rsid w:val="00B85EE2"/>
    <w:rsid w:val="00B86D10"/>
    <w:rsid w:val="00B87926"/>
    <w:rsid w:val="00BA5B84"/>
    <w:rsid w:val="00BB518F"/>
    <w:rsid w:val="00BC2481"/>
    <w:rsid w:val="00BD3070"/>
    <w:rsid w:val="00BF1FFE"/>
    <w:rsid w:val="00BF2D55"/>
    <w:rsid w:val="00BF4571"/>
    <w:rsid w:val="00BF46CD"/>
    <w:rsid w:val="00C12644"/>
    <w:rsid w:val="00C16B62"/>
    <w:rsid w:val="00C220F4"/>
    <w:rsid w:val="00C31066"/>
    <w:rsid w:val="00C3234E"/>
    <w:rsid w:val="00C338FB"/>
    <w:rsid w:val="00C41A35"/>
    <w:rsid w:val="00C52ADE"/>
    <w:rsid w:val="00C54BA6"/>
    <w:rsid w:val="00C54DC6"/>
    <w:rsid w:val="00C722A0"/>
    <w:rsid w:val="00C72CA4"/>
    <w:rsid w:val="00C747C3"/>
    <w:rsid w:val="00C748FE"/>
    <w:rsid w:val="00C91E39"/>
    <w:rsid w:val="00CA50DA"/>
    <w:rsid w:val="00CB2AD6"/>
    <w:rsid w:val="00CC5D45"/>
    <w:rsid w:val="00CC6D46"/>
    <w:rsid w:val="00CD43FD"/>
    <w:rsid w:val="00CE301A"/>
    <w:rsid w:val="00CE3F33"/>
    <w:rsid w:val="00CF1350"/>
    <w:rsid w:val="00D16051"/>
    <w:rsid w:val="00D20705"/>
    <w:rsid w:val="00D25CDB"/>
    <w:rsid w:val="00D265E7"/>
    <w:rsid w:val="00D430ED"/>
    <w:rsid w:val="00D438FC"/>
    <w:rsid w:val="00D46791"/>
    <w:rsid w:val="00D77A98"/>
    <w:rsid w:val="00D85688"/>
    <w:rsid w:val="00DA3212"/>
    <w:rsid w:val="00DB1803"/>
    <w:rsid w:val="00DC715A"/>
    <w:rsid w:val="00DC7CF3"/>
    <w:rsid w:val="00DE0290"/>
    <w:rsid w:val="00DF1086"/>
    <w:rsid w:val="00DF67AF"/>
    <w:rsid w:val="00E00A8C"/>
    <w:rsid w:val="00E069AC"/>
    <w:rsid w:val="00E12678"/>
    <w:rsid w:val="00E17E76"/>
    <w:rsid w:val="00E24CD8"/>
    <w:rsid w:val="00E2703B"/>
    <w:rsid w:val="00E34515"/>
    <w:rsid w:val="00E3588C"/>
    <w:rsid w:val="00E45790"/>
    <w:rsid w:val="00E65CC1"/>
    <w:rsid w:val="00E708E3"/>
    <w:rsid w:val="00E726A6"/>
    <w:rsid w:val="00E72839"/>
    <w:rsid w:val="00E846A7"/>
    <w:rsid w:val="00E852D1"/>
    <w:rsid w:val="00E90FE7"/>
    <w:rsid w:val="00E916A8"/>
    <w:rsid w:val="00E91AFA"/>
    <w:rsid w:val="00E92526"/>
    <w:rsid w:val="00E951FE"/>
    <w:rsid w:val="00E96632"/>
    <w:rsid w:val="00EA3C15"/>
    <w:rsid w:val="00EA64D6"/>
    <w:rsid w:val="00EA7493"/>
    <w:rsid w:val="00EB1FF9"/>
    <w:rsid w:val="00ED2765"/>
    <w:rsid w:val="00ED30B3"/>
    <w:rsid w:val="00ED5174"/>
    <w:rsid w:val="00ED5A01"/>
    <w:rsid w:val="00EF52DC"/>
    <w:rsid w:val="00F07AF4"/>
    <w:rsid w:val="00F113AC"/>
    <w:rsid w:val="00F16D86"/>
    <w:rsid w:val="00F208AC"/>
    <w:rsid w:val="00F2124F"/>
    <w:rsid w:val="00F24A92"/>
    <w:rsid w:val="00F24FBB"/>
    <w:rsid w:val="00F315E9"/>
    <w:rsid w:val="00F322BF"/>
    <w:rsid w:val="00F36B64"/>
    <w:rsid w:val="00F402AB"/>
    <w:rsid w:val="00F440B3"/>
    <w:rsid w:val="00F76AE6"/>
    <w:rsid w:val="00F82977"/>
    <w:rsid w:val="00F84BE2"/>
    <w:rsid w:val="00F91177"/>
    <w:rsid w:val="00FA2730"/>
    <w:rsid w:val="00FA5ECE"/>
    <w:rsid w:val="00FC2015"/>
    <w:rsid w:val="00FC2B9B"/>
    <w:rsid w:val="00FD149B"/>
    <w:rsid w:val="00FD584D"/>
    <w:rsid w:val="00FF0D48"/>
    <w:rsid w:val="00FF1226"/>
    <w:rsid w:val="00FF27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3F8A4D99"/>
  <w15:docId w15:val="{D4D40907-5C77-490B-8F13-A13EAA717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0984"/>
    <w:pPr>
      <w:jc w:val="both"/>
    </w:pPr>
  </w:style>
  <w:style w:type="paragraph" w:styleId="Heading1">
    <w:name w:val="heading 1"/>
    <w:basedOn w:val="Normal"/>
    <w:next w:val="Normal"/>
    <w:qFormat/>
    <w:rsid w:val="006C0984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6C0984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6C0984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6C0984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6C0984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6C0984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6C0984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6C0984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6C0984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C098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C0984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6C0984"/>
    <w:rPr>
      <w:i/>
      <w:position w:val="-30"/>
      <w:sz w:val="24"/>
    </w:rPr>
  </w:style>
  <w:style w:type="character" w:styleId="PageNumber">
    <w:name w:val="page number"/>
    <w:basedOn w:val="DefaultParagraphFont"/>
    <w:rsid w:val="006C0984"/>
  </w:style>
  <w:style w:type="paragraph" w:styleId="BodyText">
    <w:name w:val="Body Text"/>
    <w:basedOn w:val="Normal"/>
    <w:rsid w:val="006C0984"/>
    <w:pPr>
      <w:ind w:right="1275"/>
    </w:pPr>
    <w:rPr>
      <w:sz w:val="24"/>
    </w:rPr>
  </w:style>
  <w:style w:type="character" w:styleId="LineNumber">
    <w:name w:val="line number"/>
    <w:basedOn w:val="DefaultParagraphFont"/>
    <w:rsid w:val="006C0984"/>
  </w:style>
  <w:style w:type="paragraph" w:styleId="BodyTextIndent">
    <w:name w:val="Body Text Indent"/>
    <w:basedOn w:val="Normal"/>
    <w:rsid w:val="006C0984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6C0984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6C0984"/>
    <w:pPr>
      <w:ind w:left="2160" w:hanging="2160"/>
    </w:pPr>
  </w:style>
  <w:style w:type="paragraph" w:styleId="BodyText3">
    <w:name w:val="Body Text 3"/>
    <w:basedOn w:val="Normal"/>
    <w:rsid w:val="006C0984"/>
    <w:pPr>
      <w:jc w:val="center"/>
    </w:pPr>
    <w:rPr>
      <w:sz w:val="18"/>
    </w:rPr>
  </w:style>
  <w:style w:type="paragraph" w:styleId="BlockText">
    <w:name w:val="Block Text"/>
    <w:basedOn w:val="Normal"/>
    <w:rsid w:val="006C0984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6C0984"/>
    <w:rPr>
      <w:sz w:val="16"/>
      <w:szCs w:val="16"/>
    </w:rPr>
  </w:style>
  <w:style w:type="paragraph" w:styleId="CommentText">
    <w:name w:val="annotation text"/>
    <w:basedOn w:val="Normal"/>
    <w:semiHidden/>
    <w:rsid w:val="006C0984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link w:val="Heading2"/>
    <w:rsid w:val="00302929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234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C3234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12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7068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793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185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645A30-2F2C-404A-9A7A-EF104BB61E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327</Words>
  <Characters>1866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khaerul</dc:creator>
  <cp:lastModifiedBy>BANK SULTRA</cp:lastModifiedBy>
  <cp:revision>22</cp:revision>
  <cp:lastPrinted>2026-05-06T00:36:00Z</cp:lastPrinted>
  <dcterms:created xsi:type="dcterms:W3CDTF">2020-02-05T11:59:00Z</dcterms:created>
  <dcterms:modified xsi:type="dcterms:W3CDTF">2026-07-10T08:25:00Z</dcterms:modified>
</cp:coreProperties>
</file>