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5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3120"/>
        <w:gridCol w:w="3967"/>
      </w:tblGrid>
      <w:tr w:rsidR="00201DC9" w:rsidRPr="00DE73FF" w14:paraId="25C0D0D0" w14:textId="77777777" w:rsidTr="002B1B04">
        <w:tc>
          <w:tcPr>
            <w:tcW w:w="2165" w:type="dxa"/>
          </w:tcPr>
          <w:p w14:paraId="652E1534" w14:textId="77777777" w:rsidR="00201DC9" w:rsidRPr="00DE73FF" w:rsidRDefault="00201DC9" w:rsidP="002B1B04">
            <w:pPr>
              <w:spacing w:line="276" w:lineRule="auto"/>
              <w:rPr>
                <w:rFonts w:ascii="FSAlbert" w:hAnsi="FSAlbert" w:cs="Arial"/>
                <w:b/>
                <w:sz w:val="22"/>
                <w:szCs w:val="22"/>
                <w:lang w:val="id-ID"/>
              </w:rPr>
            </w:pPr>
            <w:r w:rsidRPr="00DE73FF">
              <w:rPr>
                <w:rFonts w:ascii="FSAlbert" w:hAnsi="FSAlbert" w:cs="Arial"/>
                <w:b/>
                <w:sz w:val="22"/>
                <w:szCs w:val="22"/>
                <w:lang w:val="id-ID"/>
              </w:rPr>
              <w:t>Jabatan</w:t>
            </w:r>
          </w:p>
        </w:tc>
        <w:tc>
          <w:tcPr>
            <w:tcW w:w="7087" w:type="dxa"/>
            <w:gridSpan w:val="2"/>
          </w:tcPr>
          <w:p w14:paraId="33F05384" w14:textId="73DA79C6" w:rsidR="00201DC9" w:rsidRPr="00DE73FF" w:rsidRDefault="00F10D76" w:rsidP="00341982">
            <w:pPr>
              <w:spacing w:line="276" w:lineRule="auto"/>
              <w:rPr>
                <w:rFonts w:ascii="FSAlbert" w:hAnsi="FSAlbert" w:cs="Arial"/>
                <w:sz w:val="22"/>
                <w:szCs w:val="22"/>
              </w:rPr>
            </w:pPr>
            <w:r w:rsidRPr="00DE73FF">
              <w:rPr>
                <w:rFonts w:ascii="FSAlbert" w:hAnsi="FSAlbert" w:cs="Arial"/>
                <w:sz w:val="22"/>
                <w:szCs w:val="22"/>
              </w:rPr>
              <w:t xml:space="preserve">Relationship Manager (RM) </w:t>
            </w:r>
            <w:r w:rsidR="002446D5">
              <w:rPr>
                <w:rFonts w:ascii="FSAlbert" w:hAnsi="FSAlbert" w:cs="Arial"/>
                <w:sz w:val="22"/>
                <w:szCs w:val="22"/>
              </w:rPr>
              <w:t>SME</w:t>
            </w:r>
          </w:p>
        </w:tc>
      </w:tr>
      <w:tr w:rsidR="00201DC9" w:rsidRPr="00DE73FF" w14:paraId="14064544" w14:textId="77777777" w:rsidTr="002B1B04">
        <w:tc>
          <w:tcPr>
            <w:tcW w:w="2165" w:type="dxa"/>
          </w:tcPr>
          <w:p w14:paraId="71177794" w14:textId="77777777" w:rsidR="00201DC9" w:rsidRPr="00DE73FF" w:rsidRDefault="00201DC9" w:rsidP="002B1B04">
            <w:pPr>
              <w:spacing w:line="276" w:lineRule="auto"/>
              <w:rPr>
                <w:rFonts w:ascii="FSAlbert" w:hAnsi="FSAlbert" w:cs="Arial"/>
                <w:b/>
                <w:sz w:val="22"/>
                <w:szCs w:val="22"/>
                <w:lang w:val="id-ID"/>
              </w:rPr>
            </w:pPr>
            <w:r w:rsidRPr="00DE73FF">
              <w:rPr>
                <w:rFonts w:ascii="FSAlbert" w:hAnsi="FSAlbert" w:cs="Arial"/>
                <w:b/>
                <w:sz w:val="22"/>
                <w:szCs w:val="22"/>
                <w:lang w:val="id-ID"/>
              </w:rPr>
              <w:t>Atasan Langsung</w:t>
            </w:r>
          </w:p>
        </w:tc>
        <w:tc>
          <w:tcPr>
            <w:tcW w:w="7087" w:type="dxa"/>
            <w:gridSpan w:val="2"/>
          </w:tcPr>
          <w:p w14:paraId="2C535590" w14:textId="7A152F99" w:rsidR="00201DC9" w:rsidRPr="00DE73FF" w:rsidRDefault="00522FF3" w:rsidP="002B1B04">
            <w:pPr>
              <w:spacing w:line="276" w:lineRule="auto"/>
              <w:rPr>
                <w:rFonts w:ascii="FSAlbert" w:hAnsi="FSAlbert" w:cs="Arial"/>
                <w:sz w:val="22"/>
                <w:szCs w:val="22"/>
              </w:rPr>
            </w:pPr>
            <w:r>
              <w:rPr>
                <w:rFonts w:ascii="FSAlbert" w:hAnsi="FSAlbert"/>
                <w:sz w:val="22"/>
                <w:szCs w:val="22"/>
              </w:rPr>
              <w:t>Koordinator Pemasaran</w:t>
            </w:r>
          </w:p>
        </w:tc>
      </w:tr>
      <w:tr w:rsidR="008425F8" w:rsidRPr="00DE73FF" w14:paraId="0F4C8AC2" w14:textId="77777777" w:rsidTr="002B1B04">
        <w:trPr>
          <w:trHeight w:val="270"/>
        </w:trPr>
        <w:tc>
          <w:tcPr>
            <w:tcW w:w="2165" w:type="dxa"/>
          </w:tcPr>
          <w:p w14:paraId="38C491D5" w14:textId="77777777" w:rsidR="008425F8" w:rsidRPr="00DE73FF" w:rsidRDefault="008425F8" w:rsidP="002B1B04">
            <w:pPr>
              <w:spacing w:line="276" w:lineRule="auto"/>
              <w:rPr>
                <w:rFonts w:ascii="FSAlbert" w:hAnsi="FSAlbert" w:cs="Arial"/>
                <w:b/>
                <w:sz w:val="22"/>
                <w:szCs w:val="22"/>
                <w:lang w:val="id-ID"/>
              </w:rPr>
            </w:pPr>
            <w:r w:rsidRPr="00DE73FF">
              <w:rPr>
                <w:rFonts w:ascii="FSAlbert" w:hAnsi="FSAlbert" w:cs="Arial"/>
                <w:b/>
                <w:sz w:val="22"/>
                <w:szCs w:val="22"/>
                <w:lang w:val="id-ID"/>
              </w:rPr>
              <w:t>Syarat Jabatan</w:t>
            </w:r>
          </w:p>
        </w:tc>
        <w:tc>
          <w:tcPr>
            <w:tcW w:w="3120" w:type="dxa"/>
          </w:tcPr>
          <w:p w14:paraId="681B6075" w14:textId="77777777" w:rsidR="008425F8" w:rsidRPr="00DE73FF" w:rsidRDefault="008425F8" w:rsidP="002B1B04">
            <w:pPr>
              <w:spacing w:line="276" w:lineRule="auto"/>
              <w:ind w:right="27"/>
              <w:rPr>
                <w:rFonts w:ascii="FSAlbert" w:hAnsi="FSAlbert" w:cs="Arial"/>
                <w:sz w:val="22"/>
                <w:szCs w:val="22"/>
                <w:lang w:val="sv-SE"/>
              </w:rPr>
            </w:pPr>
            <w:r w:rsidRPr="00DE73FF">
              <w:rPr>
                <w:rFonts w:ascii="FSAlbert" w:hAnsi="FSAlbert" w:cs="Arial"/>
                <w:sz w:val="22"/>
                <w:szCs w:val="22"/>
                <w:lang w:val="id-ID"/>
              </w:rPr>
              <w:t xml:space="preserve">Pendidikan </w:t>
            </w:r>
          </w:p>
        </w:tc>
        <w:tc>
          <w:tcPr>
            <w:tcW w:w="3967" w:type="dxa"/>
          </w:tcPr>
          <w:p w14:paraId="7D505EAA" w14:textId="77777777" w:rsidR="008425F8" w:rsidRPr="00DE73FF" w:rsidRDefault="00FD584D" w:rsidP="002B1B04">
            <w:pPr>
              <w:pStyle w:val="ListParagraph"/>
              <w:spacing w:line="276" w:lineRule="auto"/>
              <w:ind w:left="0" w:right="27"/>
              <w:rPr>
                <w:rFonts w:ascii="FSAlbert" w:hAnsi="FSAlbert" w:cs="Arial"/>
                <w:sz w:val="22"/>
                <w:szCs w:val="22"/>
                <w:lang w:val="id-ID"/>
              </w:rPr>
            </w:pPr>
            <w:r w:rsidRPr="00DE73FF">
              <w:rPr>
                <w:rFonts w:ascii="FSAlbert" w:hAnsi="FSAlbert" w:cs="Arial"/>
                <w:sz w:val="22"/>
                <w:szCs w:val="22"/>
              </w:rPr>
              <w:t xml:space="preserve">Minimal </w:t>
            </w:r>
            <w:r w:rsidR="008E0D1F" w:rsidRPr="00DE73FF">
              <w:rPr>
                <w:rFonts w:ascii="FSAlbert" w:hAnsi="FSAlbert" w:cs="Arial"/>
                <w:sz w:val="22"/>
                <w:szCs w:val="22"/>
              </w:rPr>
              <w:t>S1</w:t>
            </w:r>
          </w:p>
        </w:tc>
      </w:tr>
      <w:tr w:rsidR="00201DC9" w:rsidRPr="00DE73FF" w14:paraId="2830CB1C" w14:textId="77777777" w:rsidTr="002B1B04">
        <w:tc>
          <w:tcPr>
            <w:tcW w:w="2165" w:type="dxa"/>
          </w:tcPr>
          <w:p w14:paraId="0673F6A4" w14:textId="77777777" w:rsidR="00201DC9" w:rsidRPr="00DE73FF" w:rsidRDefault="00201DC9" w:rsidP="002B1B04">
            <w:pPr>
              <w:spacing w:line="276" w:lineRule="auto"/>
              <w:rPr>
                <w:rFonts w:ascii="FSAlbert" w:hAnsi="FSAlbert" w:cs="Arial"/>
                <w:b/>
                <w:sz w:val="22"/>
                <w:szCs w:val="22"/>
                <w:lang w:val="id-ID"/>
              </w:rPr>
            </w:pPr>
            <w:r w:rsidRPr="00DE73FF">
              <w:rPr>
                <w:rFonts w:ascii="FSAlbert" w:hAnsi="FSAlbert" w:cs="Arial"/>
                <w:b/>
                <w:sz w:val="22"/>
                <w:szCs w:val="22"/>
                <w:lang w:val="id-ID"/>
              </w:rPr>
              <w:t>Fungsi</w:t>
            </w:r>
          </w:p>
        </w:tc>
        <w:tc>
          <w:tcPr>
            <w:tcW w:w="7087" w:type="dxa"/>
            <w:gridSpan w:val="2"/>
          </w:tcPr>
          <w:p w14:paraId="36BCD6AC" w14:textId="77777777" w:rsidR="00F10D76" w:rsidRPr="00DE73FF" w:rsidRDefault="00F10D76" w:rsidP="002B1B04">
            <w:pPr>
              <w:pStyle w:val="ListParagraph"/>
              <w:numPr>
                <w:ilvl w:val="0"/>
                <w:numId w:val="21"/>
              </w:numPr>
              <w:spacing w:line="276" w:lineRule="auto"/>
              <w:ind w:left="247" w:right="27" w:hanging="180"/>
              <w:rPr>
                <w:rFonts w:ascii="FSAlbert" w:hAnsi="FSAlbert" w:cs="Arial"/>
                <w:sz w:val="22"/>
                <w:szCs w:val="22"/>
                <w:lang w:val="sv-SE"/>
              </w:rPr>
            </w:pPr>
            <w:r w:rsidRPr="00DE73FF">
              <w:rPr>
                <w:rFonts w:ascii="FSAlbert" w:hAnsi="FSAlbert" w:cs="Arial"/>
                <w:sz w:val="22"/>
                <w:szCs w:val="22"/>
                <w:lang w:val="sv-SE"/>
              </w:rPr>
              <w:t>Melakukan pemetaan potensi dan pemasaran produk kredit.</w:t>
            </w:r>
          </w:p>
          <w:p w14:paraId="05846106" w14:textId="77777777" w:rsidR="00F10D76" w:rsidRPr="00DE73FF" w:rsidRDefault="00F10D76" w:rsidP="002B1B04">
            <w:pPr>
              <w:pStyle w:val="ListParagraph"/>
              <w:numPr>
                <w:ilvl w:val="0"/>
                <w:numId w:val="21"/>
              </w:numPr>
              <w:spacing w:line="276" w:lineRule="auto"/>
              <w:ind w:left="247" w:right="27" w:hanging="180"/>
              <w:rPr>
                <w:rFonts w:ascii="FSAlbert" w:hAnsi="FSAlbert" w:cs="Arial"/>
                <w:sz w:val="22"/>
                <w:szCs w:val="22"/>
                <w:lang w:val="sv-SE"/>
              </w:rPr>
            </w:pPr>
            <w:r w:rsidRPr="00DE73FF">
              <w:rPr>
                <w:rFonts w:ascii="FSAlbert" w:hAnsi="FSAlbert" w:cs="Arial"/>
                <w:sz w:val="22"/>
                <w:szCs w:val="22"/>
                <w:lang w:val="sv-SE"/>
              </w:rPr>
              <w:t xml:space="preserve">Melaksanakan proses analisa kredit untuk memitigasi segala potensi risiko yang mungkin timbul serta kredit harus </w:t>
            </w:r>
            <w:r w:rsidRPr="00DE73FF">
              <w:rPr>
                <w:rFonts w:ascii="FSAlbert" w:hAnsi="FSAlbert" w:cs="Arial"/>
                <w:i/>
                <w:sz w:val="22"/>
                <w:szCs w:val="22"/>
                <w:lang w:val="sv-SE"/>
              </w:rPr>
              <w:t>comply</w:t>
            </w:r>
            <w:r w:rsidRPr="00DE73FF">
              <w:rPr>
                <w:rFonts w:ascii="FSAlbert" w:hAnsi="FSAlbert" w:cs="Arial"/>
                <w:sz w:val="22"/>
                <w:szCs w:val="22"/>
                <w:lang w:val="sv-SE"/>
              </w:rPr>
              <w:t xml:space="preserve"> dengan ketentuan</w:t>
            </w:r>
            <w:r w:rsidRPr="00DE73FF">
              <w:rPr>
                <w:rFonts w:ascii="FSAlbert" w:hAnsi="FSAlbert" w:cs="Arial"/>
                <w:sz w:val="22"/>
                <w:szCs w:val="22"/>
              </w:rPr>
              <w:t xml:space="preserve"> dan kebijakan yang berlaku dengan mengedepankan prinsip kehati-hatian (</w:t>
            </w:r>
            <w:r w:rsidRPr="00DE73FF">
              <w:rPr>
                <w:rFonts w:ascii="FSAlbert" w:hAnsi="FSAlbert" w:cs="Arial"/>
                <w:i/>
                <w:sz w:val="22"/>
                <w:szCs w:val="22"/>
              </w:rPr>
              <w:t>prudential</w:t>
            </w:r>
            <w:r w:rsidRPr="00DE73FF">
              <w:rPr>
                <w:rFonts w:ascii="FSAlbert" w:hAnsi="FSAlbert" w:cs="Arial"/>
                <w:sz w:val="22"/>
                <w:szCs w:val="22"/>
              </w:rPr>
              <w:t xml:space="preserve"> </w:t>
            </w:r>
            <w:r w:rsidRPr="00DE73FF">
              <w:rPr>
                <w:rFonts w:ascii="FSAlbert" w:hAnsi="FSAlbert" w:cs="Arial"/>
                <w:i/>
                <w:sz w:val="22"/>
                <w:szCs w:val="22"/>
              </w:rPr>
              <w:t>banking</w:t>
            </w:r>
            <w:r w:rsidRPr="00DE73FF">
              <w:rPr>
                <w:rFonts w:ascii="FSAlbert" w:hAnsi="FSAlbert" w:cs="Arial"/>
                <w:sz w:val="22"/>
                <w:szCs w:val="22"/>
              </w:rPr>
              <w:t>).</w:t>
            </w:r>
          </w:p>
          <w:p w14:paraId="428AE32B" w14:textId="4958716F" w:rsidR="00F10D76" w:rsidRPr="00DE73FF" w:rsidRDefault="00F10D76" w:rsidP="002B1B04">
            <w:pPr>
              <w:spacing w:line="276" w:lineRule="auto"/>
              <w:ind w:right="27"/>
              <w:rPr>
                <w:rFonts w:ascii="FSAlbert" w:hAnsi="FSAlbert" w:cs="Arial"/>
                <w:sz w:val="22"/>
                <w:szCs w:val="22"/>
                <w:lang w:val="sv-SE"/>
              </w:rPr>
            </w:pPr>
            <w:r w:rsidRPr="00DE73FF">
              <w:rPr>
                <w:rFonts w:ascii="FSAlbert" w:hAnsi="FSAlbert" w:cs="Arial"/>
                <w:sz w:val="22"/>
                <w:szCs w:val="22"/>
              </w:rPr>
              <w:t>Segmen Kredit yang menjadi ruang lingkup dan kewenangan Relationship Manager (RM) SME Cabang/Capem adalah Kredit Produktif sebagai berikut :</w:t>
            </w:r>
          </w:p>
          <w:p w14:paraId="6539C71B" w14:textId="77777777" w:rsidR="00F10D76" w:rsidRPr="00DE73FF" w:rsidRDefault="00F10D76" w:rsidP="002B1B04">
            <w:pPr>
              <w:numPr>
                <w:ilvl w:val="0"/>
                <w:numId w:val="22"/>
              </w:numPr>
              <w:spacing w:line="276" w:lineRule="auto"/>
              <w:ind w:left="250" w:right="27" w:hanging="250"/>
              <w:rPr>
                <w:rFonts w:ascii="FSAlbert" w:hAnsi="FSAlbert" w:cs="Arial"/>
                <w:sz w:val="22"/>
                <w:szCs w:val="22"/>
                <w:lang w:val="sv-SE"/>
              </w:rPr>
            </w:pPr>
            <w:r w:rsidRPr="00DE73FF">
              <w:rPr>
                <w:rFonts w:ascii="FSAlbert" w:hAnsi="FSAlbert" w:cs="Aptos"/>
                <w:sz w:val="22"/>
                <w:szCs w:val="22"/>
              </w:rPr>
              <w:t>Kredit Menengah</w:t>
            </w:r>
          </w:p>
          <w:p w14:paraId="5B5C5CD5" w14:textId="77777777" w:rsidR="00A46E99" w:rsidRPr="00C65403" w:rsidRDefault="00F10D76" w:rsidP="002B1B04">
            <w:pPr>
              <w:numPr>
                <w:ilvl w:val="0"/>
                <w:numId w:val="22"/>
              </w:numPr>
              <w:spacing w:line="276" w:lineRule="auto"/>
              <w:ind w:left="250" w:right="27" w:hanging="250"/>
              <w:rPr>
                <w:rFonts w:ascii="FSAlbert" w:hAnsi="FSAlbert" w:cs="Arial"/>
                <w:sz w:val="22"/>
                <w:szCs w:val="22"/>
                <w:lang w:val="sv-SE"/>
              </w:rPr>
            </w:pPr>
            <w:r w:rsidRPr="00DE73FF">
              <w:rPr>
                <w:rFonts w:ascii="FSAlbert" w:hAnsi="FSAlbert" w:cs="Aptos"/>
                <w:sz w:val="22"/>
                <w:szCs w:val="22"/>
              </w:rPr>
              <w:t>Jaminan Bank</w:t>
            </w:r>
          </w:p>
          <w:p w14:paraId="3A09E206" w14:textId="0A6B90B4" w:rsidR="00C65403" w:rsidRPr="00DE73FF" w:rsidRDefault="00C65403" w:rsidP="002B1B04">
            <w:pPr>
              <w:numPr>
                <w:ilvl w:val="0"/>
                <w:numId w:val="22"/>
              </w:numPr>
              <w:spacing w:line="276" w:lineRule="auto"/>
              <w:ind w:left="250" w:right="27" w:hanging="250"/>
              <w:rPr>
                <w:rFonts w:ascii="FSAlbert" w:hAnsi="FSAlbert" w:cs="Arial"/>
                <w:sz w:val="22"/>
                <w:szCs w:val="22"/>
                <w:lang w:val="sv-SE"/>
              </w:rPr>
            </w:pPr>
            <w:r>
              <w:rPr>
                <w:rFonts w:ascii="FSAlbert" w:hAnsi="FSAlbert" w:cs="Aptos"/>
                <w:sz w:val="22"/>
                <w:szCs w:val="22"/>
              </w:rPr>
              <w:t>Kredit Komersial</w:t>
            </w:r>
            <w:bookmarkStart w:id="0" w:name="_GoBack"/>
            <w:bookmarkEnd w:id="0"/>
          </w:p>
        </w:tc>
      </w:tr>
      <w:tr w:rsidR="001F5871" w:rsidRPr="002B1B04" w14:paraId="554771C5" w14:textId="77777777" w:rsidTr="002B1B04">
        <w:tc>
          <w:tcPr>
            <w:tcW w:w="2165" w:type="dxa"/>
          </w:tcPr>
          <w:p w14:paraId="72ECBD39" w14:textId="77777777" w:rsidR="001F5871" w:rsidRPr="00DE73FF" w:rsidRDefault="001F5871" w:rsidP="002B1B04">
            <w:pPr>
              <w:spacing w:line="276" w:lineRule="auto"/>
              <w:rPr>
                <w:rFonts w:ascii="FSAlbert" w:hAnsi="FSAlbert" w:cs="Arial"/>
                <w:b/>
                <w:sz w:val="22"/>
                <w:szCs w:val="22"/>
                <w:lang w:val="id-ID"/>
              </w:rPr>
            </w:pPr>
            <w:r w:rsidRPr="00DE73FF">
              <w:rPr>
                <w:rFonts w:ascii="FSAlbert" w:hAnsi="FSAlbert" w:cs="Arial"/>
                <w:b/>
                <w:sz w:val="22"/>
                <w:szCs w:val="22"/>
                <w:lang w:val="id-ID"/>
              </w:rPr>
              <w:t>Tugas Pokok</w:t>
            </w:r>
          </w:p>
        </w:tc>
        <w:tc>
          <w:tcPr>
            <w:tcW w:w="7087" w:type="dxa"/>
            <w:gridSpan w:val="2"/>
          </w:tcPr>
          <w:p w14:paraId="47875314" w14:textId="77777777" w:rsidR="001F5871" w:rsidRPr="00DE73FF" w:rsidRDefault="001F5871" w:rsidP="002B1B04">
            <w:pPr>
              <w:numPr>
                <w:ilvl w:val="0"/>
                <w:numId w:val="4"/>
              </w:numPr>
              <w:spacing w:line="276" w:lineRule="auto"/>
              <w:rPr>
                <w:rFonts w:ascii="FSAlbert" w:hAnsi="FSAlbert" w:cs="Arial"/>
                <w:sz w:val="22"/>
                <w:szCs w:val="22"/>
                <w:lang w:val="id-ID"/>
              </w:rPr>
            </w:pPr>
            <w:r w:rsidRPr="00DE73FF">
              <w:rPr>
                <w:rFonts w:ascii="FSAlbert" w:hAnsi="FSAlbert" w:cs="Arial"/>
                <w:sz w:val="22"/>
                <w:szCs w:val="22"/>
              </w:rPr>
              <w:t>Bertanggungjawab atas pencapaian target yang ditetapkan sesuai dengan ketentuan yang berlaku.</w:t>
            </w:r>
          </w:p>
          <w:p w14:paraId="2D8AF671" w14:textId="77777777" w:rsidR="001F5871" w:rsidRPr="00DE73FF" w:rsidRDefault="001F5871" w:rsidP="002B1B04">
            <w:pPr>
              <w:numPr>
                <w:ilvl w:val="0"/>
                <w:numId w:val="4"/>
              </w:numPr>
              <w:spacing w:line="276" w:lineRule="auto"/>
              <w:rPr>
                <w:rFonts w:ascii="FSAlbert" w:hAnsi="FSAlbert" w:cs="Arial"/>
                <w:sz w:val="22"/>
                <w:szCs w:val="22"/>
                <w:lang w:val="id-ID"/>
              </w:rPr>
            </w:pPr>
            <w:r w:rsidRPr="00DE73FF">
              <w:rPr>
                <w:rFonts w:ascii="FSAlbert" w:hAnsi="FSAlbert" w:cs="Arial"/>
                <w:sz w:val="22"/>
                <w:szCs w:val="22"/>
                <w:lang w:val="id-ID"/>
              </w:rPr>
              <w:t xml:space="preserve">Melaksanakan kegiatan identifikasi potensi dan persaingan bisnis </w:t>
            </w:r>
            <w:r w:rsidRPr="00DE73FF">
              <w:rPr>
                <w:rFonts w:ascii="FSAlbert" w:hAnsi="FSAlbert" w:cs="Arial"/>
                <w:sz w:val="22"/>
                <w:szCs w:val="22"/>
              </w:rPr>
              <w:t>Kredit Produktif yang menjadi kewenangannya</w:t>
            </w:r>
            <w:r w:rsidRPr="00DE73FF">
              <w:rPr>
                <w:rFonts w:ascii="FSAlbert" w:hAnsi="FSAlbert" w:cs="Arial"/>
                <w:sz w:val="22"/>
                <w:szCs w:val="22"/>
                <w:lang w:val="id-ID"/>
              </w:rPr>
              <w:t>.</w:t>
            </w:r>
          </w:p>
          <w:p w14:paraId="471D0E2A" w14:textId="77777777" w:rsidR="001F5871" w:rsidRPr="00DE73FF" w:rsidRDefault="001F5871" w:rsidP="002B1B04">
            <w:pPr>
              <w:numPr>
                <w:ilvl w:val="0"/>
                <w:numId w:val="4"/>
              </w:numPr>
              <w:spacing w:line="276" w:lineRule="auto"/>
              <w:rPr>
                <w:rFonts w:ascii="FSAlbert" w:hAnsi="FSAlbert" w:cs="Arial"/>
                <w:sz w:val="22"/>
                <w:szCs w:val="22"/>
                <w:lang w:val="id-ID"/>
              </w:rPr>
            </w:pPr>
            <w:r w:rsidRPr="00DE73FF">
              <w:rPr>
                <w:rFonts w:ascii="FSAlbert" w:hAnsi="FSAlbert" w:cs="Arial"/>
                <w:sz w:val="22"/>
                <w:szCs w:val="22"/>
                <w:lang w:val="id-ID"/>
              </w:rPr>
              <w:t>Melaksanakan kegiatan analisa kebutuhan nasabah, pemasaran, relationship, kerjasama dan pemberian solusi terintegrasi (integrated banking solusi) atas permasalahan nasabah/calon nasabah.</w:t>
            </w:r>
          </w:p>
          <w:p w14:paraId="40B5352E" w14:textId="77777777" w:rsidR="001F5871" w:rsidRDefault="001F5871" w:rsidP="002B1B04">
            <w:pPr>
              <w:numPr>
                <w:ilvl w:val="0"/>
                <w:numId w:val="4"/>
              </w:numPr>
              <w:spacing w:line="276" w:lineRule="auto"/>
              <w:rPr>
                <w:rFonts w:ascii="FSAlbert" w:hAnsi="FSAlbert" w:cs="Arial"/>
                <w:sz w:val="22"/>
                <w:szCs w:val="22"/>
                <w:lang w:val="id-ID"/>
              </w:rPr>
            </w:pPr>
            <w:r w:rsidRPr="00DE73FF">
              <w:rPr>
                <w:rFonts w:ascii="FSAlbert" w:hAnsi="FSAlbert" w:cs="Arial"/>
                <w:sz w:val="22"/>
                <w:szCs w:val="22"/>
                <w:lang w:val="id-ID"/>
              </w:rPr>
              <w:t>Melaksanakan kegiatan prakarsa, analisa, rekomendasi kredit dan pengendalian kualitas kredit.</w:t>
            </w:r>
          </w:p>
          <w:p w14:paraId="679DA874" w14:textId="70E9A89E" w:rsidR="000921D0" w:rsidRPr="000921D0" w:rsidRDefault="000921D0" w:rsidP="002B1B04">
            <w:pPr>
              <w:numPr>
                <w:ilvl w:val="0"/>
                <w:numId w:val="4"/>
              </w:numPr>
              <w:spacing w:line="276" w:lineRule="auto"/>
              <w:rPr>
                <w:rFonts w:ascii="FSAlbert" w:hAnsi="FSAlbert" w:cs="Arial"/>
                <w:sz w:val="22"/>
                <w:szCs w:val="22"/>
                <w:lang w:val="id-ID"/>
              </w:rPr>
            </w:pPr>
            <w:r w:rsidRPr="000921D0">
              <w:rPr>
                <w:rFonts w:ascii="FSAlbert" w:hAnsi="FSAlbert" w:cs="Arial"/>
                <w:sz w:val="22"/>
                <w:szCs w:val="22"/>
              </w:rPr>
              <w:t>Menyusun kertas kerja analisis laporan keuangan komprehensif, menghitung proyeksi arus kas korporat, serta menganalisis rasio keuangan kunci (seperti DER, DSCR, dan EBITDA) guna mengukur kapasitas pengembalian serta menetapkan struktur plafon kredit yang optimal.</w:t>
            </w:r>
          </w:p>
          <w:p w14:paraId="76BE0476" w14:textId="005099C3" w:rsidR="000921D0" w:rsidRPr="000921D0" w:rsidRDefault="000921D0" w:rsidP="002B1B04">
            <w:pPr>
              <w:numPr>
                <w:ilvl w:val="0"/>
                <w:numId w:val="4"/>
              </w:numPr>
              <w:spacing w:line="276" w:lineRule="auto"/>
              <w:rPr>
                <w:rFonts w:ascii="FSAlbert" w:hAnsi="FSAlbert" w:cs="Arial"/>
                <w:sz w:val="22"/>
                <w:szCs w:val="22"/>
                <w:lang w:val="id-ID"/>
              </w:rPr>
            </w:pPr>
            <w:r w:rsidRPr="000921D0">
              <w:rPr>
                <w:rFonts w:ascii="FSAlbert" w:hAnsi="FSAlbert" w:cs="Arial"/>
                <w:sz w:val="22"/>
                <w:szCs w:val="22"/>
              </w:rPr>
              <w:t>Melaksanakan pemeriksaan dan verifikasi aspek hukum (</w:t>
            </w:r>
            <w:r w:rsidRPr="000921D0">
              <w:rPr>
                <w:rFonts w:ascii="FSAlbert" w:hAnsi="FSAlbert" w:cs="Arial"/>
                <w:i/>
                <w:iCs/>
                <w:sz w:val="22"/>
                <w:szCs w:val="22"/>
              </w:rPr>
              <w:t>legal check</w:t>
            </w:r>
            <w:r w:rsidRPr="000921D0">
              <w:rPr>
                <w:rFonts w:ascii="FSAlbert" w:hAnsi="FSAlbert" w:cs="Arial"/>
                <w:sz w:val="22"/>
                <w:szCs w:val="22"/>
              </w:rPr>
              <w:t>) terhadap akta pendirian/perubahan perusahaan nasabah, status validitas pengesahan Kemenkumham, susunan pengurus badan usaha, serta kelengkapan izin usaha sektoral yang sah sebelum kredit diprakarsai</w:t>
            </w:r>
            <w:r>
              <w:rPr>
                <w:rFonts w:ascii="FSAlbert" w:hAnsi="FSAlbert" w:cs="Arial"/>
                <w:sz w:val="22"/>
                <w:szCs w:val="22"/>
              </w:rPr>
              <w:t>.</w:t>
            </w:r>
          </w:p>
          <w:p w14:paraId="19E94E7B" w14:textId="62E3B3F4" w:rsidR="000921D0" w:rsidRPr="000921D0" w:rsidRDefault="000921D0" w:rsidP="002B1B04">
            <w:pPr>
              <w:numPr>
                <w:ilvl w:val="0"/>
                <w:numId w:val="4"/>
              </w:numPr>
              <w:spacing w:line="276" w:lineRule="auto"/>
              <w:rPr>
                <w:rFonts w:ascii="FSAlbert" w:hAnsi="FSAlbert" w:cs="Arial"/>
                <w:sz w:val="22"/>
                <w:szCs w:val="22"/>
                <w:lang w:val="id-ID"/>
              </w:rPr>
            </w:pPr>
            <w:r w:rsidRPr="000921D0">
              <w:rPr>
                <w:rFonts w:ascii="FSAlbert" w:hAnsi="FSAlbert" w:cs="Arial"/>
                <w:sz w:val="22"/>
                <w:szCs w:val="22"/>
              </w:rPr>
              <w:t>Melakukan analisis kelayakan proyek yang akan dibiayai, melakukan verifikasi keabsahan dokumen kontrak kerja (SPK/Surat Perjanjian), serta memantau perkembangan fisik proyek (</w:t>
            </w:r>
            <w:r w:rsidRPr="000921D0">
              <w:rPr>
                <w:rFonts w:ascii="FSAlbert" w:hAnsi="FSAlbert" w:cs="Arial"/>
                <w:i/>
                <w:iCs/>
                <w:sz w:val="22"/>
                <w:szCs w:val="22"/>
              </w:rPr>
              <w:t>project progress</w:t>
            </w:r>
            <w:r w:rsidRPr="000921D0">
              <w:rPr>
                <w:rFonts w:ascii="FSAlbert" w:hAnsi="FSAlbert" w:cs="Arial"/>
                <w:sz w:val="22"/>
                <w:szCs w:val="22"/>
              </w:rPr>
              <w:t>) di lapangan sebagai dasar rekomendasi pencairan dana.</w:t>
            </w:r>
          </w:p>
          <w:p w14:paraId="5E1A9607" w14:textId="19FAB6E5" w:rsidR="000921D0" w:rsidRPr="00DE73FF" w:rsidRDefault="000921D0" w:rsidP="002B1B04">
            <w:pPr>
              <w:numPr>
                <w:ilvl w:val="0"/>
                <w:numId w:val="4"/>
              </w:numPr>
              <w:spacing w:line="276" w:lineRule="auto"/>
              <w:rPr>
                <w:rFonts w:ascii="FSAlbert" w:hAnsi="FSAlbert" w:cs="Arial"/>
                <w:sz w:val="22"/>
                <w:szCs w:val="22"/>
                <w:lang w:val="id-ID"/>
              </w:rPr>
            </w:pPr>
            <w:r w:rsidRPr="000921D0">
              <w:rPr>
                <w:rFonts w:ascii="FSAlbert" w:hAnsi="FSAlbert" w:cs="Arial"/>
                <w:sz w:val="22"/>
                <w:szCs w:val="22"/>
              </w:rPr>
              <w:t>Meneliti kelayakan dan legalitas permohonan penerbitan Jaminan Bank (</w:t>
            </w:r>
            <w:r w:rsidRPr="000921D0">
              <w:rPr>
                <w:rFonts w:ascii="FSAlbert" w:hAnsi="FSAlbert" w:cs="Arial"/>
                <w:i/>
                <w:iCs/>
                <w:sz w:val="22"/>
                <w:szCs w:val="22"/>
              </w:rPr>
              <w:t>Bank Guarantee</w:t>
            </w:r>
            <w:r w:rsidRPr="000921D0">
              <w:rPr>
                <w:rFonts w:ascii="FSAlbert" w:hAnsi="FSAlbert" w:cs="Arial"/>
                <w:sz w:val="22"/>
                <w:szCs w:val="22"/>
              </w:rPr>
              <w:t>), memverifikasi keabsahan dokumen penjaminan kontra (</w:t>
            </w:r>
            <w:r w:rsidRPr="000921D0">
              <w:rPr>
                <w:rFonts w:ascii="FSAlbert" w:hAnsi="FSAlbert" w:cs="Arial"/>
                <w:i/>
                <w:iCs/>
                <w:sz w:val="22"/>
                <w:szCs w:val="22"/>
              </w:rPr>
              <w:t>counter-guarantee</w:t>
            </w:r>
            <w:r w:rsidRPr="000921D0">
              <w:rPr>
                <w:rFonts w:ascii="FSAlbert" w:hAnsi="FSAlbert" w:cs="Arial"/>
                <w:sz w:val="22"/>
                <w:szCs w:val="22"/>
              </w:rPr>
              <w:t>), serta memastikan klausul pengikatan jaminan telah memenuhi aspek hukum mitigasi risiko bank.</w:t>
            </w:r>
          </w:p>
          <w:p w14:paraId="02C5E9FA" w14:textId="77777777" w:rsidR="001F5871" w:rsidRPr="00DE73FF" w:rsidRDefault="001F5871" w:rsidP="002B1B04">
            <w:pPr>
              <w:numPr>
                <w:ilvl w:val="0"/>
                <w:numId w:val="4"/>
              </w:numPr>
              <w:spacing w:line="276" w:lineRule="auto"/>
              <w:rPr>
                <w:rFonts w:ascii="FSAlbert" w:hAnsi="FSAlbert" w:cs="Arial"/>
                <w:sz w:val="22"/>
                <w:szCs w:val="22"/>
                <w:lang w:val="id-ID"/>
              </w:rPr>
            </w:pPr>
            <w:r w:rsidRPr="00DE73FF">
              <w:rPr>
                <w:rFonts w:ascii="FSAlbert" w:hAnsi="FSAlbert" w:cs="Arial"/>
                <w:sz w:val="22"/>
                <w:szCs w:val="22"/>
                <w:lang w:val="id-ID"/>
              </w:rPr>
              <w:t xml:space="preserve">Melaksanakan kegiatan monitoring dan pembinaan (off/on site) </w:t>
            </w:r>
            <w:r w:rsidRPr="00DE73FF">
              <w:rPr>
                <w:rFonts w:ascii="FSAlbert" w:hAnsi="FSAlbert" w:cs="Arial"/>
                <w:sz w:val="22"/>
                <w:szCs w:val="22"/>
                <w:lang w:val="id-ID"/>
              </w:rPr>
              <w:lastRenderedPageBreak/>
              <w:t xml:space="preserve">kinerja portofolio/account nasabah bisnis </w:t>
            </w:r>
            <w:r w:rsidRPr="00DE73FF">
              <w:rPr>
                <w:rFonts w:ascii="FSAlbert" w:hAnsi="FSAlbert" w:cs="Arial"/>
                <w:sz w:val="22"/>
                <w:szCs w:val="22"/>
              </w:rPr>
              <w:t>Kredit Produktif yang menjadi kewenangannya</w:t>
            </w:r>
            <w:r w:rsidRPr="00DE73FF">
              <w:rPr>
                <w:rFonts w:ascii="FSAlbert" w:hAnsi="FSAlbert" w:cs="Arial"/>
                <w:sz w:val="22"/>
                <w:szCs w:val="22"/>
                <w:lang w:val="id-ID"/>
              </w:rPr>
              <w:t>.</w:t>
            </w:r>
          </w:p>
          <w:p w14:paraId="7DADBB23" w14:textId="77777777" w:rsidR="001F5871" w:rsidRPr="00DE73FF" w:rsidRDefault="001F5871" w:rsidP="002B1B04">
            <w:pPr>
              <w:numPr>
                <w:ilvl w:val="0"/>
                <w:numId w:val="4"/>
              </w:numPr>
              <w:spacing w:line="276" w:lineRule="auto"/>
              <w:rPr>
                <w:rFonts w:ascii="FSAlbert" w:hAnsi="FSAlbert" w:cs="Arial"/>
                <w:sz w:val="22"/>
                <w:szCs w:val="22"/>
                <w:lang w:val="id-ID"/>
              </w:rPr>
            </w:pPr>
            <w:r w:rsidRPr="00DE73FF">
              <w:rPr>
                <w:rFonts w:ascii="FSAlbert" w:hAnsi="FSAlbert" w:cs="Arial"/>
                <w:sz w:val="22"/>
                <w:szCs w:val="22"/>
                <w:lang w:val="id-ID"/>
              </w:rPr>
              <w:t xml:space="preserve">Melaksanakan kegiatan literasi keuangan di bisnis </w:t>
            </w:r>
            <w:r w:rsidRPr="00DE73FF">
              <w:rPr>
                <w:rFonts w:ascii="FSAlbert" w:hAnsi="FSAlbert" w:cs="Arial"/>
                <w:sz w:val="22"/>
                <w:szCs w:val="22"/>
              </w:rPr>
              <w:t>Kredit Produktif yang menjadi kewenangannya</w:t>
            </w:r>
            <w:r w:rsidRPr="00DE73FF">
              <w:rPr>
                <w:rFonts w:ascii="FSAlbert" w:hAnsi="FSAlbert" w:cs="Arial"/>
                <w:sz w:val="22"/>
                <w:szCs w:val="22"/>
                <w:lang w:val="id-ID"/>
              </w:rPr>
              <w:t>.</w:t>
            </w:r>
          </w:p>
          <w:p w14:paraId="0CF12B13" w14:textId="77777777" w:rsidR="001F5871" w:rsidRPr="00DE73FF" w:rsidRDefault="001F5871" w:rsidP="002B1B04">
            <w:pPr>
              <w:numPr>
                <w:ilvl w:val="0"/>
                <w:numId w:val="4"/>
              </w:numPr>
              <w:spacing w:line="276" w:lineRule="auto"/>
              <w:rPr>
                <w:rFonts w:ascii="FSAlbert" w:hAnsi="FSAlbert" w:cs="Arial"/>
                <w:sz w:val="22"/>
                <w:szCs w:val="22"/>
                <w:lang w:val="id-ID"/>
              </w:rPr>
            </w:pPr>
            <w:r w:rsidRPr="00DE73FF">
              <w:rPr>
                <w:rFonts w:ascii="FSAlbert" w:hAnsi="FSAlbert"/>
                <w:sz w:val="22"/>
                <w:szCs w:val="22"/>
              </w:rPr>
              <w:t>Membuat order dan memeriksa hasil</w:t>
            </w:r>
            <w:r w:rsidRPr="00DE73FF">
              <w:rPr>
                <w:rFonts w:ascii="FSAlbert" w:hAnsi="FSAlbert"/>
                <w:sz w:val="22"/>
                <w:szCs w:val="22"/>
                <w:lang w:val="id-ID"/>
              </w:rPr>
              <w:t xml:space="preserve"> </w:t>
            </w:r>
            <w:r w:rsidRPr="00DE73FF">
              <w:rPr>
                <w:rFonts w:ascii="FSAlbert" w:hAnsi="FSAlbert"/>
                <w:sz w:val="22"/>
                <w:szCs w:val="22"/>
              </w:rPr>
              <w:t>Sistem Layanan Informasi Keuangan (SLIK)</w:t>
            </w:r>
            <w:r w:rsidRPr="00DE73FF">
              <w:rPr>
                <w:rFonts w:ascii="FSAlbert" w:hAnsi="FSAlbert"/>
                <w:i/>
                <w:sz w:val="22"/>
                <w:szCs w:val="22"/>
              </w:rPr>
              <w:t xml:space="preserve"> </w:t>
            </w:r>
            <w:r w:rsidRPr="00DE73FF">
              <w:rPr>
                <w:rFonts w:ascii="FSAlbert" w:hAnsi="FSAlbert"/>
                <w:sz w:val="22"/>
                <w:szCs w:val="22"/>
              </w:rPr>
              <w:t>dan/atau Bank Checking debitur termasuk didalamnya Bank Sultra Checking dan Daftar Hitam Nasional (DHN).</w:t>
            </w:r>
          </w:p>
          <w:p w14:paraId="1B0E3DF6" w14:textId="77777777" w:rsidR="001F5871" w:rsidRPr="00DE73FF" w:rsidRDefault="001F5871" w:rsidP="002B1B04">
            <w:pPr>
              <w:numPr>
                <w:ilvl w:val="0"/>
                <w:numId w:val="4"/>
              </w:numPr>
              <w:spacing w:line="276" w:lineRule="auto"/>
              <w:rPr>
                <w:rFonts w:ascii="FSAlbert" w:hAnsi="FSAlbert" w:cs="Arial"/>
                <w:sz w:val="22"/>
                <w:szCs w:val="22"/>
                <w:lang w:val="id-ID"/>
              </w:rPr>
            </w:pPr>
            <w:r w:rsidRPr="00DE73FF">
              <w:rPr>
                <w:rFonts w:ascii="FSAlbert" w:hAnsi="FSAlbert"/>
                <w:sz w:val="22"/>
                <w:szCs w:val="22"/>
              </w:rPr>
              <w:t xml:space="preserve">Melakukan </w:t>
            </w:r>
            <w:r w:rsidRPr="00DE73FF">
              <w:rPr>
                <w:rFonts w:ascii="FSAlbert" w:hAnsi="FSAlbert"/>
                <w:i/>
                <w:sz w:val="22"/>
                <w:szCs w:val="22"/>
              </w:rPr>
              <w:t>trade</w:t>
            </w:r>
            <w:r w:rsidRPr="00DE73FF">
              <w:rPr>
                <w:rFonts w:ascii="FSAlbert" w:hAnsi="FSAlbert"/>
                <w:sz w:val="22"/>
                <w:szCs w:val="22"/>
              </w:rPr>
              <w:t xml:space="preserve"> </w:t>
            </w:r>
            <w:r w:rsidRPr="00DE73FF">
              <w:rPr>
                <w:rFonts w:ascii="FSAlbert" w:hAnsi="FSAlbert"/>
                <w:i/>
                <w:sz w:val="22"/>
                <w:szCs w:val="22"/>
              </w:rPr>
              <w:t>Checking</w:t>
            </w:r>
            <w:r w:rsidRPr="00DE73FF">
              <w:rPr>
                <w:rFonts w:ascii="FSAlbert" w:hAnsi="FSAlbert"/>
                <w:sz w:val="22"/>
                <w:szCs w:val="22"/>
              </w:rPr>
              <w:t xml:space="preserve"> atas usaha/proyek yang dikelola calon debitur/debitur.</w:t>
            </w:r>
          </w:p>
          <w:p w14:paraId="0C6BD9D7" w14:textId="77777777" w:rsidR="001F5871" w:rsidRPr="00DE73FF" w:rsidRDefault="001F5871" w:rsidP="002B1B04">
            <w:pPr>
              <w:numPr>
                <w:ilvl w:val="0"/>
                <w:numId w:val="4"/>
              </w:numPr>
              <w:spacing w:line="276" w:lineRule="auto"/>
              <w:rPr>
                <w:rFonts w:ascii="FSAlbert" w:hAnsi="FSAlbert" w:cs="Arial"/>
                <w:sz w:val="22"/>
                <w:szCs w:val="22"/>
                <w:lang w:val="sv-SE"/>
              </w:rPr>
            </w:pPr>
            <w:r w:rsidRPr="00DE73FF">
              <w:rPr>
                <w:rFonts w:ascii="FSAlbert" w:hAnsi="FSAlbert" w:cs="FSAlbert"/>
                <w:sz w:val="22"/>
                <w:szCs w:val="22"/>
                <w:lang w:val="id-ID" w:eastAsia="id-ID"/>
              </w:rPr>
              <w:t>Melakukan On The Spot ( OTS ) lokasi usaha dan atau lokasi proyek</w:t>
            </w:r>
            <w:r w:rsidRPr="00DE73FF">
              <w:rPr>
                <w:rFonts w:ascii="FSAlbert" w:hAnsi="FSAlbert" w:cs="Arial"/>
                <w:sz w:val="22"/>
                <w:szCs w:val="22"/>
                <w:lang w:val="id-ID"/>
              </w:rPr>
              <w:t xml:space="preserve"> </w:t>
            </w:r>
            <w:r w:rsidRPr="00DE73FF">
              <w:rPr>
                <w:rFonts w:ascii="FSAlbert" w:hAnsi="FSAlbert" w:cs="FSAlbert"/>
                <w:sz w:val="22"/>
                <w:szCs w:val="22"/>
                <w:lang w:val="id-ID" w:eastAsia="id-ID"/>
              </w:rPr>
              <w:t>yang akan dibiayai.</w:t>
            </w:r>
          </w:p>
          <w:p w14:paraId="2090CDEC" w14:textId="77777777" w:rsidR="001F5871" w:rsidRPr="00DE73FF" w:rsidRDefault="001F5871" w:rsidP="002B1B04">
            <w:pPr>
              <w:numPr>
                <w:ilvl w:val="0"/>
                <w:numId w:val="4"/>
              </w:numPr>
              <w:spacing w:line="276" w:lineRule="auto"/>
              <w:rPr>
                <w:rFonts w:ascii="FSAlbert" w:hAnsi="FSAlbert" w:cs="Arial"/>
                <w:sz w:val="22"/>
                <w:szCs w:val="22"/>
                <w:lang w:val="sv-SE"/>
              </w:rPr>
            </w:pPr>
            <w:r w:rsidRPr="00DE73FF">
              <w:rPr>
                <w:rFonts w:ascii="FSAlbert" w:hAnsi="FSAlbert" w:cs="FSAlbert"/>
                <w:sz w:val="22"/>
                <w:szCs w:val="22"/>
                <w:lang w:val="id-ID" w:eastAsia="id-ID"/>
              </w:rPr>
              <w:t xml:space="preserve">Bertanggung jawab terhadap kualitas kredit yang di </w:t>
            </w:r>
            <w:r w:rsidRPr="00DE73FF">
              <w:rPr>
                <w:rFonts w:ascii="FSAlbert" w:hAnsi="FSAlbert" w:cs="Arial"/>
                <w:sz w:val="22"/>
                <w:szCs w:val="22"/>
                <w:lang w:val="id-ID"/>
              </w:rPr>
              <w:t>prakarsa, analisa dan rekomendasi</w:t>
            </w:r>
            <w:r w:rsidRPr="00DE73FF">
              <w:rPr>
                <w:rFonts w:ascii="FSAlbert" w:hAnsi="FSAlbert" w:cs="FSAlbert"/>
                <w:sz w:val="22"/>
                <w:szCs w:val="22"/>
                <w:lang w:val="id-ID" w:eastAsia="id-ID"/>
              </w:rPr>
              <w:t xml:space="preserve"> sampai</w:t>
            </w:r>
            <w:r w:rsidRPr="00DE73FF">
              <w:rPr>
                <w:rFonts w:ascii="FSAlbert" w:hAnsi="FSAlbert" w:cs="Arial"/>
                <w:sz w:val="22"/>
                <w:szCs w:val="22"/>
                <w:lang w:val="id-ID"/>
              </w:rPr>
              <w:t xml:space="preserve"> </w:t>
            </w:r>
            <w:r w:rsidRPr="00DE73FF">
              <w:rPr>
                <w:rFonts w:ascii="FSAlbert" w:hAnsi="FSAlbert" w:cs="FSAlbert"/>
                <w:sz w:val="22"/>
                <w:szCs w:val="22"/>
                <w:lang w:val="id-ID" w:eastAsia="id-ID"/>
              </w:rPr>
              <w:t>dengan kredit dinyatakan lunas.</w:t>
            </w:r>
          </w:p>
          <w:p w14:paraId="6E388EC7" w14:textId="77777777" w:rsidR="001F5871" w:rsidRPr="00DE73FF" w:rsidRDefault="001F5871" w:rsidP="002B1B04">
            <w:pPr>
              <w:numPr>
                <w:ilvl w:val="0"/>
                <w:numId w:val="4"/>
              </w:numPr>
              <w:spacing w:line="276" w:lineRule="auto"/>
              <w:rPr>
                <w:rFonts w:ascii="FSAlbert" w:hAnsi="FSAlbert" w:cs="Arial"/>
                <w:sz w:val="22"/>
                <w:szCs w:val="22"/>
                <w:lang w:val="sv-SE"/>
              </w:rPr>
            </w:pPr>
            <w:r w:rsidRPr="00DE73FF">
              <w:rPr>
                <w:rFonts w:ascii="FSAlbert" w:hAnsi="FSAlbert" w:cs="FSAlbert"/>
                <w:sz w:val="22"/>
                <w:szCs w:val="22"/>
                <w:lang w:val="id-ID" w:eastAsia="id-ID"/>
              </w:rPr>
              <w:t>Menyusun laporan yang menjadi tanggung jawabnya dengan benar</w:t>
            </w:r>
            <w:r w:rsidRPr="00DE73FF">
              <w:rPr>
                <w:rFonts w:ascii="FSAlbert" w:hAnsi="FSAlbert" w:cs="Arial"/>
                <w:sz w:val="22"/>
                <w:szCs w:val="22"/>
                <w:lang w:val="id-ID"/>
              </w:rPr>
              <w:t xml:space="preserve"> </w:t>
            </w:r>
            <w:r w:rsidRPr="00DE73FF">
              <w:rPr>
                <w:rFonts w:ascii="FSAlbert" w:hAnsi="FSAlbert" w:cs="FSAlbert"/>
                <w:sz w:val="22"/>
                <w:szCs w:val="22"/>
                <w:lang w:val="id-ID" w:eastAsia="id-ID"/>
              </w:rPr>
              <w:t>dan disampaikan tepat waktu.</w:t>
            </w:r>
          </w:p>
          <w:p w14:paraId="0ACA6367" w14:textId="77777777" w:rsidR="001F5871" w:rsidRPr="00DE73FF" w:rsidRDefault="001F5871" w:rsidP="002B1B04">
            <w:pPr>
              <w:numPr>
                <w:ilvl w:val="0"/>
                <w:numId w:val="4"/>
              </w:numPr>
              <w:spacing w:line="276" w:lineRule="auto"/>
              <w:rPr>
                <w:rFonts w:ascii="FSAlbert" w:hAnsi="FSAlbert" w:cs="Arial"/>
                <w:sz w:val="22"/>
                <w:szCs w:val="22"/>
                <w:lang w:val="sv-SE"/>
              </w:rPr>
            </w:pPr>
            <w:r w:rsidRPr="00DE73FF">
              <w:rPr>
                <w:rFonts w:ascii="FSAlbert" w:hAnsi="FSAlbert" w:cs="FSAlbert"/>
                <w:sz w:val="22"/>
                <w:szCs w:val="22"/>
                <w:lang w:val="id-ID" w:eastAsia="id-ID"/>
              </w:rPr>
              <w:t>Melaksanakan pengarsipan dokumen sesuai dengan ketentuan yang</w:t>
            </w:r>
            <w:r w:rsidRPr="00DE73FF">
              <w:rPr>
                <w:rFonts w:ascii="FSAlbert" w:hAnsi="FSAlbert" w:cs="Arial"/>
                <w:sz w:val="22"/>
                <w:szCs w:val="22"/>
                <w:lang w:val="id-ID"/>
              </w:rPr>
              <w:t xml:space="preserve"> </w:t>
            </w:r>
            <w:r w:rsidRPr="00DE73FF">
              <w:rPr>
                <w:rFonts w:ascii="FSAlbert" w:hAnsi="FSAlbert" w:cs="FSAlbert"/>
                <w:sz w:val="22"/>
                <w:szCs w:val="22"/>
                <w:lang w:val="id-ID" w:eastAsia="id-ID"/>
              </w:rPr>
              <w:t>berlaku.</w:t>
            </w:r>
          </w:p>
          <w:p w14:paraId="11542AAE" w14:textId="77777777" w:rsidR="001F5871" w:rsidRPr="00DE73FF" w:rsidRDefault="001F5871" w:rsidP="002B1B04">
            <w:pPr>
              <w:numPr>
                <w:ilvl w:val="0"/>
                <w:numId w:val="4"/>
              </w:numPr>
              <w:spacing w:line="276" w:lineRule="auto"/>
              <w:rPr>
                <w:rFonts w:ascii="FSAlbert" w:hAnsi="FSAlbert" w:cs="Arial"/>
                <w:sz w:val="22"/>
                <w:szCs w:val="22"/>
                <w:lang w:val="id-ID"/>
              </w:rPr>
            </w:pPr>
            <w:r w:rsidRPr="00DE73FF">
              <w:rPr>
                <w:rFonts w:ascii="FSAlbert" w:hAnsi="FSAlbert" w:cs="Arial"/>
                <w:sz w:val="22"/>
                <w:szCs w:val="22"/>
                <w:lang w:val="sv-SE"/>
              </w:rPr>
              <w:t>Mengkoordinir perbaikan/ penyelesaian dan tindak lanjut hasil temuan audit</w:t>
            </w:r>
            <w:r w:rsidRPr="00DE73FF">
              <w:rPr>
                <w:rFonts w:ascii="FSAlbert" w:hAnsi="FSAlbert" w:cs="Arial"/>
                <w:sz w:val="22"/>
                <w:szCs w:val="22"/>
                <w:lang w:val="id-ID"/>
              </w:rPr>
              <w:t xml:space="preserve"> internal maupun dari pihak e</w:t>
            </w:r>
            <w:r w:rsidRPr="00DE73FF">
              <w:rPr>
                <w:rFonts w:ascii="FSAlbert" w:hAnsi="FSAlbert" w:cs="Arial"/>
                <w:sz w:val="22"/>
                <w:szCs w:val="22"/>
              </w:rPr>
              <w:t>s</w:t>
            </w:r>
            <w:r w:rsidRPr="00DE73FF">
              <w:rPr>
                <w:rFonts w:ascii="FSAlbert" w:hAnsi="FSAlbert" w:cs="Arial"/>
                <w:sz w:val="22"/>
                <w:szCs w:val="22"/>
                <w:lang w:val="id-ID"/>
              </w:rPr>
              <w:t>kternal unit kerja yang menjadi tanggung jawabnya</w:t>
            </w:r>
            <w:r w:rsidRPr="00DE73FF">
              <w:rPr>
                <w:rFonts w:ascii="FSAlbert" w:hAnsi="FSAlbert" w:cs="Arial"/>
                <w:sz w:val="22"/>
                <w:szCs w:val="22"/>
              </w:rPr>
              <w:t>.</w:t>
            </w:r>
          </w:p>
          <w:p w14:paraId="50729A2F" w14:textId="77777777" w:rsidR="001F5871" w:rsidRPr="00DE73FF" w:rsidRDefault="001F5871" w:rsidP="002B1B04">
            <w:pPr>
              <w:numPr>
                <w:ilvl w:val="0"/>
                <w:numId w:val="4"/>
              </w:numPr>
              <w:spacing w:line="276" w:lineRule="auto"/>
              <w:ind w:right="27"/>
              <w:rPr>
                <w:rFonts w:ascii="FSAlbert" w:hAnsi="FSAlbert" w:cs="Arial"/>
                <w:sz w:val="22"/>
                <w:szCs w:val="22"/>
                <w:lang w:val="sv-SE"/>
              </w:rPr>
            </w:pPr>
            <w:r w:rsidRPr="00DE73FF">
              <w:rPr>
                <w:rFonts w:ascii="FSAlbert" w:hAnsi="FSAlbert" w:cs="Arial"/>
                <w:sz w:val="22"/>
                <w:szCs w:val="22"/>
              </w:rPr>
              <w:t xml:space="preserve">Melaksanakan tugas dalam rangka mencapai </w:t>
            </w:r>
            <w:r w:rsidRPr="00DE73FF">
              <w:rPr>
                <w:rFonts w:ascii="FSAlbert" w:hAnsi="FSAlbert" w:cs="Arial"/>
                <w:i/>
                <w:sz w:val="22"/>
                <w:szCs w:val="22"/>
              </w:rPr>
              <w:t>goal setting</w:t>
            </w:r>
            <w:r w:rsidRPr="00DE73FF">
              <w:rPr>
                <w:rFonts w:ascii="FSAlbert" w:hAnsi="FSAlbert" w:cs="Arial"/>
                <w:sz w:val="22"/>
                <w:szCs w:val="22"/>
              </w:rPr>
              <w:t>, rencana kerja dan anggaran kerja yang telah ditetapkan.</w:t>
            </w:r>
          </w:p>
          <w:p w14:paraId="10450850" w14:textId="6551EB11" w:rsidR="001F5871" w:rsidRPr="00DE73FF" w:rsidRDefault="001F5871" w:rsidP="002B1B04">
            <w:pPr>
              <w:numPr>
                <w:ilvl w:val="0"/>
                <w:numId w:val="4"/>
              </w:numPr>
              <w:spacing w:line="276" w:lineRule="auto"/>
              <w:ind w:right="27"/>
              <w:rPr>
                <w:rFonts w:ascii="FSAlbert" w:hAnsi="FSAlbert" w:cs="Arial"/>
                <w:sz w:val="22"/>
                <w:szCs w:val="22"/>
              </w:rPr>
            </w:pPr>
            <w:r w:rsidRPr="00DE73FF">
              <w:rPr>
                <w:rFonts w:ascii="FSAlbert" w:hAnsi="FSAlbert" w:cs="Arial"/>
                <w:sz w:val="22"/>
                <w:szCs w:val="22"/>
              </w:rPr>
              <w:t>Menerapkan Budaya kerja perusahaan yang tertuang pada slogan STAR</w:t>
            </w:r>
            <w:r w:rsidR="00AA2B00" w:rsidRPr="00DE73FF">
              <w:rPr>
                <w:rFonts w:ascii="FSAlbert" w:hAnsi="FSAlbert" w:cs="Arial"/>
                <w:i/>
                <w:iCs/>
                <w:sz w:val="22"/>
                <w:szCs w:val="22"/>
              </w:rPr>
              <w:t xml:space="preserve"> (S</w:t>
            </w:r>
            <w:r w:rsidR="00AA2B00" w:rsidRPr="00DE73FF">
              <w:rPr>
                <w:rFonts w:ascii="FSAlbert" w:hAnsi="FSAlbert" w:cs="Arial"/>
                <w:i/>
                <w:iCs/>
                <w:sz w:val="22"/>
                <w:szCs w:val="22"/>
                <w:lang w:val="id-ID"/>
              </w:rPr>
              <w:t>y</w:t>
            </w:r>
            <w:r w:rsidR="00AA2B00" w:rsidRPr="00DE73FF">
              <w:rPr>
                <w:rFonts w:ascii="FSAlbert" w:hAnsi="FSAlbert" w:cs="Arial"/>
                <w:i/>
                <w:iCs/>
                <w:sz w:val="22"/>
                <w:szCs w:val="22"/>
              </w:rPr>
              <w:t>nergy, Tr</w:t>
            </w:r>
            <w:r w:rsidRPr="00DE73FF">
              <w:rPr>
                <w:rFonts w:ascii="FSAlbert" w:hAnsi="FSAlbert" w:cs="Arial"/>
                <w:i/>
                <w:iCs/>
                <w:sz w:val="22"/>
                <w:szCs w:val="22"/>
              </w:rPr>
              <w:t>u</w:t>
            </w:r>
            <w:r w:rsidR="00AA2B00" w:rsidRPr="00DE73FF">
              <w:rPr>
                <w:rFonts w:ascii="FSAlbert" w:hAnsi="FSAlbert" w:cs="Arial"/>
                <w:i/>
                <w:iCs/>
                <w:sz w:val="22"/>
                <w:szCs w:val="22"/>
                <w:lang w:val="id-ID"/>
              </w:rPr>
              <w:t>s</w:t>
            </w:r>
            <w:r w:rsidRPr="00DE73FF">
              <w:rPr>
                <w:rFonts w:ascii="FSAlbert" w:hAnsi="FSAlbert" w:cs="Arial"/>
                <w:i/>
                <w:iCs/>
                <w:sz w:val="22"/>
                <w:szCs w:val="22"/>
              </w:rPr>
              <w:t>ted, Agile, Reliable)</w:t>
            </w:r>
            <w:r w:rsidRPr="00DE73FF">
              <w:rPr>
                <w:rFonts w:ascii="FSAlbert" w:hAnsi="FSAlbert" w:cs="Arial"/>
                <w:sz w:val="22"/>
                <w:szCs w:val="22"/>
              </w:rPr>
              <w:t xml:space="preserve"> pada lingkungan Unit Kerjanya.</w:t>
            </w:r>
          </w:p>
          <w:p w14:paraId="084835DF" w14:textId="5434C235" w:rsidR="001F5871" w:rsidRPr="00DE73FF" w:rsidRDefault="001F5871" w:rsidP="002B1B04">
            <w:pPr>
              <w:numPr>
                <w:ilvl w:val="0"/>
                <w:numId w:val="4"/>
              </w:numPr>
              <w:spacing w:line="276" w:lineRule="auto"/>
              <w:ind w:right="27"/>
              <w:rPr>
                <w:rFonts w:ascii="FSAlbert" w:hAnsi="FSAlbert" w:cs="Arial"/>
                <w:sz w:val="22"/>
                <w:szCs w:val="22"/>
                <w:lang w:val="sv-SE"/>
              </w:rPr>
            </w:pPr>
            <w:r w:rsidRPr="00DE73FF">
              <w:rPr>
                <w:rFonts w:ascii="FSAlbert" w:hAnsi="FSAlbert" w:cs="Arial"/>
                <w:sz w:val="22"/>
                <w:szCs w:val="22"/>
                <w:lang w:val="id-ID"/>
              </w:rPr>
              <w:t>Melaksanakan tugas-tugas lainnya yang diberikan oleh atasan langsung</w:t>
            </w:r>
            <w:r w:rsidRPr="00DE73FF">
              <w:rPr>
                <w:rFonts w:ascii="FSAlbert" w:hAnsi="FSAlbert" w:cs="Arial"/>
                <w:sz w:val="22"/>
                <w:szCs w:val="22"/>
              </w:rPr>
              <w:t xml:space="preserve"> sepanjang tidak bertentangan dengan peraturan perundang-undangan yang berlaku</w:t>
            </w:r>
          </w:p>
        </w:tc>
      </w:tr>
    </w:tbl>
    <w:p w14:paraId="30E47087" w14:textId="77777777" w:rsidR="00ED30B3" w:rsidRPr="00A50718" w:rsidRDefault="00ED30B3" w:rsidP="00ED30B3">
      <w:pPr>
        <w:rPr>
          <w:rFonts w:ascii="FSAlbert" w:hAnsi="FSAlbert" w:cs="Arial"/>
          <w:sz w:val="28"/>
          <w:szCs w:val="28"/>
          <w:lang w:val="id-ID"/>
        </w:rPr>
      </w:pPr>
      <w:r w:rsidRPr="00A50718">
        <w:rPr>
          <w:rFonts w:ascii="FSAlbert" w:hAnsi="FSAlbert" w:cs="Arial"/>
          <w:sz w:val="28"/>
          <w:szCs w:val="28"/>
          <w:lang w:val="id-ID"/>
        </w:rPr>
        <w:lastRenderedPageBreak/>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4B35CE">
      <w:headerReference w:type="default" r:id="rId8"/>
      <w:footerReference w:type="default" r:id="rId9"/>
      <w:pgSz w:w="11906" w:h="16838"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CAFC69" w14:textId="77777777" w:rsidR="00697D85" w:rsidRDefault="00697D85">
      <w:r>
        <w:separator/>
      </w:r>
    </w:p>
  </w:endnote>
  <w:endnote w:type="continuationSeparator" w:id="0">
    <w:p w14:paraId="4979E01D" w14:textId="77777777" w:rsidR="00697D85" w:rsidRDefault="00697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99F16C" w14:textId="77777777" w:rsidR="00046989" w:rsidRDefault="00697D85">
    <w:pPr>
      <w:pStyle w:val="Footer"/>
    </w:pPr>
    <w:r>
      <w:rPr>
        <w:noProof/>
      </w:rPr>
      <w:pict w14:anchorId="46AA9D6A">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3B80CE6A" w14:textId="77777777" w:rsidR="00046989" w:rsidRPr="00B7474D" w:rsidRDefault="00046989">
                <w:pPr>
                  <w:ind w:left="84"/>
                  <w:jc w:val="center"/>
                  <w:rPr>
                    <w:rFonts w:ascii="FSAlbert" w:hAnsi="FSAlbert" w:cs="Arial"/>
                    <w:b/>
                    <w:sz w:val="32"/>
                  </w:rPr>
                </w:pPr>
                <w:r w:rsidRPr="00B7474D">
                  <w:rPr>
                    <w:rFonts w:ascii="FSAlbert" w:hAnsi="FSAlbert" w:cs="Arial"/>
                    <w:b/>
                    <w:sz w:val="32"/>
                  </w:rPr>
                  <w:t>Maju</w:t>
                </w:r>
                <w:r w:rsidR="00B7474D">
                  <w:rPr>
                    <w:rFonts w:ascii="FSAlbert" w:hAnsi="FSAlbert" w:cs="Arial"/>
                    <w:b/>
                    <w:sz w:val="32"/>
                  </w:rPr>
                  <w:t xml:space="preserve"> </w:t>
                </w:r>
                <w:r w:rsidR="00FF0D48">
                  <w:rPr>
                    <w:rFonts w:ascii="FSAlbert" w:hAnsi="FSAlbert" w:cs="Arial"/>
                    <w:b/>
                    <w:sz w:val="32"/>
                    <w:lang w:val="id-ID"/>
                  </w:rPr>
                  <w:t>B</w:t>
                </w:r>
                <w:r w:rsidRPr="00B7474D">
                  <w:rPr>
                    <w:rFonts w:ascii="FSAlbert" w:hAnsi="FSAlbert" w:cs="Arial"/>
                    <w:b/>
                    <w:sz w:val="32"/>
                  </w:rPr>
                  <w:t>ersama</w:t>
                </w:r>
              </w:p>
            </w:txbxContent>
          </v:textbox>
          <w10:wrap type="square"/>
        </v:shape>
      </w:pict>
    </w:r>
    <w:r>
      <w:rPr>
        <w:noProof/>
      </w:rPr>
      <w:pict w14:anchorId="1A65B35E">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720C34" w14:textId="77777777" w:rsidR="00697D85" w:rsidRDefault="00697D85">
      <w:r>
        <w:separator/>
      </w:r>
    </w:p>
  </w:footnote>
  <w:footnote w:type="continuationSeparator" w:id="0">
    <w:p w14:paraId="2E60118B" w14:textId="77777777" w:rsidR="00697D85" w:rsidRDefault="00697D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75922" w14:textId="77777777" w:rsidR="00046989" w:rsidRDefault="00697D85">
    <w:pPr>
      <w:pStyle w:val="Header"/>
      <w:ind w:left="-284"/>
    </w:pPr>
    <w:r>
      <w:rPr>
        <w:noProof/>
      </w:rPr>
      <w:pict w14:anchorId="784A21B2">
        <v:line id="Line 46" o:spid="_x0000_s2055" style="position:absolute;left:0;text-align:left;z-index:251658752;visibility:visible" from="101pt,60.9pt" to="344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4EFBAD03">
        <v:rect id="Rectangle 1" o:spid="_x0000_s2056" style="position:absolute;left:0;text-align:left;margin-left:-19pt;margin-top:.55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302929" w14:paraId="7FE478DD" w14:textId="77777777" w:rsidTr="002B1B04">
                  <w:trPr>
                    <w:cantSplit/>
                    <w:trHeight w:val="143"/>
                  </w:trPr>
                  <w:tc>
                    <w:tcPr>
                      <w:tcW w:w="2250" w:type="dxa"/>
                      <w:tcBorders>
                        <w:top w:val="nil"/>
                        <w:bottom w:val="nil"/>
                        <w:right w:val="single" w:sz="12" w:space="0" w:color="auto"/>
                      </w:tcBorders>
                    </w:tcPr>
                    <w:p w14:paraId="4A9ED80B" w14:textId="77777777" w:rsidR="00046989" w:rsidRPr="00302929"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AD2EEFE" w14:textId="77777777" w:rsidR="00046989" w:rsidRPr="00302929"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9276DAD" w14:textId="77777777" w:rsidR="00046989" w:rsidRPr="00302929" w:rsidRDefault="00046989">
                      <w:pPr>
                        <w:pStyle w:val="Heading9"/>
                        <w:jc w:val="left"/>
                        <w:rPr>
                          <w:rFonts w:ascii="FSAlbert" w:hAnsi="FSAlbert"/>
                        </w:rPr>
                      </w:pPr>
                      <w:r w:rsidRPr="00302929">
                        <w:rPr>
                          <w:rFonts w:ascii="FSAlbert" w:hAnsi="FSAlbert"/>
                        </w:rPr>
                        <w:t>No. Dok.</w:t>
                      </w:r>
                    </w:p>
                  </w:tc>
                  <w:tc>
                    <w:tcPr>
                      <w:tcW w:w="236" w:type="dxa"/>
                      <w:tcBorders>
                        <w:left w:val="nil"/>
                        <w:right w:val="nil"/>
                      </w:tcBorders>
                      <w:vAlign w:val="center"/>
                    </w:tcPr>
                    <w:p w14:paraId="18A752CD" w14:textId="77777777" w:rsidR="00046989" w:rsidRPr="00302929" w:rsidRDefault="00046989">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66204ADA" w14:textId="1407B3D9" w:rsidR="00046989" w:rsidRPr="004304C1" w:rsidRDefault="00F10E7F" w:rsidP="004B6BCA">
                      <w:pPr>
                        <w:ind w:firstLine="16"/>
                        <w:jc w:val="left"/>
                        <w:rPr>
                          <w:rFonts w:ascii="FSAlbert" w:hAnsi="FSAlbert"/>
                          <w:b/>
                          <w:position w:val="-24"/>
                          <w:sz w:val="18"/>
                        </w:rPr>
                      </w:pPr>
                      <w:r>
                        <w:rPr>
                          <w:rFonts w:ascii="FSAlbert" w:hAnsi="FSAlbert"/>
                          <w:b/>
                          <w:position w:val="-24"/>
                          <w:sz w:val="18"/>
                          <w:lang w:val="id-ID"/>
                        </w:rPr>
                        <w:t>3</w:t>
                      </w:r>
                      <w:r w:rsidR="002B1B04">
                        <w:rPr>
                          <w:rFonts w:ascii="FSAlbert" w:hAnsi="FSAlbert"/>
                          <w:b/>
                          <w:position w:val="-24"/>
                          <w:sz w:val="18"/>
                        </w:rPr>
                        <w:t>.</w:t>
                      </w:r>
                      <w:r>
                        <w:rPr>
                          <w:rFonts w:ascii="FSAlbert" w:hAnsi="FSAlbert"/>
                          <w:b/>
                          <w:position w:val="-24"/>
                          <w:sz w:val="18"/>
                        </w:rPr>
                        <w:t>B</w:t>
                      </w:r>
                      <w:r w:rsidR="004304C1">
                        <w:rPr>
                          <w:rFonts w:ascii="FSAlbert" w:hAnsi="FSAlbert"/>
                          <w:b/>
                          <w:position w:val="-24"/>
                          <w:sz w:val="18"/>
                        </w:rPr>
                        <w:t>.2</w:t>
                      </w:r>
                      <w:r w:rsidR="002B1B04">
                        <w:rPr>
                          <w:rFonts w:ascii="FSAlbert" w:hAnsi="FSAlbert"/>
                          <w:b/>
                          <w:position w:val="-24"/>
                          <w:sz w:val="18"/>
                        </w:rPr>
                        <w:t>.</w:t>
                      </w:r>
                      <w:r>
                        <w:rPr>
                          <w:rFonts w:ascii="FSAlbert" w:hAnsi="FSAlbert"/>
                          <w:b/>
                          <w:position w:val="-24"/>
                          <w:sz w:val="18"/>
                          <w:lang w:val="id-ID"/>
                        </w:rPr>
                        <w:t>1</w:t>
                      </w:r>
                      <w:r w:rsidR="002B1B04">
                        <w:rPr>
                          <w:rFonts w:ascii="FSAlbert" w:hAnsi="FSAlbert"/>
                          <w:b/>
                          <w:position w:val="-24"/>
                          <w:sz w:val="18"/>
                          <w:lang w:val="id-ID"/>
                        </w:rPr>
                        <w:t>.</w:t>
                      </w:r>
                      <w:r w:rsidR="004304C1">
                        <w:rPr>
                          <w:rFonts w:ascii="FSAlbert" w:hAnsi="FSAlbert"/>
                          <w:b/>
                          <w:position w:val="-24"/>
                          <w:sz w:val="18"/>
                        </w:rPr>
                        <w:t>2</w:t>
                      </w:r>
                    </w:p>
                  </w:tc>
                </w:tr>
                <w:tr w:rsidR="00046989" w:rsidRPr="00302929" w14:paraId="4F62C6FA" w14:textId="77777777" w:rsidTr="002B1B04">
                  <w:trPr>
                    <w:cantSplit/>
                  </w:trPr>
                  <w:tc>
                    <w:tcPr>
                      <w:tcW w:w="2250" w:type="dxa"/>
                      <w:tcBorders>
                        <w:top w:val="nil"/>
                        <w:bottom w:val="nil"/>
                        <w:right w:val="single" w:sz="12" w:space="0" w:color="auto"/>
                      </w:tcBorders>
                    </w:tcPr>
                    <w:p w14:paraId="7AFDB729" w14:textId="77777777" w:rsidR="00046989" w:rsidRPr="00302929"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726889EA" w14:textId="77777777" w:rsidR="00046989" w:rsidRPr="00302929"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F7FD71C" w14:textId="77777777" w:rsidR="00046989" w:rsidRPr="00302929" w:rsidRDefault="00046989">
                      <w:pPr>
                        <w:pStyle w:val="Heading9"/>
                        <w:jc w:val="left"/>
                        <w:rPr>
                          <w:rFonts w:ascii="FSAlbert" w:hAnsi="FSAlbert"/>
                        </w:rPr>
                      </w:pPr>
                      <w:r w:rsidRPr="00302929">
                        <w:rPr>
                          <w:rFonts w:ascii="FSAlbert" w:hAnsi="FSAlbert"/>
                        </w:rPr>
                        <w:t>Halaman</w:t>
                      </w:r>
                    </w:p>
                  </w:tc>
                  <w:tc>
                    <w:tcPr>
                      <w:tcW w:w="236" w:type="dxa"/>
                      <w:tcBorders>
                        <w:left w:val="nil"/>
                        <w:right w:val="nil"/>
                      </w:tcBorders>
                      <w:vAlign w:val="center"/>
                    </w:tcPr>
                    <w:p w14:paraId="566C25D0" w14:textId="77777777" w:rsidR="00046989" w:rsidRPr="00302929" w:rsidRDefault="00046989">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0DF371D6" w14:textId="77777777" w:rsidR="00046989" w:rsidRPr="00302929" w:rsidRDefault="00B76E31">
                      <w:pPr>
                        <w:ind w:firstLine="16"/>
                        <w:jc w:val="left"/>
                        <w:rPr>
                          <w:rFonts w:ascii="FSAlbert" w:hAnsi="FSAlbert"/>
                          <w:b/>
                          <w:position w:val="-24"/>
                          <w:sz w:val="18"/>
                        </w:rPr>
                      </w:pPr>
                      <w:r w:rsidRPr="00302929">
                        <w:rPr>
                          <w:rStyle w:val="PageNumber"/>
                          <w:rFonts w:ascii="FSAlbert" w:hAnsi="FSAlbert"/>
                          <w:b/>
                          <w:bCs/>
                          <w:sz w:val="16"/>
                        </w:rPr>
                        <w:fldChar w:fldCharType="begin"/>
                      </w:r>
                      <w:r w:rsidR="00046989" w:rsidRPr="00302929">
                        <w:rPr>
                          <w:rStyle w:val="PageNumber"/>
                          <w:rFonts w:ascii="FSAlbert" w:hAnsi="FSAlbert"/>
                          <w:b/>
                          <w:bCs/>
                          <w:sz w:val="16"/>
                        </w:rPr>
                        <w:instrText xml:space="preserve"> PAGE </w:instrText>
                      </w:r>
                      <w:r w:rsidRPr="00302929">
                        <w:rPr>
                          <w:rStyle w:val="PageNumber"/>
                          <w:rFonts w:ascii="FSAlbert" w:hAnsi="FSAlbert"/>
                          <w:b/>
                          <w:bCs/>
                          <w:sz w:val="16"/>
                        </w:rPr>
                        <w:fldChar w:fldCharType="separate"/>
                      </w:r>
                      <w:r w:rsidR="00C65403">
                        <w:rPr>
                          <w:rStyle w:val="PageNumber"/>
                          <w:rFonts w:ascii="FSAlbert" w:hAnsi="FSAlbert"/>
                          <w:b/>
                          <w:bCs/>
                          <w:noProof/>
                          <w:sz w:val="16"/>
                        </w:rPr>
                        <w:t>1</w:t>
                      </w:r>
                      <w:r w:rsidRPr="00302929">
                        <w:rPr>
                          <w:rStyle w:val="PageNumber"/>
                          <w:rFonts w:ascii="FSAlbert" w:hAnsi="FSAlbert"/>
                          <w:b/>
                          <w:bCs/>
                          <w:sz w:val="16"/>
                        </w:rPr>
                        <w:fldChar w:fldCharType="end"/>
                      </w:r>
                      <w:r w:rsidR="00B7474D" w:rsidRPr="00302929">
                        <w:rPr>
                          <w:rStyle w:val="PageNumber"/>
                          <w:rFonts w:ascii="FSAlbert" w:hAnsi="FSAlbert"/>
                          <w:b/>
                          <w:sz w:val="18"/>
                        </w:rPr>
                        <w:t xml:space="preserve"> </w:t>
                      </w:r>
                    </w:p>
                  </w:tc>
                </w:tr>
                <w:tr w:rsidR="00046989" w:rsidRPr="00302929" w14:paraId="4CC34C7A" w14:textId="77777777" w:rsidTr="002B1B04">
                  <w:trPr>
                    <w:cantSplit/>
                  </w:trPr>
                  <w:tc>
                    <w:tcPr>
                      <w:tcW w:w="2250" w:type="dxa"/>
                      <w:tcBorders>
                        <w:top w:val="nil"/>
                        <w:bottom w:val="nil"/>
                        <w:right w:val="single" w:sz="12" w:space="0" w:color="auto"/>
                      </w:tcBorders>
                    </w:tcPr>
                    <w:p w14:paraId="1B78536B" w14:textId="77777777" w:rsidR="00046989" w:rsidRPr="00302929"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7224E73E" w14:textId="77777777" w:rsidR="00046989" w:rsidRPr="00302929"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CC81848" w14:textId="77777777" w:rsidR="00046989" w:rsidRPr="00302929" w:rsidRDefault="00046989">
                      <w:pPr>
                        <w:pStyle w:val="Heading9"/>
                        <w:jc w:val="left"/>
                        <w:rPr>
                          <w:rFonts w:ascii="FSAlbert" w:hAnsi="FSAlbert"/>
                        </w:rPr>
                      </w:pPr>
                      <w:r w:rsidRPr="00302929">
                        <w:rPr>
                          <w:rFonts w:ascii="FSAlbert" w:hAnsi="FSAlbert"/>
                        </w:rPr>
                        <w:t>Revisi</w:t>
                      </w:r>
                    </w:p>
                  </w:tc>
                  <w:tc>
                    <w:tcPr>
                      <w:tcW w:w="236" w:type="dxa"/>
                      <w:tcBorders>
                        <w:left w:val="nil"/>
                        <w:right w:val="nil"/>
                      </w:tcBorders>
                      <w:vAlign w:val="center"/>
                    </w:tcPr>
                    <w:p w14:paraId="73584537" w14:textId="77777777" w:rsidR="00046989" w:rsidRPr="00302929" w:rsidRDefault="00046989">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1C643EA0" w14:textId="58F73D81" w:rsidR="00046989" w:rsidRPr="002B1B04" w:rsidRDefault="00046989">
                      <w:pPr>
                        <w:ind w:firstLine="16"/>
                        <w:jc w:val="left"/>
                        <w:rPr>
                          <w:rFonts w:ascii="FSAlbert" w:hAnsi="FSAlbert"/>
                          <w:b/>
                          <w:position w:val="-24"/>
                          <w:sz w:val="18"/>
                          <w:lang w:val="id-ID"/>
                        </w:rPr>
                      </w:pPr>
                    </w:p>
                  </w:tc>
                </w:tr>
                <w:tr w:rsidR="00046989" w:rsidRPr="00302929" w14:paraId="6E07B5C4" w14:textId="77777777" w:rsidTr="002B1B04">
                  <w:tc>
                    <w:tcPr>
                      <w:tcW w:w="2250" w:type="dxa"/>
                      <w:tcBorders>
                        <w:top w:val="nil"/>
                        <w:bottom w:val="nil"/>
                        <w:right w:val="single" w:sz="12" w:space="0" w:color="auto"/>
                      </w:tcBorders>
                    </w:tcPr>
                    <w:p w14:paraId="7B59C1AD" w14:textId="77777777" w:rsidR="00046989" w:rsidRPr="00302929" w:rsidRDefault="00046989">
                      <w:pPr>
                        <w:pStyle w:val="Header"/>
                        <w:rPr>
                          <w:rFonts w:ascii="FSAlbert" w:hAnsi="FSAlbert"/>
                        </w:rPr>
                      </w:pPr>
                    </w:p>
                  </w:tc>
                  <w:tc>
                    <w:tcPr>
                      <w:tcW w:w="4860" w:type="dxa"/>
                      <w:tcBorders>
                        <w:top w:val="nil"/>
                        <w:left w:val="nil"/>
                        <w:bottom w:val="nil"/>
                        <w:right w:val="nil"/>
                      </w:tcBorders>
                    </w:tcPr>
                    <w:p w14:paraId="3D68167D" w14:textId="77777777" w:rsidR="00046989" w:rsidRPr="00302929"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5D339100" w14:textId="77777777" w:rsidR="00046989" w:rsidRPr="00302929" w:rsidRDefault="00046989">
                      <w:pPr>
                        <w:pStyle w:val="Heading9"/>
                        <w:jc w:val="left"/>
                        <w:rPr>
                          <w:rFonts w:ascii="FSAlbert" w:hAnsi="FSAlbert"/>
                        </w:rPr>
                      </w:pPr>
                      <w:r w:rsidRPr="00302929">
                        <w:rPr>
                          <w:rFonts w:ascii="FSAlbert" w:hAnsi="FSAlbert"/>
                        </w:rPr>
                        <w:t>Tanggal</w:t>
                      </w:r>
                    </w:p>
                  </w:tc>
                  <w:tc>
                    <w:tcPr>
                      <w:tcW w:w="236" w:type="dxa"/>
                      <w:tcBorders>
                        <w:left w:val="nil"/>
                        <w:right w:val="nil"/>
                      </w:tcBorders>
                      <w:vAlign w:val="center"/>
                    </w:tcPr>
                    <w:p w14:paraId="1E4E93CE" w14:textId="77777777" w:rsidR="00046989" w:rsidRPr="00302929" w:rsidRDefault="00046989">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47890167" w14:textId="37FB631D" w:rsidR="00046989" w:rsidRPr="00302929" w:rsidRDefault="00341982" w:rsidP="00341982">
                      <w:pPr>
                        <w:pStyle w:val="Heading6"/>
                        <w:ind w:left="0"/>
                        <w:jc w:val="left"/>
                        <w:rPr>
                          <w:rFonts w:ascii="FSAlbert" w:hAnsi="FSAlbert"/>
                          <w:position w:val="-24"/>
                          <w:sz w:val="18"/>
                        </w:rPr>
                      </w:pPr>
                      <w:r>
                        <w:rPr>
                          <w:rFonts w:ascii="FSAlbert" w:hAnsi="FSAlbert"/>
                          <w:position w:val="-24"/>
                          <w:sz w:val="16"/>
                        </w:rPr>
                        <w:t>10/</w:t>
                      </w:r>
                      <w:r w:rsidR="00C3234E">
                        <w:rPr>
                          <w:rFonts w:ascii="FSAlbert" w:hAnsi="FSAlbert"/>
                          <w:position w:val="-24"/>
                          <w:sz w:val="16"/>
                        </w:rPr>
                        <w:t>0</w:t>
                      </w:r>
                      <w:r>
                        <w:rPr>
                          <w:rFonts w:ascii="FSAlbert" w:hAnsi="FSAlbert"/>
                          <w:position w:val="-24"/>
                          <w:sz w:val="16"/>
                          <w:lang w:val="id-ID"/>
                        </w:rPr>
                        <w:t>7</w:t>
                      </w:r>
                      <w:r w:rsidR="00C3234E">
                        <w:rPr>
                          <w:rFonts w:ascii="FSAlbert" w:hAnsi="FSAlbert"/>
                          <w:position w:val="-24"/>
                          <w:sz w:val="16"/>
                        </w:rPr>
                        <w:t>/20</w:t>
                      </w:r>
                      <w:r w:rsidR="00106A05">
                        <w:rPr>
                          <w:rFonts w:ascii="FSAlbert" w:hAnsi="FSAlbert"/>
                          <w:position w:val="-24"/>
                          <w:sz w:val="16"/>
                        </w:rPr>
                        <w:t>2</w:t>
                      </w:r>
                      <w:r w:rsidR="00A46E99">
                        <w:rPr>
                          <w:rFonts w:ascii="FSAlbert" w:hAnsi="FSAlbert"/>
                          <w:position w:val="-24"/>
                          <w:sz w:val="16"/>
                        </w:rPr>
                        <w:t>6</w:t>
                      </w:r>
                    </w:p>
                  </w:tc>
                </w:tr>
                <w:tr w:rsidR="002B1B04" w:rsidRPr="00302929" w14:paraId="265A1C2F" w14:textId="77777777" w:rsidTr="002B1B04">
                  <w:tc>
                    <w:tcPr>
                      <w:tcW w:w="2250" w:type="dxa"/>
                      <w:tcBorders>
                        <w:top w:val="nil"/>
                        <w:bottom w:val="nil"/>
                        <w:right w:val="single" w:sz="12" w:space="0" w:color="auto"/>
                      </w:tcBorders>
                    </w:tcPr>
                    <w:p w14:paraId="38D508E1" w14:textId="77777777" w:rsidR="002B1B04" w:rsidRPr="00302929" w:rsidRDefault="002B1B04">
                      <w:pPr>
                        <w:pStyle w:val="Header"/>
                        <w:rPr>
                          <w:rFonts w:ascii="FSAlbert" w:hAnsi="FSAlbert"/>
                        </w:rPr>
                      </w:pPr>
                    </w:p>
                  </w:tc>
                  <w:tc>
                    <w:tcPr>
                      <w:tcW w:w="4860" w:type="dxa"/>
                      <w:vMerge w:val="restart"/>
                      <w:tcBorders>
                        <w:top w:val="nil"/>
                        <w:left w:val="nil"/>
                        <w:right w:val="nil"/>
                      </w:tcBorders>
                      <w:vAlign w:val="center"/>
                    </w:tcPr>
                    <w:p w14:paraId="5FC27022" w14:textId="77777777" w:rsidR="002B1B04" w:rsidRPr="00302929" w:rsidRDefault="002B1B04" w:rsidP="002B1B04">
                      <w:pPr>
                        <w:pStyle w:val="Header"/>
                        <w:jc w:val="center"/>
                        <w:rPr>
                          <w:rFonts w:ascii="FSAlbert" w:hAnsi="FSAlbert"/>
                          <w:b/>
                          <w:sz w:val="22"/>
                          <w:lang w:val="id-ID"/>
                        </w:rPr>
                      </w:pPr>
                      <w:r w:rsidRPr="00302929">
                        <w:rPr>
                          <w:rFonts w:ascii="FSAlbert" w:hAnsi="FSAlbert"/>
                          <w:b/>
                          <w:sz w:val="24"/>
                          <w:szCs w:val="24"/>
                        </w:rPr>
                        <w:t>PELAKSANA</w:t>
                      </w:r>
                    </w:p>
                  </w:tc>
                  <w:tc>
                    <w:tcPr>
                      <w:tcW w:w="810" w:type="dxa"/>
                      <w:tcBorders>
                        <w:left w:val="single" w:sz="12" w:space="0" w:color="auto"/>
                        <w:right w:val="nil"/>
                      </w:tcBorders>
                      <w:vAlign w:val="center"/>
                    </w:tcPr>
                    <w:p w14:paraId="4154C4BC" w14:textId="77777777" w:rsidR="002B1B04" w:rsidRPr="00302929" w:rsidRDefault="002B1B04">
                      <w:pPr>
                        <w:pStyle w:val="Heading9"/>
                        <w:jc w:val="left"/>
                        <w:rPr>
                          <w:rFonts w:ascii="FSAlbert" w:hAnsi="FSAlbert"/>
                        </w:rPr>
                      </w:pPr>
                      <w:r w:rsidRPr="00302929">
                        <w:rPr>
                          <w:rFonts w:ascii="FSAlbert" w:hAnsi="FSAlbert"/>
                        </w:rPr>
                        <w:t>Pembuat</w:t>
                      </w:r>
                    </w:p>
                  </w:tc>
                  <w:tc>
                    <w:tcPr>
                      <w:tcW w:w="236" w:type="dxa"/>
                      <w:tcBorders>
                        <w:left w:val="nil"/>
                        <w:right w:val="nil"/>
                      </w:tcBorders>
                      <w:vAlign w:val="center"/>
                    </w:tcPr>
                    <w:p w14:paraId="6C0C27DA" w14:textId="77777777" w:rsidR="002B1B04" w:rsidRPr="00302929" w:rsidRDefault="002B1B04">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2961C1F2" w14:textId="77777777" w:rsidR="002B1B04" w:rsidRPr="00302929" w:rsidRDefault="002B1B04">
                      <w:pPr>
                        <w:pStyle w:val="Heading6"/>
                        <w:ind w:left="0" w:firstLine="16"/>
                        <w:jc w:val="left"/>
                        <w:rPr>
                          <w:rFonts w:ascii="FSAlbert" w:hAnsi="FSAlbert"/>
                          <w:position w:val="-24"/>
                          <w:sz w:val="18"/>
                        </w:rPr>
                      </w:pPr>
                    </w:p>
                  </w:tc>
                </w:tr>
                <w:tr w:rsidR="002B1B04" w:rsidRPr="00302929" w14:paraId="63925639" w14:textId="77777777" w:rsidTr="002B1B04">
                  <w:tc>
                    <w:tcPr>
                      <w:tcW w:w="2250" w:type="dxa"/>
                      <w:tcBorders>
                        <w:top w:val="nil"/>
                        <w:bottom w:val="single" w:sz="12" w:space="0" w:color="auto"/>
                        <w:right w:val="single" w:sz="12" w:space="0" w:color="auto"/>
                      </w:tcBorders>
                    </w:tcPr>
                    <w:p w14:paraId="69F8048C" w14:textId="77777777" w:rsidR="002B1B04" w:rsidRPr="00302929" w:rsidRDefault="002B1B04">
                      <w:pPr>
                        <w:pStyle w:val="Header"/>
                        <w:rPr>
                          <w:rFonts w:ascii="FSAlbert" w:hAnsi="FSAlbert"/>
                        </w:rPr>
                      </w:pPr>
                    </w:p>
                  </w:tc>
                  <w:tc>
                    <w:tcPr>
                      <w:tcW w:w="4860" w:type="dxa"/>
                      <w:vMerge/>
                      <w:tcBorders>
                        <w:left w:val="nil"/>
                        <w:bottom w:val="single" w:sz="12" w:space="0" w:color="auto"/>
                        <w:right w:val="nil"/>
                      </w:tcBorders>
                      <w:vAlign w:val="center"/>
                    </w:tcPr>
                    <w:p w14:paraId="6AD36804" w14:textId="77777777" w:rsidR="002B1B04" w:rsidRPr="00302929" w:rsidRDefault="002B1B04"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B4A56A4" w14:textId="77777777" w:rsidR="002B1B04" w:rsidRPr="00302929" w:rsidRDefault="002B1B04">
                      <w:pPr>
                        <w:pStyle w:val="Heading9"/>
                        <w:jc w:val="left"/>
                        <w:rPr>
                          <w:rFonts w:ascii="FSAlbert" w:hAnsi="FSAlbert"/>
                        </w:rPr>
                      </w:pPr>
                      <w:r w:rsidRPr="00302929">
                        <w:rPr>
                          <w:rFonts w:ascii="FSAlbert" w:hAnsi="FSAlbert"/>
                        </w:rPr>
                        <w:t>Penyetuju</w:t>
                      </w:r>
                    </w:p>
                  </w:tc>
                  <w:tc>
                    <w:tcPr>
                      <w:tcW w:w="236" w:type="dxa"/>
                      <w:tcBorders>
                        <w:left w:val="nil"/>
                        <w:bottom w:val="single" w:sz="12" w:space="0" w:color="auto"/>
                        <w:right w:val="nil"/>
                      </w:tcBorders>
                      <w:vAlign w:val="center"/>
                    </w:tcPr>
                    <w:p w14:paraId="7DEAAEB6" w14:textId="77777777" w:rsidR="002B1B04" w:rsidRPr="00302929" w:rsidRDefault="002B1B04">
                      <w:pPr>
                        <w:ind w:left="612" w:hanging="612"/>
                        <w:jc w:val="left"/>
                        <w:rPr>
                          <w:rFonts w:ascii="FSAlbert" w:hAnsi="FSAlbert"/>
                          <w:b/>
                          <w:sz w:val="12"/>
                        </w:rPr>
                      </w:pPr>
                      <w:r w:rsidRPr="00302929">
                        <w:rPr>
                          <w:rFonts w:ascii="FSAlbert" w:hAnsi="FSAlbert"/>
                          <w:b/>
                          <w:sz w:val="12"/>
                        </w:rPr>
                        <w:t>:</w:t>
                      </w:r>
                    </w:p>
                  </w:tc>
                  <w:tc>
                    <w:tcPr>
                      <w:tcW w:w="1692" w:type="dxa"/>
                      <w:tcBorders>
                        <w:left w:val="nil"/>
                        <w:bottom w:val="single" w:sz="12" w:space="0" w:color="auto"/>
                      </w:tcBorders>
                      <w:vAlign w:val="center"/>
                    </w:tcPr>
                    <w:p w14:paraId="2F3D73DB" w14:textId="77777777" w:rsidR="002B1B04" w:rsidRPr="00302929" w:rsidRDefault="002B1B04">
                      <w:pPr>
                        <w:ind w:firstLine="16"/>
                        <w:jc w:val="left"/>
                        <w:rPr>
                          <w:rFonts w:ascii="FSAlbert" w:hAnsi="FSAlbert"/>
                          <w:b/>
                          <w:position w:val="-24"/>
                          <w:sz w:val="18"/>
                        </w:rPr>
                      </w:pPr>
                    </w:p>
                  </w:tc>
                </w:tr>
              </w:tbl>
              <w:p w14:paraId="0002B55B" w14:textId="77777777" w:rsidR="00046989" w:rsidRPr="00302929" w:rsidRDefault="00046989">
                <w:pPr>
                  <w:pStyle w:val="Header"/>
                  <w:tabs>
                    <w:tab w:val="clear" w:pos="4320"/>
                    <w:tab w:val="clear" w:pos="8640"/>
                  </w:tabs>
                  <w:rPr>
                    <w:rFonts w:ascii="FSAlbert" w:hAnsi="FSAlbert"/>
                  </w:rPr>
                </w:pPr>
              </w:p>
              <w:p w14:paraId="02F42613" w14:textId="77777777" w:rsidR="00046989" w:rsidRPr="00302929" w:rsidRDefault="00046989">
                <w:pPr>
                  <w:pStyle w:val="Header"/>
                  <w:tabs>
                    <w:tab w:val="clear" w:pos="4320"/>
                    <w:tab w:val="clear" w:pos="8640"/>
                  </w:tabs>
                  <w:rPr>
                    <w:rFonts w:ascii="FSAlbert" w:hAnsi="FSAlbert"/>
                  </w:rPr>
                </w:pPr>
              </w:p>
            </w:txbxContent>
          </v:textbox>
        </v:rect>
      </w:pict>
    </w:r>
    <w:r w:rsidR="000245FE">
      <w:rPr>
        <w:noProof/>
      </w:rPr>
      <w:drawing>
        <wp:anchor distT="0" distB="0" distL="114300" distR="114300" simplePos="0" relativeHeight="251661824" behindDoc="0" locked="0" layoutInCell="1" allowOverlap="1" wp14:anchorId="282935F7" wp14:editId="50081175">
          <wp:simplePos x="0" y="0"/>
          <wp:positionH relativeFrom="column">
            <wp:posOffset>-74295</wp:posOffset>
          </wp:positionH>
          <wp:positionV relativeFrom="paragraph">
            <wp:posOffset>447040</wp:posOffset>
          </wp:positionV>
          <wp:extent cx="1257300" cy="362585"/>
          <wp:effectExtent l="19050" t="0" r="0" b="0"/>
          <wp:wrapNone/>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srcRect/>
                  <a:stretch>
                    <a:fillRect/>
                  </a:stretch>
                </pic:blipFill>
                <pic:spPr bwMode="auto">
                  <a:xfrm>
                    <a:off x="0" y="0"/>
                    <a:ext cx="1257300" cy="362585"/>
                  </a:xfrm>
                  <a:prstGeom prst="rect">
                    <a:avLst/>
                  </a:prstGeom>
                  <a:noFill/>
                  <a:ln w="9525">
                    <a:noFill/>
                    <a:miter lim="800000"/>
                    <a:headEnd/>
                    <a:tailEnd/>
                  </a:ln>
                </pic:spPr>
              </pic:pic>
            </a:graphicData>
          </a:graphic>
        </wp:anchor>
      </w:drawing>
    </w:r>
    <w:r>
      <w:rPr>
        <w:noProof/>
      </w:rPr>
      <w:pict w14:anchorId="60928F57">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2A6E7911" w14:textId="77777777" w:rsidR="00302929" w:rsidRPr="0053565E" w:rsidRDefault="00302929" w:rsidP="00302929">
                <w:pPr>
                  <w:pStyle w:val="Heading2"/>
                  <w:tabs>
                    <w:tab w:val="left" w:pos="720"/>
                  </w:tabs>
                  <w:rPr>
                    <w:rFonts w:ascii="FSAlbert" w:hAnsi="FSAlbert"/>
                    <w:sz w:val="22"/>
                    <w:szCs w:val="22"/>
                  </w:rPr>
                </w:pPr>
                <w:r w:rsidRPr="0053565E">
                  <w:rPr>
                    <w:rFonts w:ascii="FSAlbert" w:hAnsi="FSAlbert"/>
                    <w:sz w:val="22"/>
                    <w:szCs w:val="22"/>
                  </w:rPr>
                  <w:t xml:space="preserve">PT. BANK PEMBANGUNAN DAERAH </w:t>
                </w:r>
                <w:r>
                  <w:rPr>
                    <w:rFonts w:ascii="FSAlbert" w:hAnsi="FSAlbert"/>
                    <w:sz w:val="22"/>
                    <w:szCs w:val="22"/>
                  </w:rPr>
                  <w:t xml:space="preserve">              </w:t>
                </w:r>
                <w:r w:rsidRPr="0053565E">
                  <w:rPr>
                    <w:rFonts w:ascii="FSAlbert" w:hAnsi="FSAlbert"/>
                    <w:sz w:val="22"/>
                    <w:szCs w:val="22"/>
                  </w:rPr>
                  <w:t>SULAWESI TENGGARA</w:t>
                </w:r>
              </w:p>
              <w:p w14:paraId="6B274BE1" w14:textId="77777777" w:rsidR="00046989" w:rsidRPr="00302929" w:rsidRDefault="00046989" w:rsidP="00302929">
                <w:pPr>
                  <w:rPr>
                    <w:szCs w:val="22"/>
                  </w:rPr>
                </w:pPr>
              </w:p>
            </w:txbxContent>
          </v:textbox>
        </v:shape>
      </w:pict>
    </w:r>
    <w:r>
      <w:rPr>
        <w:noProof/>
      </w:rPr>
      <w:pict w14:anchorId="7191F4A3">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7E596919" w14:textId="77777777" w:rsidR="00046989" w:rsidRPr="00302929" w:rsidRDefault="00046989">
                <w:pPr>
                  <w:pStyle w:val="Heading2"/>
                  <w:rPr>
                    <w:rFonts w:ascii="FSAlbert" w:hAnsi="FSAlbert"/>
                    <w:sz w:val="32"/>
                    <w:szCs w:val="32"/>
                    <w:lang w:val="id-ID"/>
                  </w:rPr>
                </w:pPr>
                <w:r w:rsidRPr="00302929">
                  <w:rPr>
                    <w:rFonts w:ascii="FSAlbert" w:hAnsi="FSAlbert"/>
                    <w:sz w:val="32"/>
                    <w:szCs w:val="32"/>
                    <w:lang w:val="id-ID"/>
                  </w:rPr>
                  <w:t>URAIAN TUGAS PEGAWAI</w:t>
                </w:r>
              </w:p>
              <w:p w14:paraId="4721D9B8" w14:textId="77777777" w:rsidR="00046989" w:rsidRDefault="00046989"/>
            </w:txbxContent>
          </v:textbox>
        </v:shape>
      </w:pict>
    </w:r>
    <w:r>
      <w:rPr>
        <w:noProof/>
      </w:rPr>
      <w:pict w14:anchorId="076310F9">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7E8EC864">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37AF1C59"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F6381"/>
    <w:multiLevelType w:val="hybridMultilevel"/>
    <w:tmpl w:val="34BA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2">
    <w:nsid w:val="0F3B72C1"/>
    <w:multiLevelType w:val="hybridMultilevel"/>
    <w:tmpl w:val="6934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A6A0F22"/>
    <w:multiLevelType w:val="hybridMultilevel"/>
    <w:tmpl w:val="B38EDB8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B5649D2"/>
    <w:multiLevelType w:val="hybridMultilevel"/>
    <w:tmpl w:val="584CCF56"/>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01D3938"/>
    <w:multiLevelType w:val="hybridMultilevel"/>
    <w:tmpl w:val="BFDE2990"/>
    <w:lvl w:ilvl="0" w:tplc="EFBED70E">
      <w:start w:val="1"/>
      <w:numFmt w:val="bullet"/>
      <w:lvlText w:val="•"/>
      <w:lvlJc w:val="left"/>
      <w:pPr>
        <w:tabs>
          <w:tab w:val="num" w:pos="720"/>
        </w:tabs>
        <w:ind w:left="720" w:hanging="360"/>
      </w:pPr>
      <w:rPr>
        <w:rFonts w:ascii="Times New Roman" w:hAnsi="Times New Roman" w:hint="default"/>
      </w:rPr>
    </w:lvl>
    <w:lvl w:ilvl="1" w:tplc="DBDC30EE" w:tentative="1">
      <w:start w:val="1"/>
      <w:numFmt w:val="bullet"/>
      <w:lvlText w:val="•"/>
      <w:lvlJc w:val="left"/>
      <w:pPr>
        <w:tabs>
          <w:tab w:val="num" w:pos="1440"/>
        </w:tabs>
        <w:ind w:left="1440" w:hanging="360"/>
      </w:pPr>
      <w:rPr>
        <w:rFonts w:ascii="Times New Roman" w:hAnsi="Times New Roman" w:hint="default"/>
      </w:rPr>
    </w:lvl>
    <w:lvl w:ilvl="2" w:tplc="9F1C6340" w:tentative="1">
      <w:start w:val="1"/>
      <w:numFmt w:val="bullet"/>
      <w:lvlText w:val="•"/>
      <w:lvlJc w:val="left"/>
      <w:pPr>
        <w:tabs>
          <w:tab w:val="num" w:pos="2160"/>
        </w:tabs>
        <w:ind w:left="2160" w:hanging="360"/>
      </w:pPr>
      <w:rPr>
        <w:rFonts w:ascii="Times New Roman" w:hAnsi="Times New Roman" w:hint="default"/>
      </w:rPr>
    </w:lvl>
    <w:lvl w:ilvl="3" w:tplc="E69EBB30" w:tentative="1">
      <w:start w:val="1"/>
      <w:numFmt w:val="bullet"/>
      <w:lvlText w:val="•"/>
      <w:lvlJc w:val="left"/>
      <w:pPr>
        <w:tabs>
          <w:tab w:val="num" w:pos="2880"/>
        </w:tabs>
        <w:ind w:left="2880" w:hanging="360"/>
      </w:pPr>
      <w:rPr>
        <w:rFonts w:ascii="Times New Roman" w:hAnsi="Times New Roman" w:hint="default"/>
      </w:rPr>
    </w:lvl>
    <w:lvl w:ilvl="4" w:tplc="8F485CA0" w:tentative="1">
      <w:start w:val="1"/>
      <w:numFmt w:val="bullet"/>
      <w:lvlText w:val="•"/>
      <w:lvlJc w:val="left"/>
      <w:pPr>
        <w:tabs>
          <w:tab w:val="num" w:pos="3600"/>
        </w:tabs>
        <w:ind w:left="3600" w:hanging="360"/>
      </w:pPr>
      <w:rPr>
        <w:rFonts w:ascii="Times New Roman" w:hAnsi="Times New Roman" w:hint="default"/>
      </w:rPr>
    </w:lvl>
    <w:lvl w:ilvl="5" w:tplc="EFBA643A" w:tentative="1">
      <w:start w:val="1"/>
      <w:numFmt w:val="bullet"/>
      <w:lvlText w:val="•"/>
      <w:lvlJc w:val="left"/>
      <w:pPr>
        <w:tabs>
          <w:tab w:val="num" w:pos="4320"/>
        </w:tabs>
        <w:ind w:left="4320" w:hanging="360"/>
      </w:pPr>
      <w:rPr>
        <w:rFonts w:ascii="Times New Roman" w:hAnsi="Times New Roman" w:hint="default"/>
      </w:rPr>
    </w:lvl>
    <w:lvl w:ilvl="6" w:tplc="7FDEC9FA" w:tentative="1">
      <w:start w:val="1"/>
      <w:numFmt w:val="bullet"/>
      <w:lvlText w:val="•"/>
      <w:lvlJc w:val="left"/>
      <w:pPr>
        <w:tabs>
          <w:tab w:val="num" w:pos="5040"/>
        </w:tabs>
        <w:ind w:left="5040" w:hanging="360"/>
      </w:pPr>
      <w:rPr>
        <w:rFonts w:ascii="Times New Roman" w:hAnsi="Times New Roman" w:hint="default"/>
      </w:rPr>
    </w:lvl>
    <w:lvl w:ilvl="7" w:tplc="0D4C7EA6" w:tentative="1">
      <w:start w:val="1"/>
      <w:numFmt w:val="bullet"/>
      <w:lvlText w:val="•"/>
      <w:lvlJc w:val="left"/>
      <w:pPr>
        <w:tabs>
          <w:tab w:val="num" w:pos="5760"/>
        </w:tabs>
        <w:ind w:left="5760" w:hanging="360"/>
      </w:pPr>
      <w:rPr>
        <w:rFonts w:ascii="Times New Roman" w:hAnsi="Times New Roman" w:hint="default"/>
      </w:rPr>
    </w:lvl>
    <w:lvl w:ilvl="8" w:tplc="4684AD80" w:tentative="1">
      <w:start w:val="1"/>
      <w:numFmt w:val="bullet"/>
      <w:lvlText w:val="•"/>
      <w:lvlJc w:val="left"/>
      <w:pPr>
        <w:tabs>
          <w:tab w:val="num" w:pos="6480"/>
        </w:tabs>
        <w:ind w:left="6480" w:hanging="360"/>
      </w:pPr>
      <w:rPr>
        <w:rFonts w:ascii="Times New Roman" w:hAnsi="Times New Roman" w:hint="default"/>
      </w:rPr>
    </w:lvl>
  </w:abstractNum>
  <w:abstractNum w:abstractNumId="14">
    <w:nsid w:val="5818674F"/>
    <w:multiLevelType w:val="hybridMultilevel"/>
    <w:tmpl w:val="37E2675C"/>
    <w:lvl w:ilvl="0" w:tplc="11A68938">
      <w:start w:val="20"/>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6">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7"/>
  </w:num>
  <w:num w:numId="4">
    <w:abstractNumId w:val="7"/>
  </w:num>
  <w:num w:numId="5">
    <w:abstractNumId w:val="19"/>
  </w:num>
  <w:num w:numId="6">
    <w:abstractNumId w:val="10"/>
  </w:num>
  <w:num w:numId="7">
    <w:abstractNumId w:val="1"/>
  </w:num>
  <w:num w:numId="8">
    <w:abstractNumId w:val="6"/>
  </w:num>
  <w:num w:numId="9">
    <w:abstractNumId w:val="20"/>
  </w:num>
  <w:num w:numId="10">
    <w:abstractNumId w:val="11"/>
  </w:num>
  <w:num w:numId="11">
    <w:abstractNumId w:val="18"/>
  </w:num>
  <w:num w:numId="12">
    <w:abstractNumId w:val="16"/>
  </w:num>
  <w:num w:numId="13">
    <w:abstractNumId w:val="21"/>
  </w:num>
  <w:num w:numId="14">
    <w:abstractNumId w:val="9"/>
  </w:num>
  <w:num w:numId="15">
    <w:abstractNumId w:val="3"/>
  </w:num>
  <w:num w:numId="16">
    <w:abstractNumId w:val="5"/>
  </w:num>
  <w:num w:numId="17">
    <w:abstractNumId w:val="15"/>
  </w:num>
  <w:num w:numId="18">
    <w:abstractNumId w:val="12"/>
  </w:num>
  <w:num w:numId="19">
    <w:abstractNumId w:val="14"/>
  </w:num>
  <w:num w:numId="20">
    <w:abstractNumId w:val="13"/>
  </w:num>
  <w:num w:numId="21">
    <w:abstractNumId w:val="2"/>
  </w:num>
  <w:num w:numId="2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1909"/>
    <w:rsid w:val="000245FE"/>
    <w:rsid w:val="00025956"/>
    <w:rsid w:val="000322EA"/>
    <w:rsid w:val="00033FD9"/>
    <w:rsid w:val="00034D7D"/>
    <w:rsid w:val="00046989"/>
    <w:rsid w:val="0005326B"/>
    <w:rsid w:val="00061B55"/>
    <w:rsid w:val="00075F6B"/>
    <w:rsid w:val="000806BD"/>
    <w:rsid w:val="00081A5F"/>
    <w:rsid w:val="00082954"/>
    <w:rsid w:val="00086C39"/>
    <w:rsid w:val="000921D0"/>
    <w:rsid w:val="00092D6B"/>
    <w:rsid w:val="00096DA8"/>
    <w:rsid w:val="00097BFE"/>
    <w:rsid w:val="000C2D80"/>
    <w:rsid w:val="000D02A3"/>
    <w:rsid w:val="000D5E5F"/>
    <w:rsid w:val="000D6673"/>
    <w:rsid w:val="000E0411"/>
    <w:rsid w:val="000F242E"/>
    <w:rsid w:val="00106A05"/>
    <w:rsid w:val="0015431C"/>
    <w:rsid w:val="00162655"/>
    <w:rsid w:val="00166226"/>
    <w:rsid w:val="00174573"/>
    <w:rsid w:val="001819B8"/>
    <w:rsid w:val="001820E6"/>
    <w:rsid w:val="001873BF"/>
    <w:rsid w:val="00190167"/>
    <w:rsid w:val="00190B81"/>
    <w:rsid w:val="001B5752"/>
    <w:rsid w:val="001C04C6"/>
    <w:rsid w:val="001D5A12"/>
    <w:rsid w:val="001E68CB"/>
    <w:rsid w:val="001E7C47"/>
    <w:rsid w:val="001F5871"/>
    <w:rsid w:val="00201DC9"/>
    <w:rsid w:val="0021207B"/>
    <w:rsid w:val="002147E8"/>
    <w:rsid w:val="002353E6"/>
    <w:rsid w:val="002446D5"/>
    <w:rsid w:val="00246AD7"/>
    <w:rsid w:val="00254905"/>
    <w:rsid w:val="00260045"/>
    <w:rsid w:val="002705C9"/>
    <w:rsid w:val="002734DC"/>
    <w:rsid w:val="00282D5B"/>
    <w:rsid w:val="00284DD5"/>
    <w:rsid w:val="002A0E1C"/>
    <w:rsid w:val="002B1B04"/>
    <w:rsid w:val="002C283F"/>
    <w:rsid w:val="002C71CE"/>
    <w:rsid w:val="002C7CD6"/>
    <w:rsid w:val="002D4ABD"/>
    <w:rsid w:val="002D5210"/>
    <w:rsid w:val="002E0B64"/>
    <w:rsid w:val="002E2CBB"/>
    <w:rsid w:val="002F489D"/>
    <w:rsid w:val="00302929"/>
    <w:rsid w:val="0030677F"/>
    <w:rsid w:val="00314593"/>
    <w:rsid w:val="00317349"/>
    <w:rsid w:val="0032123F"/>
    <w:rsid w:val="003268A8"/>
    <w:rsid w:val="00330388"/>
    <w:rsid w:val="00330958"/>
    <w:rsid w:val="00332C9E"/>
    <w:rsid w:val="00341817"/>
    <w:rsid w:val="00341982"/>
    <w:rsid w:val="00355C8A"/>
    <w:rsid w:val="003765B1"/>
    <w:rsid w:val="003815A3"/>
    <w:rsid w:val="00384E7E"/>
    <w:rsid w:val="00394217"/>
    <w:rsid w:val="00396AF1"/>
    <w:rsid w:val="003A1FCA"/>
    <w:rsid w:val="003C01B9"/>
    <w:rsid w:val="003C5550"/>
    <w:rsid w:val="003D1387"/>
    <w:rsid w:val="003D67D2"/>
    <w:rsid w:val="003E3F53"/>
    <w:rsid w:val="003F2E37"/>
    <w:rsid w:val="00405A45"/>
    <w:rsid w:val="00410238"/>
    <w:rsid w:val="00423C02"/>
    <w:rsid w:val="00423F1A"/>
    <w:rsid w:val="004304C1"/>
    <w:rsid w:val="00430D2D"/>
    <w:rsid w:val="00432ECD"/>
    <w:rsid w:val="00437A4B"/>
    <w:rsid w:val="00454F00"/>
    <w:rsid w:val="00455A57"/>
    <w:rsid w:val="00457A78"/>
    <w:rsid w:val="00471323"/>
    <w:rsid w:val="0048130B"/>
    <w:rsid w:val="00482470"/>
    <w:rsid w:val="00491C64"/>
    <w:rsid w:val="00495332"/>
    <w:rsid w:val="004A05BD"/>
    <w:rsid w:val="004A223E"/>
    <w:rsid w:val="004B35CE"/>
    <w:rsid w:val="004B6BCA"/>
    <w:rsid w:val="004C4B3E"/>
    <w:rsid w:val="004C56F3"/>
    <w:rsid w:val="004E6B4E"/>
    <w:rsid w:val="004F3BB7"/>
    <w:rsid w:val="00500228"/>
    <w:rsid w:val="00500DD6"/>
    <w:rsid w:val="0050195C"/>
    <w:rsid w:val="00517E1E"/>
    <w:rsid w:val="00521E12"/>
    <w:rsid w:val="00522FF3"/>
    <w:rsid w:val="0052370A"/>
    <w:rsid w:val="00534935"/>
    <w:rsid w:val="00536EBF"/>
    <w:rsid w:val="00537D52"/>
    <w:rsid w:val="00544E8E"/>
    <w:rsid w:val="00551937"/>
    <w:rsid w:val="00551B61"/>
    <w:rsid w:val="00551C8D"/>
    <w:rsid w:val="005558E0"/>
    <w:rsid w:val="00563434"/>
    <w:rsid w:val="00585E04"/>
    <w:rsid w:val="005B2658"/>
    <w:rsid w:val="005B2F05"/>
    <w:rsid w:val="005B5360"/>
    <w:rsid w:val="00607F37"/>
    <w:rsid w:val="006253BF"/>
    <w:rsid w:val="00627B5B"/>
    <w:rsid w:val="00643DCE"/>
    <w:rsid w:val="00647B06"/>
    <w:rsid w:val="00651B5E"/>
    <w:rsid w:val="006618D3"/>
    <w:rsid w:val="00663E2E"/>
    <w:rsid w:val="0066665C"/>
    <w:rsid w:val="00671D3D"/>
    <w:rsid w:val="00672F97"/>
    <w:rsid w:val="00675A73"/>
    <w:rsid w:val="00682FF5"/>
    <w:rsid w:val="00697D85"/>
    <w:rsid w:val="006A0682"/>
    <w:rsid w:val="006B2273"/>
    <w:rsid w:val="006C0984"/>
    <w:rsid w:val="006E46C9"/>
    <w:rsid w:val="006F699D"/>
    <w:rsid w:val="007157D6"/>
    <w:rsid w:val="0074309C"/>
    <w:rsid w:val="00752F12"/>
    <w:rsid w:val="00772EDC"/>
    <w:rsid w:val="00777672"/>
    <w:rsid w:val="00782C31"/>
    <w:rsid w:val="007858F3"/>
    <w:rsid w:val="007A30D5"/>
    <w:rsid w:val="007B2182"/>
    <w:rsid w:val="007C1DF5"/>
    <w:rsid w:val="007F40CC"/>
    <w:rsid w:val="00801173"/>
    <w:rsid w:val="0081635D"/>
    <w:rsid w:val="0084185A"/>
    <w:rsid w:val="008425F8"/>
    <w:rsid w:val="00861798"/>
    <w:rsid w:val="00886213"/>
    <w:rsid w:val="008867BF"/>
    <w:rsid w:val="008926AA"/>
    <w:rsid w:val="0089366F"/>
    <w:rsid w:val="00896587"/>
    <w:rsid w:val="008A1B24"/>
    <w:rsid w:val="008A23E8"/>
    <w:rsid w:val="008A32AB"/>
    <w:rsid w:val="008A5E8E"/>
    <w:rsid w:val="008B0633"/>
    <w:rsid w:val="008B7BCB"/>
    <w:rsid w:val="008D0BFA"/>
    <w:rsid w:val="008D4713"/>
    <w:rsid w:val="008E0D1F"/>
    <w:rsid w:val="008E1D6E"/>
    <w:rsid w:val="008F6B4A"/>
    <w:rsid w:val="008F7E76"/>
    <w:rsid w:val="00901D29"/>
    <w:rsid w:val="00902149"/>
    <w:rsid w:val="00902699"/>
    <w:rsid w:val="00915C82"/>
    <w:rsid w:val="009214A6"/>
    <w:rsid w:val="0093204C"/>
    <w:rsid w:val="009502C0"/>
    <w:rsid w:val="00950556"/>
    <w:rsid w:val="00953130"/>
    <w:rsid w:val="00986361"/>
    <w:rsid w:val="00993634"/>
    <w:rsid w:val="009A083A"/>
    <w:rsid w:val="009C05E2"/>
    <w:rsid w:val="009C4F22"/>
    <w:rsid w:val="009D0B13"/>
    <w:rsid w:val="009E6F5F"/>
    <w:rsid w:val="009F01F7"/>
    <w:rsid w:val="00A0313D"/>
    <w:rsid w:val="00A05ABF"/>
    <w:rsid w:val="00A160C3"/>
    <w:rsid w:val="00A23C75"/>
    <w:rsid w:val="00A25E4B"/>
    <w:rsid w:val="00A27E94"/>
    <w:rsid w:val="00A42820"/>
    <w:rsid w:val="00A43878"/>
    <w:rsid w:val="00A46E99"/>
    <w:rsid w:val="00A50718"/>
    <w:rsid w:val="00A538D3"/>
    <w:rsid w:val="00A713FB"/>
    <w:rsid w:val="00A73F7D"/>
    <w:rsid w:val="00A75D67"/>
    <w:rsid w:val="00A772AC"/>
    <w:rsid w:val="00A77DA1"/>
    <w:rsid w:val="00A85910"/>
    <w:rsid w:val="00AA2B00"/>
    <w:rsid w:val="00AA4755"/>
    <w:rsid w:val="00AA7502"/>
    <w:rsid w:val="00AB0067"/>
    <w:rsid w:val="00AD5F0A"/>
    <w:rsid w:val="00AE02CE"/>
    <w:rsid w:val="00AF0A54"/>
    <w:rsid w:val="00B17B77"/>
    <w:rsid w:val="00B21B5E"/>
    <w:rsid w:val="00B22AA4"/>
    <w:rsid w:val="00B36BDB"/>
    <w:rsid w:val="00B42CBE"/>
    <w:rsid w:val="00B4457A"/>
    <w:rsid w:val="00B5167C"/>
    <w:rsid w:val="00B55590"/>
    <w:rsid w:val="00B56C0C"/>
    <w:rsid w:val="00B63552"/>
    <w:rsid w:val="00B7474D"/>
    <w:rsid w:val="00B76E31"/>
    <w:rsid w:val="00B779CB"/>
    <w:rsid w:val="00B85EE2"/>
    <w:rsid w:val="00B86D10"/>
    <w:rsid w:val="00B87926"/>
    <w:rsid w:val="00BA0A05"/>
    <w:rsid w:val="00BA5B84"/>
    <w:rsid w:val="00BB518F"/>
    <w:rsid w:val="00BC2481"/>
    <w:rsid w:val="00BD3070"/>
    <w:rsid w:val="00BE2013"/>
    <w:rsid w:val="00BF1FFE"/>
    <w:rsid w:val="00BF2D55"/>
    <w:rsid w:val="00BF4571"/>
    <w:rsid w:val="00BF46CD"/>
    <w:rsid w:val="00C12644"/>
    <w:rsid w:val="00C16B62"/>
    <w:rsid w:val="00C220F4"/>
    <w:rsid w:val="00C31066"/>
    <w:rsid w:val="00C3234E"/>
    <w:rsid w:val="00C41A35"/>
    <w:rsid w:val="00C52ADE"/>
    <w:rsid w:val="00C54BA6"/>
    <w:rsid w:val="00C54DC6"/>
    <w:rsid w:val="00C65403"/>
    <w:rsid w:val="00C722A0"/>
    <w:rsid w:val="00C72CA4"/>
    <w:rsid w:val="00C747C3"/>
    <w:rsid w:val="00C748FE"/>
    <w:rsid w:val="00CC5D45"/>
    <w:rsid w:val="00CD43FD"/>
    <w:rsid w:val="00CD7355"/>
    <w:rsid w:val="00CE301A"/>
    <w:rsid w:val="00CE3F33"/>
    <w:rsid w:val="00CF1350"/>
    <w:rsid w:val="00D16051"/>
    <w:rsid w:val="00D20705"/>
    <w:rsid w:val="00D25CDB"/>
    <w:rsid w:val="00D265E7"/>
    <w:rsid w:val="00D41F7C"/>
    <w:rsid w:val="00D430ED"/>
    <w:rsid w:val="00D438FC"/>
    <w:rsid w:val="00D46791"/>
    <w:rsid w:val="00D54B26"/>
    <w:rsid w:val="00D77A98"/>
    <w:rsid w:val="00D85688"/>
    <w:rsid w:val="00DA3212"/>
    <w:rsid w:val="00DB1803"/>
    <w:rsid w:val="00DC715A"/>
    <w:rsid w:val="00DC7CF3"/>
    <w:rsid w:val="00DE0290"/>
    <w:rsid w:val="00DE73FF"/>
    <w:rsid w:val="00DF1086"/>
    <w:rsid w:val="00DF67AF"/>
    <w:rsid w:val="00E00A8C"/>
    <w:rsid w:val="00E069AC"/>
    <w:rsid w:val="00E17E76"/>
    <w:rsid w:val="00E24CD8"/>
    <w:rsid w:val="00E2703B"/>
    <w:rsid w:val="00E34515"/>
    <w:rsid w:val="00E3588C"/>
    <w:rsid w:val="00E45790"/>
    <w:rsid w:val="00E65CC1"/>
    <w:rsid w:val="00E708E3"/>
    <w:rsid w:val="00E726A6"/>
    <w:rsid w:val="00E72839"/>
    <w:rsid w:val="00E846A7"/>
    <w:rsid w:val="00E852D1"/>
    <w:rsid w:val="00E90FE7"/>
    <w:rsid w:val="00E916A8"/>
    <w:rsid w:val="00E91AFA"/>
    <w:rsid w:val="00E92526"/>
    <w:rsid w:val="00E951FE"/>
    <w:rsid w:val="00EA3C15"/>
    <w:rsid w:val="00EA64D6"/>
    <w:rsid w:val="00EB1FF9"/>
    <w:rsid w:val="00ED2765"/>
    <w:rsid w:val="00ED30B3"/>
    <w:rsid w:val="00ED5174"/>
    <w:rsid w:val="00EF52DC"/>
    <w:rsid w:val="00F07AF4"/>
    <w:rsid w:val="00F10D76"/>
    <w:rsid w:val="00F10E7F"/>
    <w:rsid w:val="00F113AC"/>
    <w:rsid w:val="00F16D86"/>
    <w:rsid w:val="00F208AC"/>
    <w:rsid w:val="00F2124F"/>
    <w:rsid w:val="00F24A92"/>
    <w:rsid w:val="00F24FBB"/>
    <w:rsid w:val="00F315E9"/>
    <w:rsid w:val="00F322BF"/>
    <w:rsid w:val="00F36B64"/>
    <w:rsid w:val="00F402AB"/>
    <w:rsid w:val="00F76AE6"/>
    <w:rsid w:val="00F84BE2"/>
    <w:rsid w:val="00FA2730"/>
    <w:rsid w:val="00FA5ECE"/>
    <w:rsid w:val="00FC2B9B"/>
    <w:rsid w:val="00FD149B"/>
    <w:rsid w:val="00FD5706"/>
    <w:rsid w:val="00FD584D"/>
    <w:rsid w:val="00FF0D48"/>
    <w:rsid w:val="00FF1226"/>
    <w:rsid w:val="00FF27C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331B3C80"/>
  <w15:docId w15:val="{908E3601-855E-4314-B914-0273DFAB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link w:val="Heading2"/>
    <w:rsid w:val="00302929"/>
    <w:rPr>
      <w:b/>
      <w:sz w:val="24"/>
      <w:lang w:val="en-US" w:eastAsia="en-US"/>
    </w:rPr>
  </w:style>
  <w:style w:type="paragraph" w:styleId="BalloonText">
    <w:name w:val="Balloon Text"/>
    <w:basedOn w:val="Normal"/>
    <w:link w:val="BalloonTextChar"/>
    <w:uiPriority w:val="99"/>
    <w:semiHidden/>
    <w:unhideWhenUsed/>
    <w:rsid w:val="00C3234E"/>
    <w:rPr>
      <w:rFonts w:ascii="Segoe UI" w:hAnsi="Segoe UI" w:cs="Segoe UI"/>
      <w:sz w:val="18"/>
      <w:szCs w:val="18"/>
    </w:rPr>
  </w:style>
  <w:style w:type="character" w:customStyle="1" w:styleId="BalloonTextChar">
    <w:name w:val="Balloon Text Char"/>
    <w:link w:val="BalloonText"/>
    <w:uiPriority w:val="99"/>
    <w:semiHidden/>
    <w:rsid w:val="00C323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1685129634">
      <w:bodyDiv w:val="1"/>
      <w:marLeft w:val="0"/>
      <w:marRight w:val="0"/>
      <w:marTop w:val="0"/>
      <w:marBottom w:val="0"/>
      <w:divBdr>
        <w:top w:val="none" w:sz="0" w:space="0" w:color="auto"/>
        <w:left w:val="none" w:sz="0" w:space="0" w:color="auto"/>
        <w:bottom w:val="none" w:sz="0" w:space="0" w:color="auto"/>
        <w:right w:val="none" w:sz="0" w:space="0" w:color="auto"/>
      </w:divBdr>
      <w:divsChild>
        <w:div w:id="1150706884">
          <w:marLeft w:val="547"/>
          <w:marRight w:val="0"/>
          <w:marTop w:val="0"/>
          <w:marBottom w:val="0"/>
          <w:divBdr>
            <w:top w:val="none" w:sz="0" w:space="0" w:color="auto"/>
            <w:left w:val="none" w:sz="0" w:space="0" w:color="auto"/>
            <w:bottom w:val="none" w:sz="0" w:space="0" w:color="auto"/>
            <w:right w:val="none" w:sz="0" w:space="0" w:color="auto"/>
          </w:divBdr>
        </w:div>
        <w:div w:id="1391879384">
          <w:marLeft w:val="547"/>
          <w:marRight w:val="0"/>
          <w:marTop w:val="0"/>
          <w:marBottom w:val="0"/>
          <w:divBdr>
            <w:top w:val="none" w:sz="0" w:space="0" w:color="auto"/>
            <w:left w:val="none" w:sz="0" w:space="0" w:color="auto"/>
            <w:bottom w:val="none" w:sz="0" w:space="0" w:color="auto"/>
            <w:right w:val="none" w:sz="0" w:space="0" w:color="auto"/>
          </w:divBdr>
        </w:div>
        <w:div w:id="180881855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C4F9F-115E-4E4E-9A57-53B59B3E3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2</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khaerul</dc:creator>
  <cp:lastModifiedBy>BANK SULTRA</cp:lastModifiedBy>
  <cp:revision>32</cp:revision>
  <cp:lastPrinted>2026-07-29T23:54:00Z</cp:lastPrinted>
  <dcterms:created xsi:type="dcterms:W3CDTF">2020-02-04T11:21:00Z</dcterms:created>
  <dcterms:modified xsi:type="dcterms:W3CDTF">2026-07-29T23:54:00Z</dcterms:modified>
</cp:coreProperties>
</file>