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"/>
        <w:gridCol w:w="1908"/>
        <w:gridCol w:w="3120"/>
        <w:gridCol w:w="3792"/>
      </w:tblGrid>
      <w:tr w:rsidR="003C4A2B" w:rsidRPr="000408DB" w14:paraId="3697C0CA" w14:textId="77777777" w:rsidTr="00CC57BB">
        <w:tc>
          <w:tcPr>
            <w:tcW w:w="2286" w:type="dxa"/>
            <w:gridSpan w:val="2"/>
          </w:tcPr>
          <w:p w14:paraId="2A71BBE2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12" w:type="dxa"/>
            <w:gridSpan w:val="2"/>
          </w:tcPr>
          <w:p w14:paraId="68419255" w14:textId="5A03EC60" w:rsidR="003C4A2B" w:rsidRPr="002660CB" w:rsidRDefault="00A11D55" w:rsidP="00A11D55">
            <w:pPr>
              <w:rPr>
                <w:rFonts w:ascii="FSAlbert" w:hAnsi="FSAlbert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4B0DEF">
              <w:rPr>
                <w:rFonts w:ascii="FSAlbert" w:hAnsi="FSAlbert"/>
                <w:sz w:val="22"/>
                <w:szCs w:val="22"/>
              </w:rPr>
              <w:t>Kredit Konsumtif</w:t>
            </w:r>
            <w:r w:rsidR="00781B97">
              <w:rPr>
                <w:rFonts w:ascii="FSAlbert" w:hAnsi="FSAlbert"/>
                <w:sz w:val="22"/>
                <w:szCs w:val="22"/>
              </w:rPr>
              <w:t xml:space="preserve"> (KPR &amp; KKB) &amp; (Multiguna)</w:t>
            </w:r>
          </w:p>
        </w:tc>
      </w:tr>
      <w:tr w:rsidR="003C4A2B" w:rsidRPr="000408DB" w14:paraId="77F1360D" w14:textId="77777777" w:rsidTr="00CC57BB">
        <w:tc>
          <w:tcPr>
            <w:tcW w:w="2286" w:type="dxa"/>
            <w:gridSpan w:val="2"/>
          </w:tcPr>
          <w:p w14:paraId="76CBCD29" w14:textId="77777777" w:rsidR="003C4A2B" w:rsidRPr="0023502A" w:rsidRDefault="003C4A2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12" w:type="dxa"/>
            <w:gridSpan w:val="2"/>
          </w:tcPr>
          <w:p w14:paraId="038A9E8D" w14:textId="1BE161FF" w:rsidR="003C4A2B" w:rsidRPr="000408DB" w:rsidRDefault="00781B97" w:rsidP="00E20376">
            <w:pPr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Kepala Bagian</w:t>
            </w:r>
            <w:r w:rsidR="00A11D55">
              <w:rPr>
                <w:rFonts w:ascii="FSAlbert" w:hAnsi="FSAlbert"/>
                <w:sz w:val="22"/>
                <w:szCs w:val="22"/>
              </w:rPr>
              <w:t xml:space="preserve"> Kredit</w:t>
            </w:r>
            <w:r>
              <w:rPr>
                <w:rFonts w:ascii="FSAlbert" w:hAnsi="FSAlbert"/>
                <w:sz w:val="22"/>
                <w:szCs w:val="22"/>
              </w:rPr>
              <w:t xml:space="preserve"> Konsumtif </w:t>
            </w:r>
          </w:p>
        </w:tc>
      </w:tr>
      <w:tr w:rsidR="003C4A2B" w:rsidRPr="000408DB" w14:paraId="77D1F6D3" w14:textId="77777777" w:rsidTr="00CC57BB">
        <w:tc>
          <w:tcPr>
            <w:tcW w:w="2286" w:type="dxa"/>
            <w:gridSpan w:val="2"/>
          </w:tcPr>
          <w:p w14:paraId="7BB37EB7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912" w:type="dxa"/>
            <w:gridSpan w:val="2"/>
          </w:tcPr>
          <w:p w14:paraId="7415C246" w14:textId="77777777" w:rsidR="00F3662F" w:rsidRDefault="004B0DEF" w:rsidP="00DC3D25">
            <w:pPr>
              <w:rPr>
                <w:rFonts w:ascii="FSAlbert" w:hAnsi="FSAlbert"/>
                <w:sz w:val="22"/>
                <w:szCs w:val="22"/>
              </w:rPr>
            </w:pPr>
            <w:r w:rsidRPr="0050319B">
              <w:rPr>
                <w:rFonts w:ascii="FSAlbert" w:hAnsi="FSAlbert"/>
                <w:sz w:val="22"/>
                <w:szCs w:val="22"/>
              </w:rPr>
              <w:t xml:space="preserve">Pelaksana Pemasaran Kredit </w:t>
            </w:r>
            <w:r>
              <w:rPr>
                <w:rFonts w:ascii="FSAlbert" w:hAnsi="FSAlbert"/>
                <w:sz w:val="22"/>
                <w:szCs w:val="22"/>
              </w:rPr>
              <w:t>Konsumtif (KPR &amp; KKB)</w:t>
            </w:r>
          </w:p>
          <w:p w14:paraId="1CCCCC9A" w14:textId="4607A08F" w:rsidR="004B0DEF" w:rsidRPr="00DC3D25" w:rsidRDefault="004B0DEF" w:rsidP="00DC3D25">
            <w:pPr>
              <w:rPr>
                <w:rFonts w:ascii="FSAlbert" w:hAnsi="FSAlbert"/>
                <w:sz w:val="22"/>
                <w:szCs w:val="22"/>
              </w:rPr>
            </w:pPr>
            <w:r w:rsidRPr="0050319B">
              <w:rPr>
                <w:rFonts w:ascii="FSAlbert" w:hAnsi="FSAlbert"/>
                <w:sz w:val="22"/>
                <w:szCs w:val="22"/>
              </w:rPr>
              <w:t xml:space="preserve">Pelaksana Pemasaran Kredit </w:t>
            </w:r>
            <w:r>
              <w:rPr>
                <w:rFonts w:ascii="FSAlbert" w:hAnsi="FSAlbert"/>
                <w:sz w:val="22"/>
                <w:szCs w:val="22"/>
              </w:rPr>
              <w:t>Konsumtif (KMG)</w:t>
            </w:r>
          </w:p>
        </w:tc>
      </w:tr>
      <w:tr w:rsidR="003C4A2B" w:rsidRPr="000408DB" w14:paraId="4BAFBC54" w14:textId="77777777" w:rsidTr="00CC57BB">
        <w:trPr>
          <w:trHeight w:val="270"/>
        </w:trPr>
        <w:tc>
          <w:tcPr>
            <w:tcW w:w="2286" w:type="dxa"/>
            <w:gridSpan w:val="2"/>
            <w:vMerge w:val="restart"/>
          </w:tcPr>
          <w:p w14:paraId="4CF6F669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3957FA6E" w14:textId="77777777" w:rsidR="003C4A2B" w:rsidRPr="000408DB" w:rsidRDefault="003C4A2B" w:rsidP="005743CB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408D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92" w:type="dxa"/>
          </w:tcPr>
          <w:p w14:paraId="7F2F1118" w14:textId="77777777" w:rsidR="003C4A2B" w:rsidRPr="000408DB" w:rsidRDefault="003C4A2B" w:rsidP="00EC583A">
            <w:pPr>
              <w:pStyle w:val="ListParagraph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408DB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3C4A2B" w:rsidRPr="000408DB" w14:paraId="29D77958" w14:textId="77777777" w:rsidTr="00CC57BB">
        <w:trPr>
          <w:trHeight w:val="285"/>
        </w:trPr>
        <w:tc>
          <w:tcPr>
            <w:tcW w:w="2286" w:type="dxa"/>
            <w:gridSpan w:val="2"/>
            <w:vMerge/>
          </w:tcPr>
          <w:p w14:paraId="2FD8D109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120" w:type="dxa"/>
          </w:tcPr>
          <w:p w14:paraId="2BD81D0A" w14:textId="35460EF7" w:rsidR="003C4A2B" w:rsidRPr="000408DB" w:rsidRDefault="003C4A2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408DB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792" w:type="dxa"/>
          </w:tcPr>
          <w:p w14:paraId="1CDEC926" w14:textId="4F6A2A11" w:rsidR="003C4A2B" w:rsidRPr="000408DB" w:rsidRDefault="00A120A9" w:rsidP="00F354A1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3C4A2B" w:rsidRPr="000408DB" w14:paraId="563E24A6" w14:textId="77777777" w:rsidTr="00CC57BB">
        <w:trPr>
          <w:trHeight w:val="285"/>
        </w:trPr>
        <w:tc>
          <w:tcPr>
            <w:tcW w:w="2286" w:type="dxa"/>
            <w:gridSpan w:val="2"/>
            <w:vMerge/>
          </w:tcPr>
          <w:p w14:paraId="4A56E3D5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120" w:type="dxa"/>
          </w:tcPr>
          <w:p w14:paraId="026F4B6F" w14:textId="77777777" w:rsidR="003C4A2B" w:rsidRPr="000408DB" w:rsidRDefault="003C4A2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408DB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792" w:type="dxa"/>
          </w:tcPr>
          <w:p w14:paraId="02AD87C4" w14:textId="6E05107C" w:rsidR="003C4A2B" w:rsidRPr="000408DB" w:rsidRDefault="004B0DEF" w:rsidP="0009290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 w:eastAsia="id-ID"/>
              </w:rPr>
              <w:t>Pernah menjadi pelaksana minimal 7 (tujuh) tahun.</w:t>
            </w:r>
            <w:r w:rsidR="003C4A2B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3C4A2B" w:rsidRPr="000408DB" w14:paraId="1542EEB3" w14:textId="77777777" w:rsidTr="00CC57BB">
        <w:tc>
          <w:tcPr>
            <w:tcW w:w="2286" w:type="dxa"/>
            <w:gridSpan w:val="2"/>
          </w:tcPr>
          <w:p w14:paraId="2910D8DB" w14:textId="77777777" w:rsidR="003C4A2B" w:rsidRPr="0023502A" w:rsidRDefault="003C4A2B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12" w:type="dxa"/>
            <w:gridSpan w:val="2"/>
          </w:tcPr>
          <w:p w14:paraId="7656AD55" w14:textId="77777777" w:rsidR="00B91C41" w:rsidRDefault="00B91C41" w:rsidP="00B91C41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0408DB">
              <w:rPr>
                <w:rFonts w:ascii="FSAlbert" w:hAnsi="FSAlbert" w:cs="Arial"/>
                <w:sz w:val="22"/>
                <w:szCs w:val="22"/>
              </w:rPr>
              <w:t xml:space="preserve">Mengkoordinir dan mensupervisi pelaksanaan kegiatan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Pemasaran Kredit Konsumtif </w:t>
            </w:r>
            <w:r w:rsidRPr="000408DB">
              <w:rPr>
                <w:rFonts w:ascii="FSAlbert" w:hAnsi="FSAlbert" w:cs="Arial"/>
                <w:sz w:val="22"/>
                <w:szCs w:val="22"/>
              </w:rPr>
              <w:t xml:space="preserve">sesuai dengan target dan sasaran yang telah ditetapkan dan </w:t>
            </w:r>
            <w:r w:rsidRPr="000408DB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Pr="000408DB">
              <w:rPr>
                <w:rFonts w:ascii="FSAlbert" w:hAnsi="FSAlbert" w:cs="Arial"/>
                <w:sz w:val="22"/>
                <w:szCs w:val="22"/>
              </w:rPr>
              <w:t xml:space="preserve"> dengan Standar Operasional Prosedur (SOP) yang berlaku.</w:t>
            </w:r>
          </w:p>
          <w:p w14:paraId="76448345" w14:textId="77777777" w:rsidR="00B91C41" w:rsidRPr="00AC1F12" w:rsidRDefault="00B91C41" w:rsidP="00B91C41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Segmen </w:t>
            </w:r>
            <w:r w:rsidRPr="00AC1F12">
              <w:rPr>
                <w:rFonts w:ascii="FSAlbert" w:hAnsi="FSAlbert" w:cs="Arial"/>
                <w:sz w:val="22"/>
                <w:szCs w:val="22"/>
              </w:rPr>
              <w:t xml:space="preserve">Kredit yang menjadi ruang lingkup dan kewenangan </w:t>
            </w:r>
            <w:r>
              <w:rPr>
                <w:rFonts w:ascii="FSAlbert" w:hAnsi="FSAlbert"/>
                <w:sz w:val="22"/>
                <w:szCs w:val="22"/>
              </w:rPr>
              <w:t>Consumer Banking Department Head</w:t>
            </w:r>
            <w:r w:rsidRPr="00AC1F12">
              <w:rPr>
                <w:rFonts w:ascii="FSAlbert" w:hAnsi="FSAlbert" w:cs="Arial"/>
                <w:sz w:val="22"/>
                <w:szCs w:val="22"/>
              </w:rPr>
              <w:t xml:space="preserve"> adalah sebagai berikut :</w:t>
            </w:r>
          </w:p>
          <w:p w14:paraId="3D6CF5C3" w14:textId="77777777" w:rsidR="00B91C41" w:rsidRDefault="00B91C41" w:rsidP="00B91C41">
            <w:pPr>
              <w:numPr>
                <w:ilvl w:val="0"/>
                <w:numId w:val="31"/>
              </w:numPr>
              <w:spacing w:line="360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C1F12">
              <w:rPr>
                <w:rFonts w:ascii="FSAlbert" w:hAnsi="FSAlbert" w:cs="Arial"/>
                <w:sz w:val="22"/>
                <w:szCs w:val="22"/>
                <w:lang w:val="sv-SE"/>
              </w:rPr>
              <w:t>Kredit Produktif (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KMG Sektor Produktif</w:t>
            </w:r>
            <w:r w:rsidRPr="00AC1F12">
              <w:rPr>
                <w:rFonts w:ascii="FSAlbert" w:hAnsi="FSAlbert" w:cs="Arial"/>
                <w:sz w:val="22"/>
                <w:szCs w:val="22"/>
                <w:lang w:val="sv-SE"/>
              </w:rPr>
              <w:t>)</w:t>
            </w:r>
            <w:r w:rsidRPr="00AC1F12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065C129E" w14:textId="181D11E2" w:rsidR="003C4A2B" w:rsidRPr="000408DB" w:rsidRDefault="00B91C41" w:rsidP="00B91C41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34887">
              <w:rPr>
                <w:rFonts w:ascii="FSAlbert" w:hAnsi="FSAlbert" w:cs="Arial"/>
                <w:sz w:val="22"/>
                <w:szCs w:val="22"/>
                <w:lang w:val="sv-SE"/>
              </w:rPr>
              <w:t>Kredit Konsumtif (</w:t>
            </w:r>
            <w:r w:rsidRPr="00C34887">
              <w:rPr>
                <w:rFonts w:ascii="FSAlbert" w:hAnsi="FSAlbert" w:cs="Arial"/>
                <w:sz w:val="22"/>
                <w:szCs w:val="24"/>
              </w:rPr>
              <w:t>Kredit Mutiguna, KPP Komersial, KPR FLPP, KKB dan produk turunannya)</w:t>
            </w:r>
          </w:p>
        </w:tc>
      </w:tr>
      <w:tr w:rsidR="003C4A2B" w:rsidRPr="000408DB" w14:paraId="03ED6F2D" w14:textId="77777777" w:rsidTr="00CC57BB">
        <w:tc>
          <w:tcPr>
            <w:tcW w:w="9198" w:type="dxa"/>
            <w:gridSpan w:val="4"/>
          </w:tcPr>
          <w:p w14:paraId="43CBFE74" w14:textId="77777777" w:rsidR="003C4A2B" w:rsidRPr="0023502A" w:rsidRDefault="003C4A2B" w:rsidP="003C4A2B">
            <w:pPr>
              <w:spacing w:after="240"/>
              <w:jc w:val="center"/>
              <w:rPr>
                <w:rFonts w:ascii="FSAlbert" w:hAnsi="FSAlbert"/>
                <w:sz w:val="21"/>
                <w:szCs w:val="21"/>
                <w:lang w:val="id-ID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3C4A2B" w:rsidRPr="000408DB" w14:paraId="29B44000" w14:textId="77777777" w:rsidTr="0023502A">
        <w:tc>
          <w:tcPr>
            <w:tcW w:w="378" w:type="dxa"/>
            <w:tcBorders>
              <w:right w:val="nil"/>
            </w:tcBorders>
          </w:tcPr>
          <w:p w14:paraId="46CECC51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908" w:type="dxa"/>
            <w:tcBorders>
              <w:left w:val="nil"/>
              <w:bottom w:val="single" w:sz="4" w:space="0" w:color="auto"/>
            </w:tcBorders>
          </w:tcPr>
          <w:p w14:paraId="06811765" w14:textId="77777777" w:rsidR="003C4A2B" w:rsidRPr="0023502A" w:rsidRDefault="003C4A2B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6912" w:type="dxa"/>
            <w:gridSpan w:val="2"/>
          </w:tcPr>
          <w:p w14:paraId="216B3A9C" w14:textId="6B0267FA" w:rsidR="003C4A2B" w:rsidRPr="00FE64CA" w:rsidRDefault="00B44603" w:rsidP="00421E29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Membantu Kepala </w:t>
            </w:r>
            <w:r w:rsidR="004B0DEF">
              <w:rPr>
                <w:rFonts w:ascii="FSAlbert" w:hAnsi="FSAlbert" w:cs="Arial"/>
                <w:sz w:val="22"/>
                <w:szCs w:val="22"/>
              </w:rPr>
              <w:t xml:space="preserve">Bagian </w:t>
            </w:r>
            <w:r w:rsidR="00F3662F">
              <w:rPr>
                <w:rFonts w:ascii="FSAlbert" w:hAnsi="FSAlbert" w:cs="Arial"/>
                <w:sz w:val="22"/>
                <w:szCs w:val="22"/>
              </w:rPr>
              <w:t>(</w:t>
            </w:r>
            <w:r w:rsidR="004B0DEF">
              <w:rPr>
                <w:rFonts w:ascii="FSAlbert" w:hAnsi="FSAlbert"/>
                <w:sz w:val="22"/>
                <w:szCs w:val="22"/>
              </w:rPr>
              <w:t>Department Head</w:t>
            </w:r>
            <w:r w:rsidR="00F3662F">
              <w:rPr>
                <w:rFonts w:ascii="FSAlbert" w:hAnsi="FSAlbert"/>
                <w:sz w:val="22"/>
                <w:szCs w:val="22"/>
                <w:lang w:val="id-ID"/>
              </w:rPr>
              <w:t>)</w:t>
            </w:r>
            <w:r w:rsidR="003C4A2B">
              <w:rPr>
                <w:rFonts w:ascii="FSAlbert" w:hAnsi="FSAlbert" w:cs="Arial"/>
                <w:sz w:val="22"/>
                <w:szCs w:val="22"/>
              </w:rPr>
              <w:t xml:space="preserve"> dalam menyusun dan merencanakan </w:t>
            </w:r>
            <w:r w:rsidR="003C4A2B" w:rsidRPr="00D9159F">
              <w:rPr>
                <w:rFonts w:ascii="FSAlbert" w:hAnsi="FSAlbert" w:cs="Arial"/>
                <w:sz w:val="22"/>
                <w:szCs w:val="22"/>
              </w:rPr>
              <w:t xml:space="preserve">pelaksanaan tugas dari seluruh pejabat/pelaksana dibawah supervisinya dalam rangka mencapai </w:t>
            </w:r>
            <w:r w:rsidR="003C4A2B"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3C4A2B" w:rsidRPr="00D9159F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3E2D58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B91C41" w:rsidRPr="000408DB" w14:paraId="0D127ABE" w14:textId="77777777" w:rsidTr="0023502A">
        <w:tc>
          <w:tcPr>
            <w:tcW w:w="378" w:type="dxa"/>
            <w:tcBorders>
              <w:right w:val="nil"/>
            </w:tcBorders>
          </w:tcPr>
          <w:p w14:paraId="030804DD" w14:textId="77777777" w:rsidR="00B91C41" w:rsidRPr="0023502A" w:rsidRDefault="00B91C41" w:rsidP="00B91C41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908" w:type="dxa"/>
            <w:tcBorders>
              <w:left w:val="nil"/>
              <w:bottom w:val="single" w:sz="4" w:space="0" w:color="auto"/>
            </w:tcBorders>
          </w:tcPr>
          <w:p w14:paraId="65AF42FD" w14:textId="77777777" w:rsidR="00B91C41" w:rsidRPr="0023502A" w:rsidRDefault="00B91C41" w:rsidP="00B91C41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6912" w:type="dxa"/>
            <w:gridSpan w:val="2"/>
          </w:tcPr>
          <w:p w14:paraId="517B21A5" w14:textId="77777777" w:rsidR="00B91C41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ditentukan.</w:t>
            </w:r>
          </w:p>
          <w:p w14:paraId="7BC6981F" w14:textId="77777777" w:rsidR="00B91C41" w:rsidRPr="004A4A04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>Mengkoordinir dan m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e</w:t>
            </w: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 xml:space="preserve">review 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pemetaan atas potensi kredit pada masing-masing wilayah unit kerja penyalur kredit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0CC6CDA8" w14:textId="77777777" w:rsidR="00B91C41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Mengkoordinir akuisisi payroll &amp; Salary Based Loan (SBL) melalui partnership/kerjasama bisnis dengan Instansi/Lembaga/Perusahaan.</w:t>
            </w:r>
          </w:p>
          <w:p w14:paraId="41CC6B31" w14:textId="77777777" w:rsidR="00B91C41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Mengkoordinir akuisisi kerjasama bisnis Mortgage dengan Developer dan Agent/Broker.</w:t>
            </w:r>
          </w:p>
          <w:p w14:paraId="5A390360" w14:textId="77777777" w:rsidR="00B91C41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Sebagai pemrakarsa perencanaan, pengembangan, dan revitalisasi produk-produk Kredit Konsumtif.</w:t>
            </w:r>
          </w:p>
          <w:p w14:paraId="58436C24" w14:textId="77777777" w:rsidR="00B91C41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Pemrosesan putusan kredit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sesuai kewenangannya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dan pengendalian kualitas kredit.</w:t>
            </w:r>
          </w:p>
          <w:p w14:paraId="4DB33AEA" w14:textId="77777777" w:rsidR="00B91C41" w:rsidRPr="004A4A04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lastRenderedPageBreak/>
              <w:t>Me</w:t>
            </w:r>
            <w:r w:rsidRPr="00FE64CA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ngkoordinir</w:t>
            </w: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FE64CA">
              <w:rPr>
                <w:rFonts w:ascii="FSAlbert" w:hAnsi="FSAlbert" w:cs="Garamond"/>
                <w:sz w:val="22"/>
                <w:szCs w:val="22"/>
                <w:lang w:val="id-ID" w:eastAsia="id-ID"/>
              </w:rPr>
              <w:t xml:space="preserve">penyusunan </w:t>
            </w: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strategi pemasaran untuk seluruh Unit Kerja Penyalur Kredit dan melakukan evaluasi terhadap produk-produk kredit yang telah dipasarkan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FE7F846" w14:textId="77777777" w:rsidR="00B91C41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Mereview usulan kerjasama dengan developer yang dibuat oleh pelaksana kredit konsumtif.</w:t>
            </w:r>
          </w:p>
          <w:p w14:paraId="312C8A65" w14:textId="77777777" w:rsidR="00B91C41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0F355BE1" w14:textId="14C60D00" w:rsidR="00B91C41" w:rsidRPr="00FE64CA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penyelesaian dan tindak lanjut hasil temuan audit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s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B91C41" w:rsidRPr="000408DB" w14:paraId="03505BE6" w14:textId="77777777" w:rsidTr="0023502A">
        <w:tc>
          <w:tcPr>
            <w:tcW w:w="378" w:type="dxa"/>
            <w:tcBorders>
              <w:right w:val="nil"/>
            </w:tcBorders>
          </w:tcPr>
          <w:p w14:paraId="18FB80C0" w14:textId="77777777" w:rsidR="00B91C41" w:rsidRPr="0023502A" w:rsidRDefault="00B91C41" w:rsidP="00B91C41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908" w:type="dxa"/>
            <w:tcBorders>
              <w:left w:val="nil"/>
              <w:bottom w:val="single" w:sz="4" w:space="0" w:color="auto"/>
            </w:tcBorders>
          </w:tcPr>
          <w:p w14:paraId="0387024C" w14:textId="77777777" w:rsidR="00B91C41" w:rsidRPr="0023502A" w:rsidRDefault="00B91C41" w:rsidP="00B91C41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6912" w:type="dxa"/>
            <w:gridSpan w:val="2"/>
          </w:tcPr>
          <w:p w14:paraId="0D08233E" w14:textId="77777777" w:rsidR="00B91C41" w:rsidRPr="00953E97" w:rsidRDefault="00B91C41" w:rsidP="00B91C41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</w:rPr>
              <w:t>Problem solving dan complain handling permasalahan ; bisnis Konsumer (antara lain : Kredit Mutiguna, KPP Komersial, KPR FLPP, KKB, KMG Sektor Produktif dan produk turunannya) untuk mencapai target bisnis yag ditetapkan sesuai dengan ketentuan.</w:t>
            </w:r>
          </w:p>
          <w:p w14:paraId="0C3CC4D0" w14:textId="77777777" w:rsidR="00B91C41" w:rsidRPr="00461F13" w:rsidRDefault="00B91C41" w:rsidP="00B91C41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</w:rPr>
              <w:t>Memberikan arahan/petunjuk pelaksanaan tugas kepada masing-ma</w:t>
            </w:r>
            <w:r>
              <w:rPr>
                <w:rFonts w:ascii="FSAlbert" w:hAnsi="FSAlbert" w:cs="Arial"/>
                <w:sz w:val="22"/>
                <w:szCs w:val="24"/>
              </w:rPr>
              <w:t>sing bawahan dilingkup kerjanya.</w:t>
            </w:r>
          </w:p>
          <w:p w14:paraId="12571763" w14:textId="77777777" w:rsidR="00B91C41" w:rsidRPr="00421E29" w:rsidRDefault="00B91C41" w:rsidP="00B91C41">
            <w:pPr>
              <w:pStyle w:val="ListParagraph"/>
              <w:numPr>
                <w:ilvl w:val="0"/>
                <w:numId w:val="4"/>
              </w:numPr>
              <w:spacing w:after="240" w:line="360" w:lineRule="auto"/>
              <w:rPr>
                <w:sz w:val="22"/>
                <w:szCs w:val="24"/>
              </w:rPr>
            </w:pPr>
            <w:r w:rsidRPr="000555B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Mereview draft MoU (bidang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Kredit</w:t>
            </w:r>
            <w:r w:rsidRPr="000555B9">
              <w:rPr>
                <w:rFonts w:ascii="FSAlbert" w:hAnsi="FSAlbert" w:cs="Arial"/>
                <w:sz w:val="22"/>
                <w:szCs w:val="22"/>
                <w:lang w:val="sv-SE"/>
              </w:rPr>
              <w:t>) antara Bank dengan pihak ketiga yang disesuaikan dengan peraturan dan kebijakan Intern maupun kebijakan ekstern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228F0CE" w14:textId="77777777" w:rsidR="00B91C41" w:rsidRPr="00421E29" w:rsidRDefault="00B91C41" w:rsidP="00B91C41">
            <w:pPr>
              <w:pStyle w:val="ListParagraph"/>
              <w:numPr>
                <w:ilvl w:val="0"/>
                <w:numId w:val="4"/>
              </w:numPr>
              <w:spacing w:before="240" w:line="360" w:lineRule="auto"/>
              <w:rPr>
                <w:sz w:val="22"/>
                <w:szCs w:val="24"/>
              </w:rPr>
            </w:pP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Me</w:t>
            </w:r>
            <w:r w:rsidRPr="00FE64CA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review usulan</w:t>
            </w: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perencanaan, </w:t>
            </w: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pengembangan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dan revitalisasi</w:t>
            </w: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produk kredit 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konsumtif </w:t>
            </w:r>
            <w:r w:rsidRPr="00FE64CA">
              <w:rPr>
                <w:rFonts w:ascii="FSAlbert" w:hAnsi="FSAlbert" w:cs="Garamond"/>
                <w:sz w:val="22"/>
                <w:szCs w:val="22"/>
                <w:lang w:eastAsia="id-ID"/>
              </w:rPr>
              <w:t>berdasarkan permintaan/perkembangan pasar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67AADF62" w14:textId="2E8341F7" w:rsidR="00B91C41" w:rsidRPr="006725E8" w:rsidRDefault="00B91C41" w:rsidP="00B91C4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725E8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</w:t>
            </w:r>
            <w:r w:rsidR="003D4B00">
              <w:rPr>
                <w:rFonts w:ascii="FSAlbert" w:hAnsi="FSAlbert" w:cs="Arial"/>
                <w:sz w:val="22"/>
                <w:szCs w:val="22"/>
                <w:lang w:val="sv-SE"/>
              </w:rPr>
              <w:t>rtuang pada slogan STAR (</w:t>
            </w:r>
            <w:bookmarkStart w:id="0" w:name="_GoBack"/>
            <w:r w:rsidR="003D4B00" w:rsidRPr="009E160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</w:t>
            </w:r>
            <w:r w:rsidR="00D256C9" w:rsidRPr="009E160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</w:t>
            </w:r>
            <w:r w:rsidRPr="009E160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</w:t>
            </w:r>
            <w:r w:rsidR="00D256C9" w:rsidRPr="009E160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</w:t>
            </w:r>
            <w:r w:rsidRPr="009E160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ted, Agile, Reliable</w:t>
            </w:r>
            <w:bookmarkEnd w:id="0"/>
            <w:r w:rsidRPr="006725E8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Kerjanya.</w:t>
            </w:r>
          </w:p>
          <w:p w14:paraId="09788CCC" w14:textId="77777777" w:rsidR="00B91C41" w:rsidRPr="00B91C41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 sepanjang tidak bertentangan dengan peraturan perundang-undangan yang berlaku</w:t>
            </w:r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4A89B07" w14:textId="6B03D1DB" w:rsidR="00B91C41" w:rsidRPr="00B91C41" w:rsidRDefault="00B91C41" w:rsidP="00B91C41">
            <w:pPr>
              <w:spacing w:line="360" w:lineRule="auto"/>
              <w:ind w:left="360"/>
              <w:rPr>
                <w:rFonts w:ascii="FSAlbert" w:hAnsi="FSAlbert"/>
                <w:sz w:val="22"/>
                <w:szCs w:val="22"/>
                <w:lang w:val="id-ID"/>
              </w:rPr>
            </w:pPr>
          </w:p>
        </w:tc>
      </w:tr>
      <w:tr w:rsidR="00B91C41" w:rsidRPr="000408DB" w14:paraId="684F6287" w14:textId="77777777" w:rsidTr="0023502A">
        <w:tc>
          <w:tcPr>
            <w:tcW w:w="378" w:type="dxa"/>
            <w:tcBorders>
              <w:right w:val="nil"/>
            </w:tcBorders>
          </w:tcPr>
          <w:p w14:paraId="3CE23FE0" w14:textId="77777777" w:rsidR="00B91C41" w:rsidRPr="0023502A" w:rsidRDefault="00B91C41" w:rsidP="00B91C41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908" w:type="dxa"/>
            <w:tcBorders>
              <w:left w:val="nil"/>
            </w:tcBorders>
          </w:tcPr>
          <w:p w14:paraId="4EB94C7E" w14:textId="77777777" w:rsidR="00B91C41" w:rsidRPr="0023502A" w:rsidRDefault="00B91C41" w:rsidP="00B91C41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23502A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6912" w:type="dxa"/>
            <w:gridSpan w:val="2"/>
          </w:tcPr>
          <w:p w14:paraId="2BEB15D6" w14:textId="77777777" w:rsidR="00B91C41" w:rsidRPr="004A4A04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Me</w:t>
            </w: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>review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 xml:space="preserve"> konsep target penyaluran kredit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seluruh unit kerja penyalur kredit</w:t>
            </w: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berdasarkan potensi masing-masing wilayah kerja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74B18D2E" w14:textId="77777777" w:rsidR="00B91C41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912E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Memeriksa dan menganalisa usulan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perencanaan, pembentukan, </w:t>
            </w:r>
            <w:r w:rsidRPr="006912E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Pengembangan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dan revitalisasi p</w:t>
            </w:r>
            <w:r w:rsidRPr="006912E1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roduk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dan aktifitas kredit konsumtif.</w:t>
            </w:r>
          </w:p>
          <w:p w14:paraId="5A8200C4" w14:textId="77777777" w:rsidR="00B91C41" w:rsidRPr="004A4A04" w:rsidRDefault="00B91C41" w:rsidP="00B91C41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Me</w:t>
            </w:r>
            <w:r w:rsidRPr="00FE64CA">
              <w:rPr>
                <w:rFonts w:ascii="FSAlbert" w:hAnsi="FSAlbert"/>
                <w:sz w:val="22"/>
                <w:szCs w:val="22"/>
                <w:lang w:val="id-ID"/>
              </w:rPr>
              <w:t>ngkoordinir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 xml:space="preserve"> pemantauan pencapaian target Kredit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FE64CA">
              <w:rPr>
                <w:rFonts w:ascii="FSAlbert" w:hAnsi="FSAlbert"/>
                <w:sz w:val="22"/>
                <w:szCs w:val="22"/>
                <w:lang w:val="sv-SE"/>
              </w:rPr>
              <w:t>yang disalurkan serta mengevaluasi kendala-kendala yang dihadapi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48643E23" w14:textId="77777777" w:rsidR="00B91C41" w:rsidRPr="00E3548C" w:rsidRDefault="00B91C41" w:rsidP="00B91C41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48B0A3E0" w14:textId="77777777" w:rsidR="00B91C41" w:rsidRPr="004A4A04" w:rsidRDefault="00B91C41" w:rsidP="00B91C41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E64CA">
              <w:rPr>
                <w:rFonts w:ascii="FSAlbert" w:hAnsi="FSAlbert" w:cs="Garamond"/>
                <w:sz w:val="22"/>
                <w:szCs w:val="22"/>
                <w:lang w:val="id-ID" w:eastAsia="id-ID"/>
              </w:rPr>
              <w:t>Memantau perkembangan program pemerintah terkait dengan pemberdayaan ekonomi kerakyatan untuk menjadi acuan dalam penyusunan rencana penyaluran kredit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B8B9614" w14:textId="77777777" w:rsidR="00B91C41" w:rsidRPr="00421E29" w:rsidRDefault="00B91C41" w:rsidP="00B91C41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Mengontrol kewajiban penyampaian laporan-laporan yang menjadi kewajiban 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baik dari sisi ketepatan waktu penyampaian maupun kebenaran laporan yang disampaikan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75093E9A" w14:textId="77777777" w:rsidR="00B91C41" w:rsidRPr="00E3548C" w:rsidRDefault="00B91C41" w:rsidP="00B91C41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</w:t>
            </w:r>
            <w:r w:rsidRPr="00E3548C">
              <w:rPr>
                <w:rFonts w:ascii="FSAlbert" w:hAnsi="FSAlbert" w:cs="Arial"/>
                <w:sz w:val="22"/>
                <w:szCs w:val="24"/>
              </w:rPr>
              <w:t xml:space="preserve"> seluruh aktivitas </w:t>
            </w:r>
            <w:r>
              <w:rPr>
                <w:rFonts w:ascii="FSAlbert" w:hAnsi="FSAlbert" w:cs="Arial"/>
                <w:sz w:val="22"/>
                <w:szCs w:val="24"/>
              </w:rPr>
              <w:t>Bagian</w:t>
            </w:r>
            <w:r w:rsidRPr="00E3548C">
              <w:rPr>
                <w:rFonts w:ascii="FSAlbert" w:hAnsi="FSAlbert" w:cs="Arial"/>
                <w:sz w:val="22"/>
                <w:szCs w:val="24"/>
              </w:rPr>
              <w:t xml:space="preserve"> dibawah kendalinya telah memenuhi ketentuan yang berlaku</w:t>
            </w:r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7826170E" w14:textId="7EB382C4" w:rsidR="00B91C41" w:rsidRPr="00806D4C" w:rsidRDefault="00B91C41" w:rsidP="00B91C41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</w:t>
            </w: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pe</w:t>
            </w: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>laksana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an</w:t>
            </w: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pengarsipan dokumen sesuai dengan ketentuan yang berlaku.</w:t>
            </w:r>
          </w:p>
        </w:tc>
      </w:tr>
    </w:tbl>
    <w:p w14:paraId="4883CB5B" w14:textId="77777777" w:rsidR="00ED30B3" w:rsidRPr="00B37697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B37697" w:rsidSect="008C1F69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91677D" w14:textId="77777777" w:rsidR="00EA4F1D" w:rsidRDefault="00EA4F1D">
      <w:r>
        <w:separator/>
      </w:r>
    </w:p>
  </w:endnote>
  <w:endnote w:type="continuationSeparator" w:id="0">
    <w:p w14:paraId="634D46AA" w14:textId="77777777" w:rsidR="00EA4F1D" w:rsidRDefault="00EA4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F3879F" w14:textId="77777777" w:rsidR="00AC1972" w:rsidRDefault="00EA4F1D">
    <w:pPr>
      <w:pStyle w:val="Footer"/>
    </w:pPr>
    <w:r>
      <w:rPr>
        <w:noProof/>
      </w:rPr>
      <w:pict w14:anchorId="0B760211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6C06652" w14:textId="77777777" w:rsidR="00AC1972" w:rsidRPr="00150C8F" w:rsidRDefault="0023502A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>
                  <w:rPr>
                    <w:rFonts w:ascii="FSAlbert" w:hAnsi="FSAlbert" w:cs="Arial"/>
                    <w:b/>
                    <w:sz w:val="32"/>
                  </w:rPr>
                  <w:t>Maju B</w:t>
                </w:r>
                <w:r w:rsidR="00AC1972" w:rsidRPr="00150C8F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93A0CAF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50DE07" w14:textId="77777777" w:rsidR="00EA4F1D" w:rsidRDefault="00EA4F1D">
      <w:r>
        <w:separator/>
      </w:r>
    </w:p>
  </w:footnote>
  <w:footnote w:type="continuationSeparator" w:id="0">
    <w:p w14:paraId="42939E91" w14:textId="77777777" w:rsidR="00EA4F1D" w:rsidRDefault="00EA4F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5CAA1C" w14:textId="77777777" w:rsidR="00AC1972" w:rsidRDefault="00EA4F1D">
    <w:pPr>
      <w:pStyle w:val="Header"/>
      <w:ind w:left="-284"/>
    </w:pPr>
    <w:r>
      <w:rPr>
        <w:noProof/>
      </w:rPr>
      <w:pict w14:anchorId="0C9236C3">
        <v:line id="Line 46" o:spid="_x0000_s2055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04B8FEF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AC1972" w:rsidRPr="000408DB" w14:paraId="53B0A0A8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3056C7D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21FEC3A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DB6275D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408DB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01100C4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7571AEC" w14:textId="34D95FF3" w:rsidR="00AC1972" w:rsidRPr="000408DB" w:rsidRDefault="00A11D55" w:rsidP="008C12A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9.A.1</w:t>
                      </w:r>
                    </w:p>
                  </w:tc>
                </w:tr>
                <w:tr w:rsidR="00AC1972" w:rsidRPr="000408DB" w14:paraId="61485D32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A103B1A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BB827C5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2DA6372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408DB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F25CCB5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82AE963" w14:textId="77777777" w:rsidR="00AC1972" w:rsidRPr="000408DB" w:rsidRDefault="00BC63C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0408D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AC1972" w:rsidRPr="000408D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0408D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9E160B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0408DB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AC1972" w:rsidRPr="000408DB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AC1972" w:rsidRPr="000408DB" w14:paraId="00E4C1A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02C2606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BB8C5F" w14:textId="77777777" w:rsidR="00AC1972" w:rsidRPr="000408DB" w:rsidRDefault="00AC1972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E04EA55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408DB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9EA634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5B053D" w14:textId="2AE29537" w:rsidR="00AC1972" w:rsidRPr="000408DB" w:rsidRDefault="00AC197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AC1972" w:rsidRPr="000408DB" w14:paraId="198F5285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2E65BB1" w14:textId="77777777" w:rsidR="00AC1972" w:rsidRPr="000408DB" w:rsidRDefault="00AC197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A587356" w14:textId="77777777" w:rsidR="00AC1972" w:rsidRPr="000408DB" w:rsidRDefault="00AC1972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E4D8DF8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408DB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04C5A3B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C2E5C13" w14:textId="321F025A" w:rsidR="00AC1972" w:rsidRPr="000408DB" w:rsidRDefault="00830F04" w:rsidP="00830F04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A11D55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 w:rsidR="00524171" w:rsidRPr="00524171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F3662F">
                        <w:rPr>
                          <w:rFonts w:ascii="FSAlbert" w:hAnsi="FSAlbert"/>
                          <w:position w:val="-24"/>
                          <w:sz w:val="18"/>
                        </w:rPr>
                        <w:t>6</w:t>
                      </w:r>
                    </w:p>
                  </w:tc>
                </w:tr>
                <w:tr w:rsidR="00AC1972" w:rsidRPr="000408DB" w14:paraId="1E4C9958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5D777C" w14:textId="77777777" w:rsidR="00AC1972" w:rsidRPr="000408DB" w:rsidRDefault="00AC197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5EBD883E" w14:textId="33EFBC0C" w:rsidR="00AC1972" w:rsidRPr="000408DB" w:rsidRDefault="004B0DEF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209535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408DB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508CE33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DB39FE" w14:textId="77777777" w:rsidR="00AC1972" w:rsidRPr="000408DB" w:rsidRDefault="00AC197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AC1972" w:rsidRPr="000408DB" w14:paraId="2369563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BA39729" w14:textId="77777777" w:rsidR="00AC1972" w:rsidRPr="000408DB" w:rsidRDefault="00AC197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DEB0A10" w14:textId="77777777" w:rsidR="00AC1972" w:rsidRPr="000408DB" w:rsidRDefault="00AC1972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CEDDF8E" w14:textId="77777777" w:rsidR="00AC1972" w:rsidRPr="000408DB" w:rsidRDefault="00AC197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408DB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CA618F6" w14:textId="77777777" w:rsidR="00AC1972" w:rsidRPr="000408DB" w:rsidRDefault="00AC197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408D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B186F0E" w14:textId="77777777" w:rsidR="00AC1972" w:rsidRPr="000408DB" w:rsidRDefault="00AC197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B1C2AB5" w14:textId="77777777" w:rsidR="00AC1972" w:rsidRPr="000408DB" w:rsidRDefault="00AC1972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229F2F3B" w14:textId="77777777" w:rsidR="00AC1972" w:rsidRPr="000408DB" w:rsidRDefault="00AC1972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FA2E2A">
      <w:rPr>
        <w:noProof/>
      </w:rPr>
      <w:drawing>
        <wp:anchor distT="0" distB="0" distL="114300" distR="114300" simplePos="0" relativeHeight="251661824" behindDoc="0" locked="0" layoutInCell="1" allowOverlap="1" wp14:anchorId="4DDDAD66" wp14:editId="4C51F945">
          <wp:simplePos x="0" y="0"/>
          <wp:positionH relativeFrom="column">
            <wp:posOffset>-139065</wp:posOffset>
          </wp:positionH>
          <wp:positionV relativeFrom="paragraph">
            <wp:posOffset>378460</wp:posOffset>
          </wp:positionV>
          <wp:extent cx="1407160" cy="429260"/>
          <wp:effectExtent l="19050" t="0" r="254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7160" cy="4292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7FD4B663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6EDF4F41" w14:textId="77777777" w:rsidR="00AC1972" w:rsidRPr="0053565E" w:rsidRDefault="00AC1972" w:rsidP="000408DB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07F0741E" w14:textId="77777777" w:rsidR="00AC1972" w:rsidRPr="000408DB" w:rsidRDefault="00AC1972" w:rsidP="000408DB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E65EA81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9F38108" w14:textId="77777777" w:rsidR="00AC1972" w:rsidRPr="000408DB" w:rsidRDefault="00AC1972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0408D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DA9EA7F" w14:textId="77777777" w:rsidR="00AC1972" w:rsidRDefault="00AC1972"/>
            </w:txbxContent>
          </v:textbox>
        </v:shape>
      </w:pict>
    </w:r>
    <w:r>
      <w:rPr>
        <w:noProof/>
      </w:rPr>
      <w:pict w14:anchorId="46E21820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6AC4657B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11039C0" w14:textId="77777777" w:rsidR="00AC1972" w:rsidRDefault="00AC1972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5974DF7"/>
    <w:multiLevelType w:val="hybridMultilevel"/>
    <w:tmpl w:val="72688D02"/>
    <w:lvl w:ilvl="0" w:tplc="CFFA5F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A02EC8"/>
    <w:multiLevelType w:val="hybridMultilevel"/>
    <w:tmpl w:val="FF1C79D4"/>
    <w:lvl w:ilvl="0" w:tplc="1250F6CE">
      <w:numFmt w:val="bullet"/>
      <w:lvlText w:val="-"/>
      <w:lvlJc w:val="left"/>
      <w:pPr>
        <w:ind w:left="720" w:hanging="360"/>
      </w:pPr>
      <w:rPr>
        <w:rFonts w:ascii="FSAlbert" w:eastAsia="Times New Roman" w:hAnsi="FSAlber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5649D2"/>
    <w:multiLevelType w:val="hybridMultilevel"/>
    <w:tmpl w:val="7C0C694E"/>
    <w:lvl w:ilvl="0" w:tplc="6E32D1FA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AB3B4D"/>
    <w:multiLevelType w:val="hybridMultilevel"/>
    <w:tmpl w:val="3C26E5B2"/>
    <w:lvl w:ilvl="0" w:tplc="FEC6BA7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D21A1A"/>
    <w:multiLevelType w:val="hybridMultilevel"/>
    <w:tmpl w:val="74009F42"/>
    <w:lvl w:ilvl="0" w:tplc="FEC6BA7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8556E66"/>
    <w:multiLevelType w:val="hybridMultilevel"/>
    <w:tmpl w:val="1DE2F0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>
    <w:nsid w:val="634F172E"/>
    <w:multiLevelType w:val="hybridMultilevel"/>
    <w:tmpl w:val="4BF0CC94"/>
    <w:lvl w:ilvl="0" w:tplc="4192DF5C">
      <w:start w:val="1"/>
      <w:numFmt w:val="lowerLetter"/>
      <w:lvlText w:val="%1."/>
      <w:lvlJc w:val="left"/>
      <w:pPr>
        <w:tabs>
          <w:tab w:val="num" w:pos="432"/>
        </w:tabs>
        <w:ind w:left="432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7"/>
        </w:tabs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7"/>
        </w:tabs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7"/>
        </w:tabs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7"/>
        </w:tabs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7"/>
        </w:tabs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7"/>
        </w:tabs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7"/>
        </w:tabs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7"/>
        </w:tabs>
        <w:ind w:left="6117" w:hanging="180"/>
      </w:pPr>
    </w:lvl>
  </w:abstractNum>
  <w:abstractNum w:abstractNumId="20">
    <w:nsid w:val="648A607F"/>
    <w:multiLevelType w:val="hybridMultilevel"/>
    <w:tmpl w:val="3DBEF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2">
    <w:nsid w:val="6EBB46C1"/>
    <w:multiLevelType w:val="hybridMultilevel"/>
    <w:tmpl w:val="AF8653E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0C14CF"/>
    <w:multiLevelType w:val="hybridMultilevel"/>
    <w:tmpl w:val="13CCD140"/>
    <w:lvl w:ilvl="0" w:tplc="1CEE4E6E">
      <w:start w:val="1"/>
      <w:numFmt w:val="lowerLetter"/>
      <w:lvlText w:val="%1.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FEC6BA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9CAB616">
      <w:start w:val="5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56A30F9"/>
    <w:multiLevelType w:val="hybridMultilevel"/>
    <w:tmpl w:val="B78AE2D4"/>
    <w:lvl w:ilvl="0" w:tplc="8D6E3AEC">
      <w:start w:val="1"/>
      <w:numFmt w:val="lowerLetter"/>
      <w:lvlText w:val="%1."/>
      <w:lvlJc w:val="left"/>
      <w:pPr>
        <w:tabs>
          <w:tab w:val="num" w:pos="357"/>
        </w:tabs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7"/>
        </w:tabs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7"/>
        </w:tabs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7"/>
        </w:tabs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7"/>
        </w:tabs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7"/>
        </w:tabs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7"/>
        </w:tabs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7"/>
        </w:tabs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7"/>
        </w:tabs>
        <w:ind w:left="6117" w:hanging="180"/>
      </w:pPr>
    </w:lvl>
  </w:abstractNum>
  <w:abstractNum w:abstractNumId="2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23"/>
  </w:num>
  <w:num w:numId="4">
    <w:abstractNumId w:val="9"/>
  </w:num>
  <w:num w:numId="5">
    <w:abstractNumId w:val="26"/>
  </w:num>
  <w:num w:numId="6">
    <w:abstractNumId w:val="14"/>
  </w:num>
  <w:num w:numId="7">
    <w:abstractNumId w:val="1"/>
  </w:num>
  <w:num w:numId="8">
    <w:abstractNumId w:val="6"/>
  </w:num>
  <w:num w:numId="9">
    <w:abstractNumId w:val="28"/>
  </w:num>
  <w:num w:numId="10">
    <w:abstractNumId w:val="15"/>
  </w:num>
  <w:num w:numId="11">
    <w:abstractNumId w:val="24"/>
  </w:num>
  <w:num w:numId="12">
    <w:abstractNumId w:val="22"/>
  </w:num>
  <w:num w:numId="13">
    <w:abstractNumId w:val="29"/>
  </w:num>
  <w:num w:numId="14">
    <w:abstractNumId w:val="12"/>
  </w:num>
  <w:num w:numId="15">
    <w:abstractNumId w:val="3"/>
  </w:num>
  <w:num w:numId="16">
    <w:abstractNumId w:val="5"/>
  </w:num>
  <w:num w:numId="17">
    <w:abstractNumId w:val="21"/>
  </w:num>
  <w:num w:numId="18">
    <w:abstractNumId w:val="17"/>
  </w:num>
  <w:num w:numId="19">
    <w:abstractNumId w:val="25"/>
  </w:num>
  <w:num w:numId="20">
    <w:abstractNumId w:val="11"/>
  </w:num>
  <w:num w:numId="21">
    <w:abstractNumId w:val="18"/>
  </w:num>
  <w:num w:numId="22">
    <w:abstractNumId w:val="2"/>
  </w:num>
  <w:num w:numId="23">
    <w:abstractNumId w:val="7"/>
  </w:num>
  <w:num w:numId="24">
    <w:abstractNumId w:val="13"/>
  </w:num>
  <w:num w:numId="25">
    <w:abstractNumId w:val="16"/>
  </w:num>
  <w:num w:numId="26">
    <w:abstractNumId w:val="19"/>
  </w:num>
  <w:num w:numId="27">
    <w:abstractNumId w:val="27"/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</w:num>
  <w:num w:numId="30">
    <w:abstractNumId w:val="8"/>
  </w:num>
  <w:num w:numId="3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230D"/>
    <w:rsid w:val="00013C2D"/>
    <w:rsid w:val="00031A37"/>
    <w:rsid w:val="00036F8E"/>
    <w:rsid w:val="000408DB"/>
    <w:rsid w:val="00046989"/>
    <w:rsid w:val="000518E7"/>
    <w:rsid w:val="000555B9"/>
    <w:rsid w:val="0005657B"/>
    <w:rsid w:val="00057DE0"/>
    <w:rsid w:val="00061B55"/>
    <w:rsid w:val="0007581A"/>
    <w:rsid w:val="00082954"/>
    <w:rsid w:val="000856DD"/>
    <w:rsid w:val="000860CE"/>
    <w:rsid w:val="00086C39"/>
    <w:rsid w:val="00092905"/>
    <w:rsid w:val="00092E7F"/>
    <w:rsid w:val="000A0C7D"/>
    <w:rsid w:val="000B4510"/>
    <w:rsid w:val="000B7E6C"/>
    <w:rsid w:val="000C1BFF"/>
    <w:rsid w:val="000D02A3"/>
    <w:rsid w:val="000D4066"/>
    <w:rsid w:val="000D5130"/>
    <w:rsid w:val="000E0411"/>
    <w:rsid w:val="000E61A0"/>
    <w:rsid w:val="000E64F0"/>
    <w:rsid w:val="000F0A19"/>
    <w:rsid w:val="000F5D3A"/>
    <w:rsid w:val="00122396"/>
    <w:rsid w:val="001227C9"/>
    <w:rsid w:val="00123B5E"/>
    <w:rsid w:val="001265AE"/>
    <w:rsid w:val="00134FCC"/>
    <w:rsid w:val="00150C8F"/>
    <w:rsid w:val="0015593F"/>
    <w:rsid w:val="001613A6"/>
    <w:rsid w:val="00165D7E"/>
    <w:rsid w:val="00180283"/>
    <w:rsid w:val="001820E6"/>
    <w:rsid w:val="00184572"/>
    <w:rsid w:val="001848F4"/>
    <w:rsid w:val="0018565D"/>
    <w:rsid w:val="00191C96"/>
    <w:rsid w:val="001922E5"/>
    <w:rsid w:val="001954A5"/>
    <w:rsid w:val="001A5151"/>
    <w:rsid w:val="001B7A3D"/>
    <w:rsid w:val="001B7C57"/>
    <w:rsid w:val="001D3B69"/>
    <w:rsid w:val="001E24A8"/>
    <w:rsid w:val="00201DC9"/>
    <w:rsid w:val="0020349E"/>
    <w:rsid w:val="002147E8"/>
    <w:rsid w:val="00217E3A"/>
    <w:rsid w:val="002225C8"/>
    <w:rsid w:val="0023438F"/>
    <w:rsid w:val="0023502A"/>
    <w:rsid w:val="002357E5"/>
    <w:rsid w:val="00254C28"/>
    <w:rsid w:val="00260CFE"/>
    <w:rsid w:val="00265560"/>
    <w:rsid w:val="002660CB"/>
    <w:rsid w:val="002705C9"/>
    <w:rsid w:val="00275D59"/>
    <w:rsid w:val="00282D5B"/>
    <w:rsid w:val="002B32DC"/>
    <w:rsid w:val="002C283F"/>
    <w:rsid w:val="002C298C"/>
    <w:rsid w:val="002D2D8E"/>
    <w:rsid w:val="002D5F9C"/>
    <w:rsid w:val="002F36C2"/>
    <w:rsid w:val="002F41DA"/>
    <w:rsid w:val="003026A8"/>
    <w:rsid w:val="0030677F"/>
    <w:rsid w:val="00316C55"/>
    <w:rsid w:val="00320062"/>
    <w:rsid w:val="00323D18"/>
    <w:rsid w:val="003268A8"/>
    <w:rsid w:val="00330958"/>
    <w:rsid w:val="00341817"/>
    <w:rsid w:val="00357E35"/>
    <w:rsid w:val="00367B06"/>
    <w:rsid w:val="00374A81"/>
    <w:rsid w:val="003A192D"/>
    <w:rsid w:val="003A5D05"/>
    <w:rsid w:val="003C0A56"/>
    <w:rsid w:val="003C4A2B"/>
    <w:rsid w:val="003C563B"/>
    <w:rsid w:val="003C7C62"/>
    <w:rsid w:val="003D3F5E"/>
    <w:rsid w:val="003D4B00"/>
    <w:rsid w:val="003D67D2"/>
    <w:rsid w:val="003D69C2"/>
    <w:rsid w:val="003E2D58"/>
    <w:rsid w:val="003E3F53"/>
    <w:rsid w:val="003F4AD6"/>
    <w:rsid w:val="003F7B20"/>
    <w:rsid w:val="004079A8"/>
    <w:rsid w:val="004166B6"/>
    <w:rsid w:val="00421E29"/>
    <w:rsid w:val="00423E7A"/>
    <w:rsid w:val="00430D2D"/>
    <w:rsid w:val="00437A4B"/>
    <w:rsid w:val="00446BDC"/>
    <w:rsid w:val="00455A57"/>
    <w:rsid w:val="0047076A"/>
    <w:rsid w:val="00471323"/>
    <w:rsid w:val="00481812"/>
    <w:rsid w:val="004828EF"/>
    <w:rsid w:val="0048775A"/>
    <w:rsid w:val="004A05BD"/>
    <w:rsid w:val="004A3D5E"/>
    <w:rsid w:val="004A4A04"/>
    <w:rsid w:val="004A5BAB"/>
    <w:rsid w:val="004B0DEF"/>
    <w:rsid w:val="004B4DB8"/>
    <w:rsid w:val="004E51A2"/>
    <w:rsid w:val="004E51FD"/>
    <w:rsid w:val="004E6B4E"/>
    <w:rsid w:val="004F3BB7"/>
    <w:rsid w:val="004F7F87"/>
    <w:rsid w:val="00503C31"/>
    <w:rsid w:val="00506090"/>
    <w:rsid w:val="00510D1B"/>
    <w:rsid w:val="00521E12"/>
    <w:rsid w:val="0052278D"/>
    <w:rsid w:val="00524171"/>
    <w:rsid w:val="00526DCD"/>
    <w:rsid w:val="00537D52"/>
    <w:rsid w:val="00544E8E"/>
    <w:rsid w:val="00551B61"/>
    <w:rsid w:val="00560BE1"/>
    <w:rsid w:val="00563434"/>
    <w:rsid w:val="005743CB"/>
    <w:rsid w:val="005A3BCB"/>
    <w:rsid w:val="005A7A7E"/>
    <w:rsid w:val="005B401C"/>
    <w:rsid w:val="005B5360"/>
    <w:rsid w:val="005F0A2E"/>
    <w:rsid w:val="005F1504"/>
    <w:rsid w:val="00607F37"/>
    <w:rsid w:val="006252A0"/>
    <w:rsid w:val="006253BF"/>
    <w:rsid w:val="00637DA2"/>
    <w:rsid w:val="00651B5E"/>
    <w:rsid w:val="00654EA6"/>
    <w:rsid w:val="00663E2E"/>
    <w:rsid w:val="00675A73"/>
    <w:rsid w:val="00690FB7"/>
    <w:rsid w:val="006A0682"/>
    <w:rsid w:val="006B2273"/>
    <w:rsid w:val="006B658D"/>
    <w:rsid w:val="006D4E9A"/>
    <w:rsid w:val="006D7604"/>
    <w:rsid w:val="006F0912"/>
    <w:rsid w:val="006F699D"/>
    <w:rsid w:val="00705D2E"/>
    <w:rsid w:val="007157D6"/>
    <w:rsid w:val="00730A2C"/>
    <w:rsid w:val="00733274"/>
    <w:rsid w:val="00740331"/>
    <w:rsid w:val="00743E2C"/>
    <w:rsid w:val="007503F6"/>
    <w:rsid w:val="00752F12"/>
    <w:rsid w:val="007567EB"/>
    <w:rsid w:val="00757986"/>
    <w:rsid w:val="00766560"/>
    <w:rsid w:val="00781B97"/>
    <w:rsid w:val="00790B6B"/>
    <w:rsid w:val="00791229"/>
    <w:rsid w:val="00797F9A"/>
    <w:rsid w:val="007A30D5"/>
    <w:rsid w:val="007B2D2C"/>
    <w:rsid w:val="007C205A"/>
    <w:rsid w:val="007C6908"/>
    <w:rsid w:val="007D59AA"/>
    <w:rsid w:val="00806D4C"/>
    <w:rsid w:val="008171B8"/>
    <w:rsid w:val="00830F04"/>
    <w:rsid w:val="008412E7"/>
    <w:rsid w:val="008425F8"/>
    <w:rsid w:val="00851F8B"/>
    <w:rsid w:val="00860633"/>
    <w:rsid w:val="0086160E"/>
    <w:rsid w:val="008632E8"/>
    <w:rsid w:val="00867BAF"/>
    <w:rsid w:val="00887516"/>
    <w:rsid w:val="00894C31"/>
    <w:rsid w:val="0089517A"/>
    <w:rsid w:val="00895A6A"/>
    <w:rsid w:val="008C12AE"/>
    <w:rsid w:val="008C1F69"/>
    <w:rsid w:val="008D0BFA"/>
    <w:rsid w:val="008D4713"/>
    <w:rsid w:val="008E1D6E"/>
    <w:rsid w:val="008E3B8F"/>
    <w:rsid w:val="008F5541"/>
    <w:rsid w:val="00910299"/>
    <w:rsid w:val="00915C82"/>
    <w:rsid w:val="009175A1"/>
    <w:rsid w:val="00926745"/>
    <w:rsid w:val="00927BE0"/>
    <w:rsid w:val="00927E17"/>
    <w:rsid w:val="0093214C"/>
    <w:rsid w:val="009331D8"/>
    <w:rsid w:val="00935B77"/>
    <w:rsid w:val="00953E97"/>
    <w:rsid w:val="009540A6"/>
    <w:rsid w:val="00961D56"/>
    <w:rsid w:val="00965F72"/>
    <w:rsid w:val="009A07D9"/>
    <w:rsid w:val="009B085C"/>
    <w:rsid w:val="009B305E"/>
    <w:rsid w:val="009B706D"/>
    <w:rsid w:val="009B7493"/>
    <w:rsid w:val="009C05E2"/>
    <w:rsid w:val="009C3D91"/>
    <w:rsid w:val="009D0AAB"/>
    <w:rsid w:val="009D68CF"/>
    <w:rsid w:val="009E160B"/>
    <w:rsid w:val="009F7E67"/>
    <w:rsid w:val="00A0687A"/>
    <w:rsid w:val="00A069CC"/>
    <w:rsid w:val="00A11D55"/>
    <w:rsid w:val="00A120A9"/>
    <w:rsid w:val="00A12F78"/>
    <w:rsid w:val="00A174C3"/>
    <w:rsid w:val="00A26670"/>
    <w:rsid w:val="00A43878"/>
    <w:rsid w:val="00A642DC"/>
    <w:rsid w:val="00A65453"/>
    <w:rsid w:val="00A711E9"/>
    <w:rsid w:val="00A82B89"/>
    <w:rsid w:val="00A85AC0"/>
    <w:rsid w:val="00A91C8D"/>
    <w:rsid w:val="00A92819"/>
    <w:rsid w:val="00A94432"/>
    <w:rsid w:val="00AA6BD0"/>
    <w:rsid w:val="00AB3C81"/>
    <w:rsid w:val="00AC1972"/>
    <w:rsid w:val="00AD7500"/>
    <w:rsid w:val="00AE5FB9"/>
    <w:rsid w:val="00AF1272"/>
    <w:rsid w:val="00AF6CAA"/>
    <w:rsid w:val="00AF7E2D"/>
    <w:rsid w:val="00B12230"/>
    <w:rsid w:val="00B2116C"/>
    <w:rsid w:val="00B2439B"/>
    <w:rsid w:val="00B324DA"/>
    <w:rsid w:val="00B37697"/>
    <w:rsid w:val="00B41E7A"/>
    <w:rsid w:val="00B427ED"/>
    <w:rsid w:val="00B44603"/>
    <w:rsid w:val="00B56C0C"/>
    <w:rsid w:val="00B74656"/>
    <w:rsid w:val="00B779CB"/>
    <w:rsid w:val="00B85EE2"/>
    <w:rsid w:val="00B86D10"/>
    <w:rsid w:val="00B91C41"/>
    <w:rsid w:val="00BB4849"/>
    <w:rsid w:val="00BB7650"/>
    <w:rsid w:val="00BC3F44"/>
    <w:rsid w:val="00BC63CE"/>
    <w:rsid w:val="00BC63D4"/>
    <w:rsid w:val="00BE10EA"/>
    <w:rsid w:val="00BF1FFE"/>
    <w:rsid w:val="00BF75B7"/>
    <w:rsid w:val="00C038AE"/>
    <w:rsid w:val="00C1014C"/>
    <w:rsid w:val="00C12C59"/>
    <w:rsid w:val="00C16D9D"/>
    <w:rsid w:val="00C203AE"/>
    <w:rsid w:val="00C21298"/>
    <w:rsid w:val="00C31066"/>
    <w:rsid w:val="00C458B9"/>
    <w:rsid w:val="00C54BA6"/>
    <w:rsid w:val="00C5672C"/>
    <w:rsid w:val="00C600E7"/>
    <w:rsid w:val="00C71D59"/>
    <w:rsid w:val="00C722A0"/>
    <w:rsid w:val="00C72995"/>
    <w:rsid w:val="00C748FE"/>
    <w:rsid w:val="00CA75C3"/>
    <w:rsid w:val="00CB2724"/>
    <w:rsid w:val="00CC5346"/>
    <w:rsid w:val="00CC57BB"/>
    <w:rsid w:val="00CC5D45"/>
    <w:rsid w:val="00CD43FD"/>
    <w:rsid w:val="00CD4EC1"/>
    <w:rsid w:val="00CE3C08"/>
    <w:rsid w:val="00CE6CF6"/>
    <w:rsid w:val="00CF2DA0"/>
    <w:rsid w:val="00D073E4"/>
    <w:rsid w:val="00D13BE4"/>
    <w:rsid w:val="00D15EF2"/>
    <w:rsid w:val="00D256C9"/>
    <w:rsid w:val="00D36E4A"/>
    <w:rsid w:val="00D411AC"/>
    <w:rsid w:val="00D437FD"/>
    <w:rsid w:val="00D43D64"/>
    <w:rsid w:val="00D459B2"/>
    <w:rsid w:val="00D46791"/>
    <w:rsid w:val="00D562D8"/>
    <w:rsid w:val="00D63F93"/>
    <w:rsid w:val="00D66C4D"/>
    <w:rsid w:val="00D72004"/>
    <w:rsid w:val="00D72B1E"/>
    <w:rsid w:val="00D85688"/>
    <w:rsid w:val="00D877EA"/>
    <w:rsid w:val="00DC1D71"/>
    <w:rsid w:val="00DC2CAE"/>
    <w:rsid w:val="00DC3D25"/>
    <w:rsid w:val="00DD21B5"/>
    <w:rsid w:val="00DD6CAE"/>
    <w:rsid w:val="00DE0CD9"/>
    <w:rsid w:val="00DF468E"/>
    <w:rsid w:val="00E03260"/>
    <w:rsid w:val="00E04E0A"/>
    <w:rsid w:val="00E062D8"/>
    <w:rsid w:val="00E069AC"/>
    <w:rsid w:val="00E134C8"/>
    <w:rsid w:val="00E14D84"/>
    <w:rsid w:val="00E1665F"/>
    <w:rsid w:val="00E20376"/>
    <w:rsid w:val="00E42A08"/>
    <w:rsid w:val="00E43D59"/>
    <w:rsid w:val="00E4516F"/>
    <w:rsid w:val="00E53FFA"/>
    <w:rsid w:val="00E545F3"/>
    <w:rsid w:val="00E56EFD"/>
    <w:rsid w:val="00E56F02"/>
    <w:rsid w:val="00E57BBF"/>
    <w:rsid w:val="00E66A51"/>
    <w:rsid w:val="00E708E3"/>
    <w:rsid w:val="00E72E63"/>
    <w:rsid w:val="00E744C1"/>
    <w:rsid w:val="00E852D1"/>
    <w:rsid w:val="00E91AFA"/>
    <w:rsid w:val="00E92526"/>
    <w:rsid w:val="00E92FA9"/>
    <w:rsid w:val="00E951FE"/>
    <w:rsid w:val="00EA3C15"/>
    <w:rsid w:val="00EA4A65"/>
    <w:rsid w:val="00EA4F1D"/>
    <w:rsid w:val="00EA64D6"/>
    <w:rsid w:val="00EC0192"/>
    <w:rsid w:val="00EC1986"/>
    <w:rsid w:val="00EC4394"/>
    <w:rsid w:val="00EC583A"/>
    <w:rsid w:val="00ED0175"/>
    <w:rsid w:val="00ED30B3"/>
    <w:rsid w:val="00ED737F"/>
    <w:rsid w:val="00EE599A"/>
    <w:rsid w:val="00EF4241"/>
    <w:rsid w:val="00F04E11"/>
    <w:rsid w:val="00F160FF"/>
    <w:rsid w:val="00F24A92"/>
    <w:rsid w:val="00F27115"/>
    <w:rsid w:val="00F354A1"/>
    <w:rsid w:val="00F3662F"/>
    <w:rsid w:val="00F425E9"/>
    <w:rsid w:val="00F4613F"/>
    <w:rsid w:val="00F462B5"/>
    <w:rsid w:val="00F54660"/>
    <w:rsid w:val="00F6448C"/>
    <w:rsid w:val="00F84BE2"/>
    <w:rsid w:val="00F902BD"/>
    <w:rsid w:val="00FA2E2A"/>
    <w:rsid w:val="00FC255E"/>
    <w:rsid w:val="00FC5110"/>
    <w:rsid w:val="00FE64CA"/>
    <w:rsid w:val="00FF1A87"/>
    <w:rsid w:val="00FF1CB5"/>
    <w:rsid w:val="00FF64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20A4070"/>
  <w15:docId w15:val="{C2A4CE20-4C74-4277-B529-ECD3BA8F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2DC"/>
    <w:pPr>
      <w:jc w:val="both"/>
    </w:pPr>
  </w:style>
  <w:style w:type="paragraph" w:styleId="Heading1">
    <w:name w:val="heading 1"/>
    <w:basedOn w:val="Normal"/>
    <w:next w:val="Normal"/>
    <w:qFormat/>
    <w:rsid w:val="00A642D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A642D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642D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642D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642D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642D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642D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642D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642D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42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2D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642DC"/>
    <w:rPr>
      <w:i/>
      <w:position w:val="-30"/>
      <w:sz w:val="24"/>
    </w:rPr>
  </w:style>
  <w:style w:type="character" w:styleId="PageNumber">
    <w:name w:val="page number"/>
    <w:basedOn w:val="DefaultParagraphFont"/>
    <w:rsid w:val="00A642DC"/>
  </w:style>
  <w:style w:type="paragraph" w:styleId="BodyText">
    <w:name w:val="Body Text"/>
    <w:basedOn w:val="Normal"/>
    <w:rsid w:val="00A642DC"/>
    <w:pPr>
      <w:ind w:right="1275"/>
    </w:pPr>
    <w:rPr>
      <w:sz w:val="24"/>
    </w:rPr>
  </w:style>
  <w:style w:type="character" w:styleId="LineNumber">
    <w:name w:val="line number"/>
    <w:basedOn w:val="DefaultParagraphFont"/>
    <w:rsid w:val="00A642DC"/>
  </w:style>
  <w:style w:type="paragraph" w:styleId="BodyTextIndent">
    <w:name w:val="Body Text Indent"/>
    <w:basedOn w:val="Normal"/>
    <w:rsid w:val="00A642D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642D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642DC"/>
    <w:pPr>
      <w:ind w:left="2160" w:hanging="2160"/>
    </w:pPr>
  </w:style>
  <w:style w:type="paragraph" w:styleId="BodyText3">
    <w:name w:val="Body Text 3"/>
    <w:basedOn w:val="Normal"/>
    <w:rsid w:val="00A642DC"/>
    <w:pPr>
      <w:jc w:val="center"/>
    </w:pPr>
    <w:rPr>
      <w:sz w:val="18"/>
    </w:rPr>
  </w:style>
  <w:style w:type="paragraph" w:styleId="BlockText">
    <w:name w:val="Block Text"/>
    <w:basedOn w:val="Normal"/>
    <w:rsid w:val="00A642D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642DC"/>
    <w:rPr>
      <w:sz w:val="16"/>
      <w:szCs w:val="16"/>
    </w:rPr>
  </w:style>
  <w:style w:type="paragraph" w:styleId="CommentText">
    <w:name w:val="annotation text"/>
    <w:basedOn w:val="Normal"/>
    <w:semiHidden/>
    <w:rsid w:val="00A642D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C72995"/>
    <w:rPr>
      <w:sz w:val="24"/>
      <w:szCs w:val="24"/>
    </w:rPr>
  </w:style>
  <w:style w:type="character" w:customStyle="1" w:styleId="Heading2Char">
    <w:name w:val="Heading 2 Char"/>
    <w:link w:val="Heading2"/>
    <w:rsid w:val="000408D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60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60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96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CCCD4-7A77-47FA-86C2-B8C7C6401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34</cp:revision>
  <cp:lastPrinted>2026-06-26T07:48:00Z</cp:lastPrinted>
  <dcterms:created xsi:type="dcterms:W3CDTF">2019-01-22T08:53:00Z</dcterms:created>
  <dcterms:modified xsi:type="dcterms:W3CDTF">2026-07-23T12:09:00Z</dcterms:modified>
</cp:coreProperties>
</file>