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Quarterly summary</w:t>
      </w:r>
    </w:p>
    <w:p>
      <w:r>
        <w:t xml:space="preserve">Revenue grew in every region this quarter.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