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90BE" w14:textId="77777777" w:rsidR="00E63CE3" w:rsidRPr="00E63CE3" w:rsidRDefault="00E63CE3" w:rsidP="003C026D">
      <w:pPr>
        <w:jc w:val="both"/>
      </w:pPr>
      <w:r w:rsidRPr="00E63CE3">
        <w:rPr>
          <w:b/>
          <w:bCs/>
        </w:rPr>
        <w:t>Title: Troy University RFP #26-004 – Opportunity Brief</w:t>
      </w:r>
    </w:p>
    <w:p w14:paraId="4BFEC3C7" w14:textId="77777777" w:rsidR="003C026D" w:rsidRDefault="00E63CE3" w:rsidP="003C026D">
      <w:pPr>
        <w:jc w:val="both"/>
      </w:pPr>
      <w:r w:rsidRPr="00E63CE3">
        <w:rPr>
          <w:b/>
          <w:bCs/>
        </w:rPr>
        <w:t>Issuing Organisation</w:t>
      </w:r>
    </w:p>
    <w:p w14:paraId="6D5E8065" w14:textId="2B0A7A33" w:rsidR="00E63CE3" w:rsidRPr="00E63CE3" w:rsidRDefault="00E63CE3" w:rsidP="003C026D">
      <w:pPr>
        <w:jc w:val="both"/>
      </w:pPr>
      <w:r w:rsidRPr="00E63CE3">
        <w:t xml:space="preserve">Troy University – Purchasing &amp; Asset Management Department. </w:t>
      </w:r>
    </w:p>
    <w:p w14:paraId="60561B5F" w14:textId="77777777" w:rsidR="003C026D" w:rsidRDefault="00E63CE3" w:rsidP="003C026D">
      <w:pPr>
        <w:jc w:val="both"/>
        <w:rPr>
          <w:b/>
          <w:bCs/>
        </w:rPr>
      </w:pPr>
      <w:r w:rsidRPr="00E63CE3">
        <w:rPr>
          <w:b/>
          <w:bCs/>
        </w:rPr>
        <w:t>Business Need</w:t>
      </w:r>
    </w:p>
    <w:p w14:paraId="732B2A38" w14:textId="64505DAA" w:rsidR="00B15391" w:rsidRDefault="00B15391" w:rsidP="003C026D">
      <w:pPr>
        <w:jc w:val="both"/>
      </w:pPr>
      <w:r w:rsidRPr="00B15391">
        <w:t>Troy University is looking for an enterprise-level CRM system to support enrolment management and marketing activities. The university needs an integrated platform with a common data architecture and a unified user interface instead of relying on multiple separate systems.</w:t>
      </w:r>
    </w:p>
    <w:p w14:paraId="0439A77B" w14:textId="77777777" w:rsidR="003C026D" w:rsidRDefault="00E63CE3" w:rsidP="003C026D">
      <w:pPr>
        <w:jc w:val="both"/>
        <w:rPr>
          <w:b/>
          <w:bCs/>
        </w:rPr>
      </w:pPr>
      <w:r w:rsidRPr="00E63CE3">
        <w:rPr>
          <w:b/>
          <w:bCs/>
        </w:rPr>
        <w:t>Solution Scope</w:t>
      </w:r>
    </w:p>
    <w:p w14:paraId="64F8559D" w14:textId="25BB434A" w:rsidR="00501068" w:rsidRDefault="00501068" w:rsidP="003C026D">
      <w:pPr>
        <w:jc w:val="both"/>
      </w:pPr>
      <w:r w:rsidRPr="00501068">
        <w:t>The proposed CRM system should support student recruitment, marketing, admissions, communications, reporting, integrations, data migration, security, implementation, training and ongoing support. Unless stated otherwise, the requirements in the Scope of Services are mandatory.</w:t>
      </w:r>
    </w:p>
    <w:p w14:paraId="5BB4ADA2" w14:textId="77777777" w:rsidR="003C026D" w:rsidRDefault="00E63CE3" w:rsidP="003C026D">
      <w:pPr>
        <w:jc w:val="both"/>
      </w:pPr>
      <w:r w:rsidRPr="00E63CE3">
        <w:rPr>
          <w:b/>
          <w:bCs/>
        </w:rPr>
        <w:t>Key Dates</w:t>
      </w:r>
    </w:p>
    <w:p w14:paraId="2369BE70" w14:textId="77777777" w:rsidR="003C026D" w:rsidRDefault="00E63CE3" w:rsidP="00003125">
      <w:pPr>
        <w:pStyle w:val="ListParagraph"/>
        <w:numPr>
          <w:ilvl w:val="0"/>
          <w:numId w:val="3"/>
        </w:numPr>
        <w:jc w:val="both"/>
      </w:pPr>
      <w:r w:rsidRPr="00E63CE3">
        <w:t xml:space="preserve">RFP issued: 27 February 2026 </w:t>
      </w:r>
    </w:p>
    <w:p w14:paraId="7E15515F" w14:textId="77777777" w:rsidR="003C026D" w:rsidRDefault="00E63CE3" w:rsidP="00003125">
      <w:pPr>
        <w:pStyle w:val="ListParagraph"/>
        <w:numPr>
          <w:ilvl w:val="0"/>
          <w:numId w:val="3"/>
        </w:numPr>
        <w:jc w:val="both"/>
      </w:pPr>
      <w:r w:rsidRPr="00E63CE3">
        <w:t xml:space="preserve">Questions due: 10 March 2026 </w:t>
      </w:r>
    </w:p>
    <w:p w14:paraId="6973E182" w14:textId="77777777" w:rsidR="003C026D" w:rsidRDefault="00E63CE3" w:rsidP="00003125">
      <w:pPr>
        <w:pStyle w:val="ListParagraph"/>
        <w:numPr>
          <w:ilvl w:val="0"/>
          <w:numId w:val="3"/>
        </w:numPr>
        <w:jc w:val="both"/>
      </w:pPr>
      <w:r w:rsidRPr="00E63CE3">
        <w:t xml:space="preserve">Original proposal deadline: 31 March 2026 </w:t>
      </w:r>
    </w:p>
    <w:p w14:paraId="15538318" w14:textId="2C94F47B" w:rsidR="00E63CE3" w:rsidRPr="00E63CE3" w:rsidRDefault="00E63CE3" w:rsidP="003C026D">
      <w:pPr>
        <w:jc w:val="both"/>
      </w:pPr>
      <w:r w:rsidRPr="00E63CE3">
        <w:rPr>
          <w:b/>
          <w:bCs/>
        </w:rPr>
        <w:t>Revised proposal deadline: 7 April 2026, 2:00 PM CST</w:t>
      </w:r>
      <w:r w:rsidRPr="00E63CE3">
        <w:t xml:space="preserve"> </w:t>
      </w:r>
    </w:p>
    <w:p w14:paraId="4BD97C69" w14:textId="77777777" w:rsidR="003C026D" w:rsidRDefault="00E63CE3" w:rsidP="003C026D">
      <w:pPr>
        <w:jc w:val="both"/>
      </w:pPr>
      <w:r w:rsidRPr="00E63CE3">
        <w:rPr>
          <w:b/>
          <w:bCs/>
        </w:rPr>
        <w:t>Submission Method</w:t>
      </w:r>
    </w:p>
    <w:p w14:paraId="3FD8EDFC" w14:textId="7B036227" w:rsidR="00E63CE3" w:rsidRPr="00E63CE3" w:rsidRDefault="00751C52" w:rsidP="003C026D">
      <w:pPr>
        <w:jc w:val="both"/>
      </w:pPr>
      <w:r>
        <w:t xml:space="preserve">Two hard copies are required. </w:t>
      </w:r>
      <w:r w:rsidR="00694850" w:rsidRPr="00694850">
        <w:t>One copy should contain the original wet-ink signed documents.</w:t>
      </w:r>
      <w:r w:rsidR="00694850">
        <w:t xml:space="preserve"> </w:t>
      </w:r>
      <w:r w:rsidR="00705BDD" w:rsidRPr="00705BDD">
        <w:t>Providing a digital copy on a USB drive</w:t>
      </w:r>
      <w:r w:rsidR="00705BDD">
        <w:t xml:space="preserve"> </w:t>
      </w:r>
      <w:r w:rsidR="00E10656">
        <w:t>would be appreciated, but it is not mandatory.</w:t>
      </w:r>
    </w:p>
    <w:p w14:paraId="0D6277CA" w14:textId="77777777" w:rsidR="003C026D" w:rsidRDefault="00E63CE3" w:rsidP="003C026D">
      <w:pPr>
        <w:jc w:val="both"/>
      </w:pPr>
      <w:r w:rsidRPr="00E63CE3">
        <w:rPr>
          <w:b/>
          <w:bCs/>
        </w:rPr>
        <w:t>Evaluation Structure</w:t>
      </w:r>
    </w:p>
    <w:p w14:paraId="5A87C419" w14:textId="77777777" w:rsidR="003C026D" w:rsidRDefault="00E63CE3" w:rsidP="00003125">
      <w:pPr>
        <w:pStyle w:val="ListParagraph"/>
        <w:numPr>
          <w:ilvl w:val="0"/>
          <w:numId w:val="4"/>
        </w:numPr>
        <w:jc w:val="both"/>
      </w:pPr>
      <w:r w:rsidRPr="00E63CE3">
        <w:t xml:space="preserve">Corporate Structure / Experience / References – </w:t>
      </w:r>
      <w:r w:rsidRPr="00003125">
        <w:rPr>
          <w:b/>
          <w:bCs/>
        </w:rPr>
        <w:t>15 points</w:t>
      </w:r>
      <w:r w:rsidRPr="00E63CE3">
        <w:t xml:space="preserve"> </w:t>
      </w:r>
    </w:p>
    <w:p w14:paraId="7AF3A114" w14:textId="77777777" w:rsidR="003C026D" w:rsidRDefault="00E63CE3" w:rsidP="00003125">
      <w:pPr>
        <w:pStyle w:val="ListParagraph"/>
        <w:numPr>
          <w:ilvl w:val="0"/>
          <w:numId w:val="4"/>
        </w:numPr>
        <w:jc w:val="both"/>
      </w:pPr>
      <w:r w:rsidRPr="00E63CE3">
        <w:t xml:space="preserve">Operation Plan / Ease of Use / Services Offered – </w:t>
      </w:r>
      <w:r w:rsidRPr="00003125">
        <w:rPr>
          <w:b/>
          <w:bCs/>
        </w:rPr>
        <w:t>55 points</w:t>
      </w:r>
      <w:r w:rsidRPr="00E63CE3">
        <w:t xml:space="preserve"> </w:t>
      </w:r>
    </w:p>
    <w:p w14:paraId="6D881C0A" w14:textId="06761440" w:rsidR="00E63CE3" w:rsidRPr="00E63CE3" w:rsidRDefault="00E63CE3" w:rsidP="00003125">
      <w:pPr>
        <w:pStyle w:val="ListParagraph"/>
        <w:numPr>
          <w:ilvl w:val="0"/>
          <w:numId w:val="4"/>
        </w:numPr>
        <w:jc w:val="both"/>
      </w:pPr>
      <w:r w:rsidRPr="00E63CE3">
        <w:t xml:space="preserve">Fees – </w:t>
      </w:r>
      <w:r w:rsidRPr="00003125">
        <w:rPr>
          <w:b/>
          <w:bCs/>
        </w:rPr>
        <w:t>30 points</w:t>
      </w:r>
      <w:r w:rsidRPr="00E63CE3">
        <w:t xml:space="preserve"> </w:t>
      </w:r>
    </w:p>
    <w:p w14:paraId="07C9F6DC" w14:textId="77777777" w:rsidR="003C026D" w:rsidRDefault="00E63CE3" w:rsidP="003C026D">
      <w:pPr>
        <w:jc w:val="both"/>
      </w:pPr>
      <w:r w:rsidRPr="00E63CE3">
        <w:rPr>
          <w:b/>
          <w:bCs/>
        </w:rPr>
        <w:t>Key Response Considerations</w:t>
      </w:r>
    </w:p>
    <w:p w14:paraId="19A88C11" w14:textId="635EC1C2" w:rsidR="00E63CE3" w:rsidRPr="00E63CE3" w:rsidRDefault="003865A9" w:rsidP="003C026D">
      <w:pPr>
        <w:jc w:val="both"/>
      </w:pPr>
      <w:r w:rsidRPr="003865A9">
        <w:t>The proposal must answer all mandatory Scope of Services requirements. Important response areas include Ellucian integration, data migration, security/HECVAT, implementation planning, SLAs, reporting and data governance. There are also a few uncertainties, such as the final go-live date and the scope of historical data migration.</w:t>
      </w:r>
    </w:p>
    <w:sectPr w:rsidR="00E63CE3" w:rsidRPr="00E63CE3" w:rsidSect="00DA3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10D"/>
    <w:multiLevelType w:val="multilevel"/>
    <w:tmpl w:val="CFD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207C7"/>
    <w:multiLevelType w:val="hybridMultilevel"/>
    <w:tmpl w:val="F9C0EEC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BF6D48"/>
    <w:multiLevelType w:val="hybridMultilevel"/>
    <w:tmpl w:val="7A8E0D5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370E5E"/>
    <w:multiLevelType w:val="multilevel"/>
    <w:tmpl w:val="BDB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04692">
    <w:abstractNumId w:val="3"/>
  </w:num>
  <w:num w:numId="2" w16cid:durableId="1656059487">
    <w:abstractNumId w:val="0"/>
  </w:num>
  <w:num w:numId="3" w16cid:durableId="1215846976">
    <w:abstractNumId w:val="1"/>
  </w:num>
  <w:num w:numId="4" w16cid:durableId="1469664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CE3"/>
    <w:rsid w:val="00003125"/>
    <w:rsid w:val="00017BE2"/>
    <w:rsid w:val="00031CDF"/>
    <w:rsid w:val="00051704"/>
    <w:rsid w:val="00093D1F"/>
    <w:rsid w:val="001061CA"/>
    <w:rsid w:val="002250EE"/>
    <w:rsid w:val="0024624C"/>
    <w:rsid w:val="00257575"/>
    <w:rsid w:val="00257AB3"/>
    <w:rsid w:val="002F4260"/>
    <w:rsid w:val="00354489"/>
    <w:rsid w:val="003865A9"/>
    <w:rsid w:val="003C026D"/>
    <w:rsid w:val="003E4FF1"/>
    <w:rsid w:val="00470B3D"/>
    <w:rsid w:val="004B1211"/>
    <w:rsid w:val="00500A93"/>
    <w:rsid w:val="00501068"/>
    <w:rsid w:val="005948E8"/>
    <w:rsid w:val="00683503"/>
    <w:rsid w:val="00694850"/>
    <w:rsid w:val="006D0CD8"/>
    <w:rsid w:val="00705BDD"/>
    <w:rsid w:val="00751C52"/>
    <w:rsid w:val="007548E3"/>
    <w:rsid w:val="007A5D64"/>
    <w:rsid w:val="007D3218"/>
    <w:rsid w:val="00843991"/>
    <w:rsid w:val="00854967"/>
    <w:rsid w:val="008B58A1"/>
    <w:rsid w:val="008C05F7"/>
    <w:rsid w:val="008D243D"/>
    <w:rsid w:val="009009EC"/>
    <w:rsid w:val="00912302"/>
    <w:rsid w:val="00A44ED8"/>
    <w:rsid w:val="00A91D47"/>
    <w:rsid w:val="00A94658"/>
    <w:rsid w:val="00A96219"/>
    <w:rsid w:val="00B15391"/>
    <w:rsid w:val="00B47D08"/>
    <w:rsid w:val="00B8623E"/>
    <w:rsid w:val="00C81370"/>
    <w:rsid w:val="00D65981"/>
    <w:rsid w:val="00D878F8"/>
    <w:rsid w:val="00D94471"/>
    <w:rsid w:val="00DA3902"/>
    <w:rsid w:val="00E10656"/>
    <w:rsid w:val="00E63CE3"/>
    <w:rsid w:val="00E874E8"/>
    <w:rsid w:val="00F016F4"/>
    <w:rsid w:val="00FA0DA4"/>
    <w:rsid w:val="00FA67F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F643F"/>
  <w15:chartTrackingRefBased/>
  <w15:docId w15:val="{8D4260E3-01B7-41F3-9BBC-94167784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CE3"/>
    <w:rPr>
      <w:rFonts w:eastAsiaTheme="majorEastAsia" w:cstheme="majorBidi"/>
      <w:color w:val="272727" w:themeColor="text1" w:themeTint="D8"/>
    </w:rPr>
  </w:style>
  <w:style w:type="paragraph" w:styleId="Title">
    <w:name w:val="Title"/>
    <w:basedOn w:val="Normal"/>
    <w:next w:val="Normal"/>
    <w:link w:val="TitleChar"/>
    <w:uiPriority w:val="10"/>
    <w:qFormat/>
    <w:rsid w:val="00E63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CE3"/>
    <w:pPr>
      <w:spacing w:before="160"/>
      <w:jc w:val="center"/>
    </w:pPr>
    <w:rPr>
      <w:i/>
      <w:iCs/>
      <w:color w:val="404040" w:themeColor="text1" w:themeTint="BF"/>
    </w:rPr>
  </w:style>
  <w:style w:type="character" w:customStyle="1" w:styleId="QuoteChar">
    <w:name w:val="Quote Char"/>
    <w:basedOn w:val="DefaultParagraphFont"/>
    <w:link w:val="Quote"/>
    <w:uiPriority w:val="29"/>
    <w:rsid w:val="00E63CE3"/>
    <w:rPr>
      <w:i/>
      <w:iCs/>
      <w:color w:val="404040" w:themeColor="text1" w:themeTint="BF"/>
    </w:rPr>
  </w:style>
  <w:style w:type="paragraph" w:styleId="ListParagraph">
    <w:name w:val="List Paragraph"/>
    <w:basedOn w:val="Normal"/>
    <w:uiPriority w:val="34"/>
    <w:qFormat/>
    <w:rsid w:val="00E63CE3"/>
    <w:pPr>
      <w:ind w:left="720"/>
      <w:contextualSpacing/>
    </w:pPr>
  </w:style>
  <w:style w:type="character" w:styleId="IntenseEmphasis">
    <w:name w:val="Intense Emphasis"/>
    <w:basedOn w:val="DefaultParagraphFont"/>
    <w:uiPriority w:val="21"/>
    <w:qFormat/>
    <w:rsid w:val="00E63CE3"/>
    <w:rPr>
      <w:i/>
      <w:iCs/>
      <w:color w:val="0F4761" w:themeColor="accent1" w:themeShade="BF"/>
    </w:rPr>
  </w:style>
  <w:style w:type="paragraph" w:styleId="IntenseQuote">
    <w:name w:val="Intense Quote"/>
    <w:basedOn w:val="Normal"/>
    <w:next w:val="Normal"/>
    <w:link w:val="IntenseQuoteChar"/>
    <w:uiPriority w:val="30"/>
    <w:qFormat/>
    <w:rsid w:val="00E63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CE3"/>
    <w:rPr>
      <w:i/>
      <w:iCs/>
      <w:color w:val="0F4761" w:themeColor="accent1" w:themeShade="BF"/>
    </w:rPr>
  </w:style>
  <w:style w:type="character" w:styleId="IntenseReference">
    <w:name w:val="Intense Reference"/>
    <w:basedOn w:val="DefaultParagraphFont"/>
    <w:uiPriority w:val="32"/>
    <w:qFormat/>
    <w:rsid w:val="00E63C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Sanduprabha Rashmindi</dc:creator>
  <cp:keywords/>
  <dc:description/>
  <cp:lastModifiedBy>Sanduprabha Rashmindi</cp:lastModifiedBy>
  <cp:revision>42</cp:revision>
  <dcterms:created xsi:type="dcterms:W3CDTF">2026-09-18T11:53:00Z</dcterms:created>
  <dcterms:modified xsi:type="dcterms:W3CDTF">2026-09-19T08:26:00Z</dcterms:modified>
</cp:coreProperties>
</file>