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wmf" ContentType="image/x-w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/>
        <w:object>
          <v:shape id="ole_rId2" style="width:138.75pt;height:96pt" o:ole="">
            <v:imagedata r:id="rId3" o:title=""/>
          </v:shape>
          <o:OLEObject Type="Embed" ProgID="CorelDRAW.Graphic.13" ShapeID="ole_rId2" DrawAspect="Content" ObjectID="_1209528407" r:id="rId2"/>
        </w:object>
        <mc:AlternateContent>
          <mc:Choice Requires="wps">
            <w:drawing>
              <wp:anchor behindDoc="0" distT="0" distB="0" distL="0" distR="0" simplePos="0" locked="0" layoutInCell="1" allowOverlap="1" relativeHeight="2" wp14:anchorId="307C84C3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3170" cy="1898650"/>
                <wp:effectExtent l="0" t="0" r="0" b="7620"/>
                <wp:wrapNone/>
                <wp:docPr id="1" name="Надпись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440" cy="1897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" stroked="f" style="position:absolute;margin-left:186.15pt;margin-top:-11.7pt;width:297pt;height:149.4pt" wp14:anchorId="307C84C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pStyle w:val="Style19"/>
                        <w:jc w:val="center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ФГБОУ ВО</w:t>
                      </w:r>
                    </w:p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sz w:val="32"/>
          <w:szCs w:val="32"/>
        </w:rPr>
      </w:pPr>
      <w:r>
        <w:rPr>
          <w:rFonts w:eastAsia="" w:eastAsiaTheme="minorEastAsia"/>
          <w:sz w:val="32"/>
          <w:szCs w:val="32"/>
        </w:rPr>
        <w:t xml:space="preserve">Специальность </w:t>
      </w:r>
      <w:r>
        <w:rPr>
          <w:rFonts w:eastAsia="" w:eastAsiaTheme="minorEastAsia"/>
          <w:sz w:val="32"/>
          <w:szCs w:val="32"/>
          <w:u w:val="single"/>
        </w:rPr>
        <w:t>09.03.02 «Информационные системы и технологии»</w:t>
      </w:r>
    </w:p>
    <w:p>
      <w:pPr>
        <w:pStyle w:val="Normal"/>
        <w:spacing w:lineRule="auto" w:line="276" w:before="0" w:after="200"/>
        <w:rPr>
          <w:rFonts w:eastAsia="" w:eastAsiaTheme="minorEastAsia"/>
          <w:sz w:val="32"/>
          <w:szCs w:val="32"/>
          <w:u w:val="single"/>
        </w:rPr>
      </w:pPr>
      <w:r>
        <w:rPr>
          <w:rFonts w:eastAsia="" w:eastAsiaTheme="minorEastAsia"/>
          <w:sz w:val="32"/>
          <w:szCs w:val="32"/>
        </w:rPr>
        <w:t xml:space="preserve">Кафедра </w:t>
      </w:r>
      <w:r>
        <w:rPr>
          <w:rFonts w:eastAsia=""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>
      <w:pPr>
        <w:pStyle w:val="Normal"/>
        <w:spacing w:lineRule="auto" w:line="276" w:before="0" w:after="200"/>
        <w:rPr>
          <w:rFonts w:eastAsia="" w:eastAsiaTheme="minorEastAsia"/>
          <w:sz w:val="32"/>
          <w:szCs w:val="32"/>
          <w:u w:val="single"/>
        </w:rPr>
      </w:pPr>
      <w:r>
        <w:rPr>
          <w:rFonts w:eastAsia="" w:eastAsiaTheme="minorEastAsia"/>
          <w:sz w:val="32"/>
          <w:szCs w:val="32"/>
          <w:u w:val="single"/>
        </w:rPr>
      </w:r>
    </w:p>
    <w:p>
      <w:pPr>
        <w:pStyle w:val="Normal"/>
        <w:spacing w:lineRule="auto" w:line="276" w:before="0" w:after="200"/>
        <w:jc w:val="center"/>
        <w:rPr>
          <w:rFonts w:eastAsia="" w:eastAsiaTheme="minorEastAsia"/>
          <w:b/>
          <w:b/>
          <w:bCs/>
          <w:sz w:val="48"/>
          <w:szCs w:val="48"/>
        </w:rPr>
      </w:pPr>
      <w:r>
        <w:rPr>
          <w:rFonts w:eastAsia="" w:eastAsiaTheme="minorEastAsia"/>
          <w:b/>
          <w:bCs/>
          <w:sz w:val="48"/>
          <w:szCs w:val="48"/>
        </w:rPr>
        <w:t>Отчет по практической работе</w:t>
      </w:r>
    </w:p>
    <w:p>
      <w:pPr>
        <w:pStyle w:val="Normal"/>
        <w:spacing w:lineRule="auto" w:line="276" w:before="0" w:after="200"/>
        <w:jc w:val="center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32"/>
          <w:szCs w:val="32"/>
          <w:u w:val="single"/>
        </w:rPr>
        <w:t>по дисциплине «Имитационное моделирование систем»</w:t>
        <w:br/>
      </w:r>
      <w:r>
        <w:rPr>
          <w:rFonts w:eastAsia="" w:eastAsiaTheme="minorEastAsia"/>
          <w:sz w:val="24"/>
          <w:szCs w:val="24"/>
        </w:rPr>
        <w:t>(наименование учебной дисциплины)</w:t>
      </w:r>
    </w:p>
    <w:p>
      <w:pPr>
        <w:pStyle w:val="Normal"/>
        <w:spacing w:lineRule="auto" w:line="276" w:before="0" w:after="200"/>
        <w:jc w:val="center"/>
        <w:rPr>
          <w:rFonts w:eastAsia="" w:eastAsiaTheme="minorEastAsia"/>
          <w:sz w:val="32"/>
          <w:szCs w:val="32"/>
          <w:u w:val="single"/>
        </w:rPr>
      </w:pPr>
      <w:r>
        <w:rPr>
          <w:rFonts w:eastAsia="" w:eastAsiaTheme="minorEastAsia"/>
          <w:sz w:val="32"/>
          <w:szCs w:val="32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32533E65">
                <wp:simplePos x="0" y="0"/>
                <wp:positionH relativeFrom="column">
                  <wp:posOffset>2933065</wp:posOffset>
                </wp:positionH>
                <wp:positionV relativeFrom="paragraph">
                  <wp:posOffset>173355</wp:posOffset>
                </wp:positionV>
                <wp:extent cx="3382645" cy="1931670"/>
                <wp:effectExtent l="0" t="0" r="0" b="0"/>
                <wp:wrapNone/>
                <wp:docPr id="3" name="Надпись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840" cy="1931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Выполнил студент гр.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 xml:space="preserve">        Нестеров В.А.                                          </w:t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(ф.и.о.)</w:t>
                            </w:r>
                          </w:p>
                          <w:p>
                            <w:pPr>
                              <w:pStyle w:val="Style19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(подпись)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" stroked="f" style="position:absolute;margin-left:230.95pt;margin-top:13.65pt;width:266.25pt;height:152pt" wp14:anchorId="32533E6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Выполнил студент гр. </w:t>
                      </w:r>
                      <w:r>
                        <w:rPr>
                          <w:color w:val="000000"/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>
                        <w:rPr>
                          <w:color w:val="000000"/>
                          <w:sz w:val="32"/>
                          <w:szCs w:val="32"/>
                          <w:u w:val="single"/>
                        </w:rPr>
                        <w:t xml:space="preserve">        Нестеров В.А.                                          </w:t>
                      </w:r>
                    </w:p>
                    <w:p>
                      <w:pPr>
                        <w:pStyle w:val="Style19"/>
                        <w:jc w:val="center"/>
                        <w:rPr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4"/>
                          <w:szCs w:val="24"/>
                        </w:rPr>
                        <w:t>(ф.и.о.)</w:t>
                      </w:r>
                    </w:p>
                    <w:p>
                      <w:pPr>
                        <w:pStyle w:val="Style19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Style19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(подпись)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0" w:after="200"/>
        <w:jc w:val="center"/>
        <w:rPr>
          <w:rFonts w:eastAsia="" w:eastAsiaTheme="minorEastAsia"/>
          <w:sz w:val="32"/>
          <w:szCs w:val="32"/>
          <w:u w:val="single"/>
        </w:rPr>
      </w:pPr>
      <w:r>
        <w:rPr>
          <w:rFonts w:eastAsia="" w:eastAsiaTheme="minorEastAsia"/>
          <w:sz w:val="32"/>
          <w:szCs w:val="32"/>
          <w:u w:val="single"/>
        </w:rPr>
      </w:r>
    </w:p>
    <w:p>
      <w:pPr>
        <w:pStyle w:val="Normal"/>
        <w:tabs>
          <w:tab w:val="clear" w:pos="720"/>
          <w:tab w:val="left" w:pos="1413" w:leader="none"/>
        </w:tabs>
        <w:spacing w:lineRule="auto" w:line="276" w:before="0" w:after="200"/>
        <w:rPr>
          <w:rFonts w:eastAsia="" w:eastAsiaTheme="minorEastAsi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533D6AF4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3095" cy="2642870"/>
                <wp:effectExtent l="0" t="0" r="0" b="6350"/>
                <wp:wrapNone/>
                <wp:docPr id="5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320" cy="2642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cs="Calibri"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Доцент Денисенко В.В.</w:t>
                              <w:tab/>
                              <w:tab/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(должность, ф.и.о.)</w:t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  <w:tab/>
                              <w:t xml:space="preserve">          </w:t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Style19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(оценка)</w:t>
                              <w:tab/>
                              <w:tab/>
                              <w:tab/>
                              <w:t>(подпись)</w:t>
                            </w:r>
                          </w:p>
                          <w:p>
                            <w:pPr>
                              <w:pStyle w:val="Style19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(дата)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stroked="f" style="position:absolute;margin-left:-67.05pt;margin-top:19.4pt;width:249.75pt;height:208pt" wp14:anchorId="533D6AF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Проверил:</w:t>
                      </w:r>
                    </w:p>
                    <w:p>
                      <w:pPr>
                        <w:pStyle w:val="Style19"/>
                        <w:rPr>
                          <w:rFonts w:cs="Calibri"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  <w:sz w:val="32"/>
                          <w:szCs w:val="32"/>
                          <w:u w:val="single"/>
                        </w:rPr>
                        <w:t>Доцент Денисенко В.В.</w:t>
                        <w:tab/>
                        <w:tab/>
                      </w:r>
                    </w:p>
                    <w:p>
                      <w:pPr>
                        <w:pStyle w:val="Style19"/>
                        <w:jc w:val="center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(должность, ф.и.о.)</w:t>
                      </w:r>
                    </w:p>
                    <w:p>
                      <w:pPr>
                        <w:pStyle w:val="Style19"/>
                        <w:jc w:val="center"/>
                        <w:rPr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</w:r>
                    </w:p>
                    <w:p>
                      <w:pPr>
                        <w:pStyle w:val="Style19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  <w:u w:val="single"/>
                        </w:rPr>
                        <w:tab/>
                        <w:tab/>
                        <w:t xml:space="preserve">          </w:t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Style19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(оценка)</w:t>
                        <w:tab/>
                        <w:tab/>
                        <w:tab/>
                        <w:t>(подпись)</w:t>
                      </w:r>
                    </w:p>
                    <w:p>
                      <w:pPr>
                        <w:pStyle w:val="Style19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ab/>
                        <w:tab/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Style19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ab/>
                        <w:tab/>
                        <w:tab/>
                      </w:r>
                      <w:r>
                        <w:rPr>
                          <w:i/>
                          <w:iCs/>
                          <w:color w:val="000000"/>
                        </w:rPr>
                        <w:t>(дата)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" w:eastAsiaTheme="minorEastAsia"/>
        </w:rPr>
        <w:tab/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76" w:before="0" w:after="20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center"/>
        <w:rPr>
          <w:rFonts w:eastAsia="" w:eastAsiaTheme="minorEastAsia"/>
          <w:sz w:val="32"/>
          <w:szCs w:val="32"/>
        </w:rPr>
      </w:pPr>
      <w:r>
        <w:rPr>
          <w:rFonts w:eastAsia="" w:eastAsiaTheme="minorEastAsia"/>
          <w:sz w:val="32"/>
          <w:szCs w:val="32"/>
        </w:rPr>
        <w:t>Воронеж- 2023 г.</w:t>
      </w:r>
    </w:p>
    <w:p>
      <w:pPr>
        <w:pStyle w:val="Normal"/>
        <w:rPr>
          <w:rFonts w:eastAsia="" w:eastAsiaTheme="minorEastAsia"/>
          <w:sz w:val="32"/>
          <w:szCs w:val="32"/>
        </w:rPr>
      </w:pPr>
      <w:r>
        <w:rPr>
          <w:rFonts w:eastAsia="" w:eastAsiaTheme="minorEastAsia"/>
          <w:sz w:val="32"/>
          <w:szCs w:val="32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/>
      </w:pPr>
      <w:r>
        <w:rPr>
          <w:bCs/>
          <w:sz w:val="28"/>
          <w:szCs w:val="28"/>
        </w:rPr>
        <w:t>Вариант 9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544185" cy="48577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2"/>
        <w:gridCol w:w="908"/>
        <w:gridCol w:w="901"/>
        <w:gridCol w:w="895"/>
        <w:gridCol w:w="2"/>
        <w:gridCol w:w="914"/>
        <w:gridCol w:w="901"/>
        <w:gridCol w:w="893"/>
        <w:gridCol w:w="4"/>
        <w:gridCol w:w="912"/>
        <w:gridCol w:w="901"/>
        <w:gridCol w:w="901"/>
      </w:tblGrid>
      <w:tr>
        <w:trPr/>
        <w:tc>
          <w:tcPr>
            <w:tcW w:w="1212" w:type="dxa"/>
            <w:vMerge w:val="restart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2706" w:type="dxa"/>
            <w:gridSpan w:val="4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Генерация</w:t>
            </w:r>
          </w:p>
        </w:tc>
        <w:tc>
          <w:tcPr>
            <w:tcW w:w="2712" w:type="dxa"/>
            <w:gridSpan w:val="4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Обработка 1</w:t>
            </w:r>
          </w:p>
        </w:tc>
        <w:tc>
          <w:tcPr>
            <w:tcW w:w="2714" w:type="dxa"/>
            <w:gridSpan w:val="3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Обработка 2</w:t>
            </w:r>
          </w:p>
        </w:tc>
      </w:tr>
      <w:tr>
        <w:trPr/>
        <w:tc>
          <w:tcPr>
            <w:tcW w:w="1212" w:type="dxa"/>
            <w:vMerge w:val="continue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8" w:type="dxa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5" w:type="dxa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  <w:gridSpan w:val="2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1" w:type="dxa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3" w:type="dxa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6" w:type="dxa"/>
            <w:gridSpan w:val="2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1" w:type="dxa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01" w:type="dxa"/>
            <w:tcBorders/>
            <w:shd w:color="auto" w:fill="E7E6E6" w:themeFill="background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>
        <w:trPr/>
        <w:tc>
          <w:tcPr>
            <w:tcW w:w="1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9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16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16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</w:tbl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Смоделировать: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Обработку 100 деталей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Обработку в течение 600 минут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>Обработка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100 </w:t>
      </w:r>
      <w:r>
        <w:rPr>
          <w:rFonts w:cs="Times New Roman" w:ascii="Times New Roman" w:hAnsi="Times New Roman"/>
          <w:bCs/>
          <w:sz w:val="28"/>
          <w:szCs w:val="28"/>
        </w:rPr>
        <w:t>деталей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52"/>
        <w:rPr/>
      </w:pPr>
      <w:r>
        <w:rPr>
          <w:rFonts w:cs="Calibri"/>
          <w:sz w:val="22"/>
          <w:lang w:val="en-US"/>
        </w:rPr>
        <w:t>GENERATE 8,3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SEIZE PRIBOR1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ADVANCE 6,3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RELEASE PRIBOR1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SEIZE PRIBOR2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ADVANCE 4,3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RELEASE PRIBOR2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TERMINATE 1;</w:t>
      </w:r>
    </w:p>
    <w:p>
      <w:pPr>
        <w:pStyle w:val="Normal"/>
        <w:spacing w:lineRule="auto" w:line="252"/>
        <w:rPr/>
      </w:pPr>
      <w:r>
        <w:rPr>
          <w:sz w:val="22"/>
          <w:lang w:val="en-US"/>
        </w:rPr>
        <w:t>START 100;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bookmarkStart w:id="0" w:name="_Hlk127723297"/>
      <w:bookmarkStart w:id="1" w:name="_Hlk127723297"/>
      <w:bookmarkEnd w:id="1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764280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Обработка в течение 600 минут:</w:t>
      </w:r>
    </w:p>
    <w:p>
      <w:pPr>
        <w:pStyle w:val="Normal"/>
        <w:spacing w:lineRule="auto" w:line="252"/>
        <w:rPr/>
      </w:pPr>
      <w:r>
        <w:rPr>
          <w:rFonts w:cs="Calibri"/>
          <w:sz w:val="22"/>
          <w:lang w:val="en-US"/>
        </w:rPr>
        <w:t>GENERATE 8,3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SEIZE PRIBOR1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ADVANCE 6,3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RELEASE PRIBOR1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SEIZE PRIBOR2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ADVANCE 4,3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RELEASE PRIBOR2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TERMINATE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GENERATE 600</w:t>
      </w:r>
    </w:p>
    <w:p>
      <w:pPr>
        <w:pStyle w:val="Normal"/>
        <w:spacing w:lineRule="auto" w:line="240" w:before="0" w:after="160"/>
        <w:rPr>
          <w:lang w:val="en-US"/>
        </w:rPr>
      </w:pPr>
      <w:r>
        <w:rPr>
          <w:sz w:val="22"/>
          <w:lang w:val="en-US"/>
        </w:rPr>
        <w:t>TERMINATE 1</w:t>
      </w:r>
    </w:p>
    <w:p>
      <w:pPr>
        <w:pStyle w:val="Normal"/>
        <w:spacing w:lineRule="auto" w:line="252"/>
        <w:rPr>
          <w:rFonts w:ascii="Calibri" w:hAnsi="Calibri" w:cs="Calibri"/>
        </w:rPr>
      </w:pPr>
      <w:r>
        <w:rPr>
          <w:sz w:val="22"/>
          <w:lang w:val="en-US"/>
        </w:rPr>
        <w:t>START 1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88130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7b3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b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f62c0"/>
    <w:pPr>
      <w:spacing w:lineRule="auto" w:line="240" w:before="0" w:after="0"/>
      <w:ind w:left="720" w:hanging="0"/>
      <w:contextualSpacing/>
    </w:pPr>
    <w:rPr>
      <w:rFonts w:ascii="Calibri" w:hAnsi="Calibri" w:eastAsia="Calibri" w:cs="Arial"/>
      <w:sz w:val="20"/>
      <w:szCs w:val="20"/>
      <w:lang w:eastAsia="ru-RU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f62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LibreOffice/6.2.6.2$Linux_X86_64 LibreOffice_project/20$Build-2</Application>
  <Pages>3</Pages>
  <Words>148</Words>
  <Characters>890</Characters>
  <CharactersWithSpaces>1056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2023-02-18T12:10:00Z</dcterms:created>
  <dc:creator>Дарья Веремеенко</dc:creator>
  <dc:description/>
  <dc:language>ru-RU</dc:language>
  <cp:lastModifiedBy/>
  <dcterms:modified xsi:type="dcterms:W3CDTF">2023-05-30T18:32:08Z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