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A8705" w14:textId="77777777" w:rsidR="002536CC" w:rsidRDefault="00000000">
      <w:pPr>
        <w:pStyle w:val="Heading1"/>
        <w:spacing w:before="0" w:after="120"/>
      </w:pPr>
      <w:r>
        <w:rPr>
          <w:rFonts w:ascii="Times New Roman" w:eastAsia="Times New Roman" w:hAnsi="Times New Roman"/>
          <w:b w:val="0"/>
          <w:sz w:val="48"/>
        </w:rPr>
        <w:t>Deep Reinforcement Learning Vulnerability Scanner for Modern Web Applications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68"/>
        <w:gridCol w:w="3168"/>
        <w:gridCol w:w="3168"/>
      </w:tblGrid>
      <w:tr w:rsidR="00B92C3C" w14:paraId="75C64CA6" w14:textId="77777777">
        <w:trPr>
          <w:trHeight w:val="1368"/>
          <w:jc w:val="center"/>
        </w:trPr>
        <w:tc>
          <w:tcPr>
            <w:tcW w:w="3168" w:type="dxa"/>
          </w:tcPr>
          <w:p w14:paraId="732A730D" w14:textId="77777777" w:rsidR="00B92C3C" w:rsidRDefault="00000000">
            <w:pPr>
              <w:jc w:val="center"/>
            </w:pPr>
            <w:r>
              <w:rPr>
                <w:b/>
              </w:rPr>
              <w:t>Hein Htet Zaw</w:t>
            </w:r>
            <w:r>
              <w:br/>
            </w:r>
            <w:r>
              <w:rPr>
                <w:i/>
                <w:sz w:val="18"/>
              </w:rPr>
              <w:t>Digital Innovative Technology / Rangsit University / Organization</w:t>
            </w:r>
            <w:r>
              <w:br/>
            </w:r>
            <w:r>
              <w:rPr>
                <w:sz w:val="18"/>
              </w:rPr>
              <w:t>Bangkok, Pathum Thani</w:t>
            </w:r>
            <w:r>
              <w:br/>
            </w:r>
            <w:r>
              <w:rPr>
                <w:sz w:val="18"/>
              </w:rPr>
              <w:t>devildog.kk@gmail.com</w:t>
            </w:r>
          </w:p>
        </w:tc>
        <w:tc>
          <w:tcPr>
            <w:tcW w:w="3168" w:type="dxa"/>
          </w:tcPr>
          <w:p w14:paraId="3E8CA851" w14:textId="77777777" w:rsidR="00B92C3C" w:rsidRDefault="00000000">
            <w:pPr>
              <w:jc w:val="center"/>
            </w:pPr>
            <w:r>
              <w:rPr>
                <w:b/>
              </w:rPr>
              <w:t>2nd Given Name Surname</w:t>
            </w:r>
            <w:r>
              <w:br/>
            </w:r>
            <w:r>
              <w:rPr>
                <w:i/>
                <w:sz w:val="18"/>
              </w:rPr>
              <w:t>dept. name of organization (of Affiliation)</w:t>
            </w:r>
            <w:r>
              <w:br/>
            </w:r>
            <w:r>
              <w:rPr>
                <w:i/>
                <w:sz w:val="18"/>
              </w:rPr>
              <w:t>name of organization (of Affiliation)</w:t>
            </w:r>
            <w:r>
              <w:br/>
            </w:r>
            <w:r>
              <w:rPr>
                <w:sz w:val="18"/>
              </w:rPr>
              <w:t>City, Country</w:t>
            </w:r>
            <w:r>
              <w:br/>
            </w:r>
            <w:r>
              <w:rPr>
                <w:sz w:val="18"/>
              </w:rPr>
              <w:t>email address or ORCID</w:t>
            </w:r>
          </w:p>
        </w:tc>
        <w:tc>
          <w:tcPr>
            <w:tcW w:w="3168" w:type="dxa"/>
          </w:tcPr>
          <w:p w14:paraId="35220929" w14:textId="77777777" w:rsidR="00B92C3C" w:rsidRDefault="00000000">
            <w:pPr>
              <w:jc w:val="center"/>
            </w:pPr>
            <w:r>
              <w:rPr>
                <w:b/>
              </w:rPr>
              <w:t>3rd Given Name Surname</w:t>
            </w:r>
            <w:r>
              <w:br/>
            </w:r>
            <w:r>
              <w:rPr>
                <w:i/>
                <w:sz w:val="18"/>
              </w:rPr>
              <w:t>dept. name of organization (of Affiliation)</w:t>
            </w:r>
            <w:r>
              <w:br/>
            </w:r>
            <w:r>
              <w:rPr>
                <w:i/>
                <w:sz w:val="18"/>
              </w:rPr>
              <w:t>name of organization (of Affiliation)</w:t>
            </w:r>
            <w:r>
              <w:br/>
            </w:r>
            <w:r>
              <w:rPr>
                <w:sz w:val="18"/>
              </w:rPr>
              <w:t>City, Country</w:t>
            </w:r>
            <w:r>
              <w:br/>
            </w:r>
            <w:r>
              <w:rPr>
                <w:sz w:val="18"/>
              </w:rPr>
              <w:t>email address or ORCID</w:t>
            </w:r>
          </w:p>
        </w:tc>
      </w:tr>
      <w:tr w:rsidR="00B92C3C" w14:paraId="04FCC5FD" w14:textId="77777777">
        <w:trPr>
          <w:trHeight w:val="1368"/>
          <w:jc w:val="center"/>
        </w:trPr>
        <w:tc>
          <w:tcPr>
            <w:tcW w:w="3168" w:type="dxa"/>
          </w:tcPr>
          <w:p w14:paraId="53776594" w14:textId="77777777" w:rsidR="00B92C3C" w:rsidRDefault="00000000">
            <w:pPr>
              <w:jc w:val="center"/>
            </w:pPr>
            <w:r>
              <w:rPr>
                <w:b/>
              </w:rPr>
              <w:t>4th Given Name Surname</w:t>
            </w:r>
            <w:r>
              <w:br/>
            </w:r>
            <w:r>
              <w:rPr>
                <w:i/>
                <w:sz w:val="18"/>
              </w:rPr>
              <w:t>dept. name of organization (of Affiliation)</w:t>
            </w:r>
            <w:r>
              <w:br/>
            </w:r>
            <w:r>
              <w:rPr>
                <w:i/>
                <w:sz w:val="18"/>
              </w:rPr>
              <w:t>name of organization (of Affiliation)</w:t>
            </w:r>
            <w:r>
              <w:br/>
            </w:r>
            <w:r>
              <w:rPr>
                <w:sz w:val="18"/>
              </w:rPr>
              <w:t>City, Country</w:t>
            </w:r>
            <w:r>
              <w:br/>
            </w:r>
            <w:r>
              <w:rPr>
                <w:sz w:val="18"/>
              </w:rPr>
              <w:t>email address or ORCID</w:t>
            </w:r>
          </w:p>
        </w:tc>
        <w:tc>
          <w:tcPr>
            <w:tcW w:w="3168" w:type="dxa"/>
          </w:tcPr>
          <w:p w14:paraId="2680C08D" w14:textId="77777777" w:rsidR="00B92C3C" w:rsidRDefault="00000000">
            <w:pPr>
              <w:jc w:val="center"/>
            </w:pPr>
            <w:r>
              <w:rPr>
                <w:b/>
              </w:rPr>
              <w:t>5th Given Name Surname</w:t>
            </w:r>
            <w:r>
              <w:br/>
            </w:r>
            <w:r>
              <w:rPr>
                <w:i/>
                <w:sz w:val="18"/>
              </w:rPr>
              <w:t>dept. name of organization (of Affiliation)</w:t>
            </w:r>
            <w:r>
              <w:br/>
            </w:r>
            <w:r>
              <w:rPr>
                <w:i/>
                <w:sz w:val="18"/>
              </w:rPr>
              <w:t>name of organization (of Affiliation)</w:t>
            </w:r>
            <w:r>
              <w:br/>
            </w:r>
            <w:r>
              <w:rPr>
                <w:sz w:val="18"/>
              </w:rPr>
              <w:t>City, Country</w:t>
            </w:r>
            <w:r>
              <w:br/>
            </w:r>
            <w:r>
              <w:rPr>
                <w:sz w:val="18"/>
              </w:rPr>
              <w:t>email address or ORCID</w:t>
            </w:r>
          </w:p>
        </w:tc>
        <w:tc>
          <w:tcPr>
            <w:tcW w:w="3168" w:type="dxa"/>
          </w:tcPr>
          <w:p w14:paraId="34679646" w14:textId="77777777" w:rsidR="00B92C3C" w:rsidRDefault="00000000">
            <w:pPr>
              <w:jc w:val="center"/>
            </w:pPr>
            <w:r>
              <w:rPr>
                <w:b/>
              </w:rPr>
              <w:t>6th Given Name Surname</w:t>
            </w:r>
            <w:r>
              <w:br/>
            </w:r>
            <w:r>
              <w:rPr>
                <w:i/>
                <w:sz w:val="18"/>
              </w:rPr>
              <w:t>dept. name of organization (of Affiliation)</w:t>
            </w:r>
            <w:r>
              <w:br/>
            </w:r>
            <w:r>
              <w:rPr>
                <w:i/>
                <w:sz w:val="18"/>
              </w:rPr>
              <w:t>name of organization (of Affiliation)</w:t>
            </w:r>
            <w:r>
              <w:br/>
            </w:r>
            <w:r>
              <w:rPr>
                <w:sz w:val="18"/>
              </w:rPr>
              <w:t>City, Country</w:t>
            </w:r>
            <w:r>
              <w:br/>
            </w:r>
            <w:r>
              <w:rPr>
                <w:sz w:val="18"/>
              </w:rPr>
              <w:t>email address or ORCID</w:t>
            </w:r>
          </w:p>
        </w:tc>
      </w:tr>
    </w:tbl>
    <w:p w14:paraId="7044241E" w14:textId="77777777" w:rsidR="002536CC" w:rsidRDefault="00000000">
      <w:pPr>
        <w:pStyle w:val="FirstParagraph"/>
        <w:spacing w:after="80"/>
      </w:pPr>
      <w:r>
        <w:rPr>
          <w:b/>
          <w:sz w:val="18"/>
        </w:rPr>
        <w:t>Abstract-</w:t>
      </w:r>
      <w:r>
        <w:rPr>
          <w:sz w:val="18"/>
        </w:rPr>
        <w:t xml:space="preserve"> 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t>
      </w:r>
      <w:proofErr w:type="spellStart"/>
      <w:r>
        <w:rPr>
          <w:sz w:val="18"/>
        </w:rPr>
        <w:t>WebSecurityGym</w:t>
      </w:r>
      <w:proofErr w:type="spellEnd"/>
      <w:r>
        <w:rPr>
          <w:sz w:val="18"/>
        </w:rPr>
        <w:t>,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14:paraId="012A8F5C" w14:textId="77777777" w:rsidR="002536CC" w:rsidRDefault="00000000">
      <w:pPr>
        <w:spacing w:after="120"/>
      </w:pPr>
      <w:r>
        <w:rPr>
          <w:i/>
          <w:sz w:val="18"/>
        </w:rPr>
        <w:t>Keywords-</w:t>
      </w:r>
      <w:r>
        <w:rPr>
          <w:sz w:val="18"/>
        </w:rPr>
        <w:t xml:space="preserve"> deep reinforcement learning, web vulnerability scanning, reinforcement learning, autonomous penetration testing, web application security</w:t>
      </w:r>
    </w:p>
    <w:p w14:paraId="58CA64A8" w14:textId="77777777" w:rsidR="002536CC" w:rsidRDefault="00000000">
      <w:pPr>
        <w:pStyle w:val="Heading1"/>
        <w:sectPr w:rsidR="002536CC">
          <w:footnotePr>
            <w:numRestart w:val="eachSect"/>
          </w:footnotePr>
          <w:type w:val="continuous"/>
          <w:pgSz w:w="11906" w:h="16838"/>
          <w:pgMar w:top="1080" w:right="900" w:bottom="1440" w:left="900" w:header="720" w:footer="720" w:gutter="0"/>
          <w:cols w:space="360"/>
        </w:sectPr>
      </w:pPr>
      <w:bookmarkStart w:id="0" w:name="i.-introduction"/>
      <w:r>
        <w:t>I. INTRODUCTION</w:t>
      </w:r>
    </w:p>
    <w:p w14:paraId="67846FA0" w14:textId="77777777" w:rsidR="002536CC" w:rsidRDefault="00000000">
      <w:pPr>
        <w:pStyle w:val="FirstParagraph"/>
      </w:pPr>
      <w:r>
        <w:lastRenderedPageBreak/>
        <w:t>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14:paraId="5EBB3653" w14:textId="77777777" w:rsidR="002536CC" w:rsidRDefault="00000000">
      <w:pPr>
        <w:pStyle w:val="BodyText"/>
      </w:pPr>
      <w:r>
        <w:t>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14:paraId="4F1FE8E4" w14:textId="77777777" w:rsidR="002536CC" w:rsidRDefault="00000000">
      <w:pPr>
        <w:pStyle w:val="BodyText"/>
      </w:pPr>
      <w:r>
        <w:t xml:space="preserve">In this work, we present a fully autonomous web vulnerability scanner driven by a Deep Q-Network (DQN) architecture. Our system leverages a custom environment, </w:t>
      </w:r>
      <w:proofErr w:type="spellStart"/>
      <w:r>
        <w:t>WebSecurityGym</w:t>
      </w:r>
      <w:proofErr w:type="spellEnd"/>
      <w:r>
        <w:t>, which successfully abstracts standard HTTP interactions into states and actions. The “brain” of the scanner is implemented using an Extended D3QN—a 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14:paraId="16364B65" w14:textId="77777777" w:rsidR="002536CC" w:rsidRDefault="00000000">
      <w:r>
        <w:pict w14:anchorId="43546727">
          <v:rect id="_x0000_i1025" style="width:0;height:1.5pt" o:hralign="center" o:hrstd="t" o:hr="t"/>
        </w:pict>
      </w:r>
    </w:p>
    <w:p w14:paraId="3BF72FFE" w14:textId="77777777" w:rsidR="002536CC" w:rsidRDefault="00000000">
      <w:pPr>
        <w:pStyle w:val="Heading1"/>
      </w:pPr>
      <w:bookmarkStart w:id="1" w:name="ii.-related-work"/>
      <w:bookmarkEnd w:id="0"/>
      <w:r>
        <w:t xml:space="preserve">II. RELATED </w:t>
      </w:r>
      <w:r w:rsidRPr="00850DCC">
        <w:rPr>
          <w:rFonts w:ascii="Times New Roman" w:hAnsi="Times New Roman" w:cs="Times New Roman"/>
        </w:rPr>
        <w:t>WORK</w:t>
      </w:r>
    </w:p>
    <w:p w14:paraId="14F8F5FF" w14:textId="77777777" w:rsidR="002536CC" w:rsidRDefault="00000000">
      <w:pPr>
        <w:pStyle w:val="FirstParagraph"/>
      </w:pPr>
      <w:r>
        <w:t>The intersection of artificial intelligence and cybersecurity has seen explosive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p w14:paraId="2E01FF7F" w14:textId="77777777" w:rsidR="002536CC" w:rsidRDefault="00000000">
      <w:pPr>
        <w:pStyle w:val="Heading2"/>
      </w:pPr>
      <w:bookmarkStart w:id="2" w:name="X8b4137e7aaa471a7bd5c8bfd868e73d8aa6c7b2"/>
      <w:r>
        <w:t>A. Traditional Web Application Security Testing</w:t>
      </w:r>
    </w:p>
    <w:p w14:paraId="1DB36608" w14:textId="77777777" w:rsidR="002536CC" w:rsidRDefault="00000000">
      <w:pPr>
        <w:pStyle w:val="FirstParagraph"/>
      </w:pPr>
      <w:r>
        <w:t>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vicious runtime injection vulnerabilities [1]. In a direct showdown between manual hacking and automated scripted scanning, research proves that while scripts run flawlessly fast, only the human eye consistently catches abstract, contextual business logic flaws [12].</w:t>
      </w:r>
    </w:p>
    <w:p w14:paraId="065E11E8" w14:textId="77777777" w:rsidR="002536CC" w:rsidRDefault="00000000">
      <w:pPr>
        <w:pStyle w:val="BodyText"/>
      </w:pPr>
      <w:r>
        <w:t>Furthermore, ethical hacking and manual penetration testing inevitably rely heavily on automated scanning tools. In fact, these tools are so prevalent that forensic researchers actively study the distinct network “tool marks” left behind by various automated offensive security toolkits [13]. For instance, comparisons of immensely popular vulnerability scanners, such as OWASP ZAP and Nikto, repeatedly demonstrate their brute-force efficacy in identifying common weaknesses across thousands of pages [2]. While these tools provide structured vulnerability analysis, they operate predominantly on rigid predefined rules and signatures. Consequently, they often struggle massively with complex, multi-step exploits or novel attack vectors (zero-days) that require deep contextual understanding [2]. To address specific domains like intricate Service-Oriented Architectures (SOA), specialized, laser-focused penetration testing tools exactly such as WS-Attacker have been developed to automate attacks like WS-Addressing spoofing and SOAPAction spoofing [3]. However, as the overall complexity of modern web services exponentially increases, there is a rapidly growing need for autonomous agents that can genuinely learn and creatively adapt their strategies dynamically.</w:t>
      </w:r>
    </w:p>
    <w:p w14:paraId="61E1B251" w14:textId="77777777" w:rsidR="002536CC" w:rsidRDefault="00000000">
      <w:pPr>
        <w:pStyle w:val="Heading2"/>
      </w:pPr>
      <w:bookmarkStart w:id="3" w:name="X90adb92d7234c0b08f384b330e1160940423868"/>
      <w:bookmarkEnd w:id="2"/>
      <w:r>
        <w:t>B. Reinforcement Learning in Cybersecurity</w:t>
      </w:r>
    </w:p>
    <w:p w14:paraId="2A82C0BE" w14:textId="77777777" w:rsidR="002536CC" w:rsidRDefault="00000000">
      <w:pPr>
        <w:pStyle w:val="FirstParagraph"/>
      </w:pPr>
      <w:r>
        <w:t>The known limitations of static, rule-based scanners have heavily driven the exploration of intelligent, learning-based agents for both cyber defense and offensive security operations. Deep Reinforcement Learning (DRL) is particularly well-suited for handling complicated, completely dynamic, and high-dimensional cyber protection problems [4]. In the realm of network intrusion detection, models based directly on Deep Q-Learning (DQL) have been proposed to detect various sorts of intrusions using an automated trial-and-error method, enabling the system to continually improve its detection skills completely autonomously [4].</w:t>
      </w:r>
    </w:p>
    <w:p w14:paraId="75290167" w14:textId="77777777" w:rsidR="002536CC" w:rsidRDefault="00000000">
      <w:pPr>
        <w:pStyle w:val="BodyText"/>
      </w:pPr>
      <w:r>
        <w:t>The foundation for these advanced DRL applications stems straight from breakthroughs in combining reinforcement learning with deep neural networks. Mnih et al. famously demonstrated that a deep Q-network (DQN) could achieve literal human-level performance across a diverse set of tasks using only raw inputs and reward signals, establishing a brilliant new state-of-the-art framework for autonomous decision-making [5].</w:t>
      </w:r>
    </w:p>
    <w:p w14:paraId="4127B817" w14:textId="77777777" w:rsidR="002536CC" w:rsidRDefault="00000000">
      <w:pPr>
        <w:pStyle w:val="Heading2"/>
      </w:pPr>
      <w:bookmarkStart w:id="4" w:name="X6a07811c902d2d0ac4c54d1af50f8aa41afe363"/>
      <w:bookmarkEnd w:id="3"/>
      <w:r>
        <w:t>C. Advanced DRL Architectures for Penetration Testing</w:t>
      </w:r>
    </w:p>
    <w:p w14:paraId="2BCE24F2" w14:textId="77777777" w:rsidR="002536CC" w:rsidRDefault="00000000">
      <w:pPr>
        <w:pStyle w:val="FirstParagraph"/>
      </w:pPr>
      <w:r>
        <w:t>Building heavily upon the explosive success of the standard DQN model, increasingly sophisticated RL architectures have been introduced to drastically improve learning efficiency and network stability. A notable advancement in this space is the introduction of Prioritized Experience Replay (PER) by Schaul et al. [6]. PER prioritizes the replay of highly important memory transitions, allowing the agent to learn significantly more effectively from rare or critical experiences compared to standard uniform sampling [6].</w:t>
      </w:r>
    </w:p>
    <w:p w14:paraId="1E6C228C" w14:textId="77777777" w:rsidR="002536CC" w:rsidRDefault="00000000">
      <w:pPr>
        <w:pStyle w:val="BodyText"/>
      </w:pPr>
      <w:r>
        <w:t xml:space="preserve">In the domain of automated penetration testing, researchers are increasingly leveraging these bleeding-edge DRL techniques to train intelligent agents truly capable of discovering vulnerabilities at scale. Recent studies, such as the widely recognized Intelligent Automated Penetration Testing Framework (IAPTF) by Ghanem et al., have </w:t>
      </w:r>
      <w:r>
        <w:lastRenderedPageBreak/>
        <w:t>successfully utilized reinforcement learning to fully automate sequential decision-making in complex security assessments. By cleverly modeling penetration testing as a Partially Observable Markov Decision Process (POMDP), IAPTF demonstrated a profound ability to discover multi-step vulnerabilities deeply embedded in complex networks, all while effortlessly integrating with established toolkits like Metasploit [7]. Combining these principles, frameworks like ASAP merge potent Deep Q-Networks with Attack Graphs to automatically plan highly complex attack chains against expansive enterprise networks [14]. Similarly, recent groundbreaking projects such as “Pentest-R1” successfully paired massive language models with reinforcement learning to dynamically enhance the “reasoning” capabilities of automated penetration testers globally [8]. The applications aren’t even strictly limited to web and software—algorithms like “Re-Pen” have successfully ported these exact DRL methods over to verify physical hardware security, searching for exploitable flaws directly embedded inside microchip architectures [9]. To maintain adaptivity without experiencing catastrophic forgetting, frameworks like SCRIPT powerfully leverage continual reinforcement learning across dynamic networks [10]. Systematic literature reviews confirm this trend, arguing that RL is rapidly becoming indispensable for tackling infinitely expanding attack surfaces [11]. Similarly, recent comparative studies have evaluated the effectiveness of various RL algorithms—such as Deep Q-Network (DQN), Deep Deterministic Policy Gradient (DDPG), and Asynchronous Episodic DDPG (AE-DDPG)—in automating penetration testing tasks by dynamically identifying critical network vulnerabilities [15]. These “Red Team” algorithms map the manual penetration testing process to a strict Markov Decision Process (MDP), where the agent learns optimal attack sequences—or a “Kill Chain”—to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14:paraId="3576050A" w14:textId="77777777" w:rsidR="002536CC" w:rsidRDefault="00000000">
      <w:r>
        <w:pict w14:anchorId="18062D92">
          <v:rect id="_x0000_i1026" style="width:0;height:1.5pt" o:hralign="center" o:hrstd="t" o:hr="t"/>
        </w:pict>
      </w:r>
    </w:p>
    <w:p w14:paraId="03815F2C" w14:textId="77777777" w:rsidR="008810BF" w:rsidRDefault="008810BF">
      <w:pPr>
        <w:pStyle w:val="Heading1"/>
      </w:pPr>
      <w:bookmarkStart w:id="5" w:name="iii.-methodology"/>
      <w:bookmarkEnd w:id="1"/>
      <w:bookmarkEnd w:id="4"/>
      <w:r>
        <w:br w:type="page"/>
      </w:r>
    </w:p>
    <w:p w14:paraId="0BAC229C" w14:textId="506666C4" w:rsidR="002536CC" w:rsidRDefault="00000000">
      <w:pPr>
        <w:pStyle w:val="Heading1"/>
      </w:pPr>
      <w:r>
        <w:lastRenderedPageBreak/>
        <w:t>III. METHODOLOGY</w:t>
      </w:r>
    </w:p>
    <w:p w14:paraId="65B86335" w14:textId="77777777" w:rsidR="002536CC" w:rsidRDefault="00000000">
      <w:pPr>
        <w:pStyle w:val="FirstParagraph"/>
      </w:pPr>
      <w:r>
        <w:t>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p w14:paraId="6DC2CC5B" w14:textId="15245E46" w:rsidR="002536CC" w:rsidRDefault="00000000" w:rsidP="00FB49EA">
      <w:pPr>
        <w:pStyle w:val="Heading2"/>
        <w:numPr>
          <w:ilvl w:val="0"/>
          <w:numId w:val="6"/>
        </w:numPr>
      </w:pPr>
      <w:bookmarkStart w:id="6" w:name="a.-system-architecture"/>
      <w:r>
        <w:t>System Architecture</w:t>
      </w:r>
    </w:p>
    <w:p w14:paraId="6C8DC0A5" w14:textId="1D6B5098" w:rsidR="00FB49EA" w:rsidRPr="00FB49EA" w:rsidRDefault="00FB49EA" w:rsidP="00FB49EA">
      <w:pPr>
        <w:pStyle w:val="BodyText"/>
        <w:rPr>
          <w:rFonts w:eastAsiaTheme="minorEastAsia" w:hint="eastAsia"/>
          <w:lang w:eastAsia="ja-JP"/>
        </w:rPr>
      </w:pPr>
      <w:r>
        <w:rPr>
          <w:noProof/>
        </w:rPr>
        <w:drawing>
          <wp:inline distT="0" distB="0" distL="0" distR="0" wp14:anchorId="38FF9A5B" wp14:editId="686C6BF7">
            <wp:extent cx="3094355" cy="3102091"/>
            <wp:effectExtent l="0" t="0" r="0" b="0"/>
            <wp:docPr id="1569755421" name="Picture" descr="D3QN Vulnerability Finder Architecture"/>
            <wp:cNvGraphicFramePr/>
            <a:graphic xmlns:a="http://schemas.openxmlformats.org/drawingml/2006/main">
              <a:graphicData uri="http://schemas.openxmlformats.org/drawingml/2006/picture">
                <pic:pic xmlns:pic="http://schemas.openxmlformats.org/drawingml/2006/picture">
                  <pic:nvPicPr>
                    <pic:cNvPr id="18" name="Picture" descr="D3QN%20vuln%20finder.png"/>
                    <pic:cNvPicPr>
                      <a:picLocks noChangeAspect="1" noChangeArrowheads="1"/>
                    </pic:cNvPicPr>
                  </pic:nvPicPr>
                  <pic:blipFill>
                    <a:blip r:embed="rId6"/>
                    <a:stretch>
                      <a:fillRect/>
                    </a:stretch>
                  </pic:blipFill>
                  <pic:spPr bwMode="auto">
                    <a:xfrm>
                      <a:off x="0" y="0"/>
                      <a:ext cx="3094355" cy="3102091"/>
                    </a:xfrm>
                    <a:prstGeom prst="rect">
                      <a:avLst/>
                    </a:prstGeom>
                    <a:noFill/>
                    <a:ln w="9525">
                      <a:noFill/>
                      <a:headEnd/>
                      <a:tailEnd/>
                    </a:ln>
                  </pic:spPr>
                </pic:pic>
              </a:graphicData>
            </a:graphic>
          </wp:inline>
        </w:drawing>
      </w:r>
    </w:p>
    <w:p w14:paraId="6526B2AC" w14:textId="5D65BA5A" w:rsidR="002536CC" w:rsidRDefault="002536CC">
      <w:pPr>
        <w:pStyle w:val="CaptionedFigure"/>
        <w:spacing w:before="60"/>
        <w:jc w:val="center"/>
      </w:pPr>
    </w:p>
    <w:p w14:paraId="18A154D1" w14:textId="77777777" w:rsidR="002536CC" w:rsidRDefault="00000000">
      <w:pPr>
        <w:pStyle w:val="ImageCaption"/>
      </w:pPr>
      <w:r>
        <w:rPr>
          <w:i w:val="0"/>
        </w:rPr>
        <w:t>D3QN Vulnerability Finder Architecture</w:t>
      </w:r>
    </w:p>
    <w:p w14:paraId="003F91B9" w14:textId="77777777" w:rsidR="002536CC" w:rsidRDefault="00000000">
      <w:pPr>
        <w:pStyle w:val="BodyText"/>
      </w:pPr>
      <w:r>
        <w:t>The autonomous vulnerability scanner is built upon a highly modular architecture designed specifically to decouple the AI decision-making process from the underlying HTTP execution engine. The system elegantly comprises three primary modules: the system architecture, how we formulate vulnerability scanning as an MDP, the design of the DQN agent and its underlying mathematics, and the Phase-Based Learning progression.</w:t>
      </w:r>
    </w:p>
    <w:p w14:paraId="21C617BD" w14:textId="77777777" w:rsidR="002536CC" w:rsidRDefault="00000000">
      <w:pPr>
        <w:pStyle w:val="BodyText"/>
      </w:pPr>
      <w:r>
        <w:t>At a high level, the system consists of three main parts:</w:t>
      </w:r>
    </w:p>
    <w:p w14:paraId="4789639C" w14:textId="77777777" w:rsidR="002536CC" w:rsidRDefault="00000000">
      <w:pPr>
        <w:pStyle w:val="Compact"/>
        <w:numPr>
          <w:ilvl w:val="0"/>
          <w:numId w:val="2"/>
        </w:numPr>
      </w:pPr>
      <w:r>
        <w:rPr>
          <w:b/>
          <w:bCs/>
        </w:rPr>
        <w:t>Target Environment (WebSecurityGym)</w:t>
      </w:r>
      <w:r>
        <w:t>: This acts as the translation layer. It crawls the target site, converts incoming HTTP responses into a clean numerical state vector, and translates chosen actions back into physical HTTP requests carrying various security payloads.</w:t>
      </w:r>
    </w:p>
    <w:p w14:paraId="7CBF3780" w14:textId="77777777" w:rsidR="002536CC" w:rsidRDefault="00000000">
      <w:pPr>
        <w:pStyle w:val="Compact"/>
        <w:numPr>
          <w:ilvl w:val="0"/>
          <w:numId w:val="2"/>
        </w:numPr>
      </w:pPr>
      <w:r>
        <w:rPr>
          <w:b/>
          <w:bCs/>
        </w:rPr>
        <w:t>The RL Agent (Extended D3QN)</w:t>
      </w:r>
      <w:r>
        <w:t>: This acts as the “brain.” It leverages a highly extended D3QN structure incorporating key Rainbow DQN elements alongside a prioritized experience replay buffer to continuously and rapidly learn from past experiments.</w:t>
      </w:r>
    </w:p>
    <w:p w14:paraId="4EC135EA" w14:textId="77777777" w:rsidR="002536CC" w:rsidRDefault="00000000">
      <w:pPr>
        <w:pStyle w:val="Compact"/>
        <w:numPr>
          <w:ilvl w:val="0"/>
          <w:numId w:val="2"/>
        </w:numPr>
      </w:pPr>
      <w:r>
        <w:rPr>
          <w:b/>
          <w:bCs/>
        </w:rPr>
        <w:t>Mock Applications</w:t>
      </w:r>
      <w:r>
        <w:t>: For safe training and baseline evaluations, we built multiple deliberately vulnerable web applications (such as E-commerce, Banking, and Social Media) that respond realistically to the agent’s probes.</w:t>
      </w:r>
    </w:p>
    <w:p w14:paraId="653E3B21" w14:textId="77777777" w:rsidR="002536CC" w:rsidRDefault="00000000">
      <w:pPr>
        <w:pStyle w:val="Heading2"/>
      </w:pPr>
      <w:bookmarkStart w:id="7" w:name="b.-formulation-of-the-rl-environment"/>
      <w:bookmarkEnd w:id="6"/>
      <w:r>
        <w:t>B. Formulation of the RL Environment</w:t>
      </w:r>
    </w:p>
    <w:p w14:paraId="1F6F5B20" w14:textId="77777777" w:rsidR="002536CC" w:rsidRDefault="00000000">
      <w:pPr>
        <w:pStyle w:val="FirstParagraph"/>
      </w:pPr>
      <w:r>
        <w:t xml:space="preserve">To successfully apply RL to security, we model the interaction as a Markov Decision Process (MDP). This is defined by a tuple </w:t>
      </w:r>
      <m:oMath>
        <m:r>
          <w:rPr>
            <w:rFonts w:ascii="Cambria Math" w:hAnsi="Cambria Math"/>
          </w:rPr>
          <m:t>M</m:t>
        </m:r>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represents states, </w:t>
      </w:r>
      <m:oMath>
        <m:r>
          <m:rPr>
            <m:scr m:val="script"/>
            <m:sty m:val="p"/>
          </m:rPr>
          <w:rPr>
            <w:rFonts w:ascii="Cambria Math" w:hAnsi="Cambria Math"/>
          </w:rPr>
          <m:t>A</m:t>
        </m:r>
      </m:oMath>
      <w:r>
        <w:t xml:space="preserve"> actions, </w:t>
      </w:r>
      <m:oMath>
        <m:r>
          <m:rPr>
            <m:scr m:val="script"/>
            <m:sty m:val="p"/>
          </m:rPr>
          <w:rPr>
            <w:rFonts w:ascii="Cambria Math" w:hAnsi="Cambria Math"/>
          </w:rPr>
          <m:t>P</m:t>
        </m:r>
      </m:oMath>
      <w:r>
        <w:t xml:space="preserve"> state transition probabilities, </w:t>
      </w:r>
      <m:oMath>
        <m:r>
          <m:rPr>
            <m:scr m:val="script"/>
            <m:sty m:val="p"/>
          </m:rPr>
          <w:rPr>
            <w:rFonts w:ascii="Cambria Math" w:hAnsi="Cambria Math"/>
          </w:rPr>
          <m:t>R</m:t>
        </m:r>
      </m:oMath>
      <w:r>
        <w:t xml:space="preserve"> rewards, and </w:t>
      </w:r>
      <m:oMath>
        <m:r>
          <w:rPr>
            <w:rFonts w:ascii="Cambria Math" w:hAnsi="Cambria Math"/>
          </w:rPr>
          <m:t>γ</m:t>
        </m:r>
      </m:oMath>
      <w:r>
        <w:t xml:space="preserve"> the discount factor.</w:t>
      </w:r>
    </w:p>
    <w:p w14:paraId="0E0790F4" w14:textId="77777777" w:rsidR="002536CC" w:rsidRDefault="00000000">
      <w:pPr>
        <w:pStyle w:val="Heading3"/>
      </w:pPr>
      <w:bookmarkStart w:id="8" w:name="state-representation-mathcals"/>
      <w:r>
        <w:t>1) State Representation (</w:t>
      </w:r>
      <m:oMath>
        <m:r>
          <m:rPr>
            <m:scr m:val="script"/>
          </m:rPr>
          <w:rPr>
            <w:rFonts w:ascii="Cambria Math" w:hAnsi="Cambria Math"/>
          </w:rPr>
          <m:t>S</m:t>
        </m:r>
      </m:oMath>
      <w:r>
        <w:t>)</w:t>
      </w:r>
    </w:p>
    <w:p w14:paraId="53508834" w14:textId="77777777" w:rsidR="002536CC" w:rsidRDefault="00000000">
      <w:pPr>
        <w:pStyle w:val="FirstParagraph"/>
      </w:pPr>
      <w:r>
        <w:t>The state represents the agent’s real-time understanding of the web application. To prevent the classic issue of combinatorial explosion, we condense the features into a 15-dimensional numeric vector including components like:</w:t>
      </w:r>
    </w:p>
    <w:p w14:paraId="53860922" w14:textId="77777777" w:rsidR="002536CC" w:rsidRDefault="00000000">
      <w:pPr>
        <w:pStyle w:val="Compact"/>
        <w:numPr>
          <w:ilvl w:val="0"/>
          <w:numId w:val="3"/>
        </w:numPr>
      </w:pPr>
      <w:r>
        <w:rPr>
          <w:b/>
          <w:bCs/>
        </w:rPr>
        <w:t>HTTP Response Metrics</w:t>
      </w:r>
      <w:r>
        <w:t>: Standardized HTTP status codes (e.g., 200 vs 403), precise response times, and content length variations.</w:t>
      </w:r>
    </w:p>
    <w:p w14:paraId="581939D0" w14:textId="77777777" w:rsidR="002536CC" w:rsidRDefault="00000000">
      <w:pPr>
        <w:pStyle w:val="Compact"/>
        <w:numPr>
          <w:ilvl w:val="0"/>
          <w:numId w:val="3"/>
        </w:numPr>
      </w:pPr>
      <w:r>
        <w:rPr>
          <w:b/>
          <w:bCs/>
        </w:rPr>
        <w:t>Structural Indicators</w:t>
      </w:r>
      <w:r>
        <w:t>: Flags indicating if the DOM reflects previous inputs, or if new actionable forms were discovered.</w:t>
      </w:r>
    </w:p>
    <w:p w14:paraId="5ACBBFF2" w14:textId="77777777" w:rsidR="002536CC" w:rsidRDefault="00000000">
      <w:pPr>
        <w:pStyle w:val="Compact"/>
        <w:numPr>
          <w:ilvl w:val="0"/>
          <w:numId w:val="3"/>
        </w:numPr>
      </w:pPr>
      <w:r>
        <w:rPr>
          <w:b/>
          <w:bCs/>
        </w:rPr>
        <w:t>Security Context</w:t>
      </w:r>
      <w:r>
        <w:t>: Identifiers indicating the presence of a Web Application Firewall (WAF) rule being triggered, or leaked SQL syntax errors.</w:t>
      </w:r>
    </w:p>
    <w:p w14:paraId="558F8985" w14:textId="77777777" w:rsidR="002536CC" w:rsidRDefault="00000000">
      <w:pPr>
        <w:pStyle w:val="Heading3"/>
      </w:pPr>
      <w:bookmarkStart w:id="9" w:name="action-space-mathcala"/>
      <w:bookmarkEnd w:id="8"/>
      <w:r>
        <w:t>2) Action Space (</w:t>
      </w:r>
      <m:oMath>
        <m:r>
          <m:rPr>
            <m:scr m:val="script"/>
          </m:rPr>
          <w:rPr>
            <w:rFonts w:ascii="Cambria Math" w:hAnsi="Cambria Math"/>
          </w:rPr>
          <m:t>A</m:t>
        </m:r>
      </m:oMath>
      <w:r>
        <w:t>)</w:t>
      </w:r>
    </w:p>
    <w:p w14:paraId="7E9B8EA7" w14:textId="77777777" w:rsidR="002536CC" w:rsidRDefault="00000000">
      <w:pPr>
        <w:pStyle w:val="FirstParagraph"/>
      </w:pPr>
      <w:r>
        <w:t>We employ a discrete action space of 150 distinct operations mirroring human penetration testing methodologies:</w:t>
      </w:r>
    </w:p>
    <w:p w14:paraId="30BC869E" w14:textId="77777777" w:rsidR="002536CC" w:rsidRDefault="00000000">
      <w:pPr>
        <w:pStyle w:val="Compact"/>
        <w:numPr>
          <w:ilvl w:val="0"/>
          <w:numId w:val="4"/>
        </w:numPr>
      </w:pPr>
      <w:r>
        <w:rPr>
          <w:b/>
          <w:bCs/>
        </w:rPr>
        <w:t>Reconnaissance Actions (0-29)</w:t>
      </w:r>
      <w:r>
        <w:t>: Standard directory bruteforcing and parameter enumeration.</w:t>
      </w:r>
    </w:p>
    <w:p w14:paraId="4B852F3E" w14:textId="77777777" w:rsidR="002536CC" w:rsidRDefault="00000000">
      <w:pPr>
        <w:pStyle w:val="Compact"/>
        <w:numPr>
          <w:ilvl w:val="0"/>
          <w:numId w:val="4"/>
        </w:numPr>
      </w:pPr>
      <w:r>
        <w:rPr>
          <w:b/>
          <w:bCs/>
        </w:rPr>
        <w:t>Vulnerability Assessment (30-69)</w:t>
      </w:r>
      <w:r>
        <w:t xml:space="preserve">: Dropping mild payloads (like </w:t>
      </w:r>
      <w:r>
        <w:rPr>
          <w:rStyle w:val="VerbatimChar"/>
        </w:rPr>
        <w:t>' OR 1=1--</w:t>
      </w:r>
      <w:r>
        <w:t xml:space="preserve"> or single quote marks) just to elicit an anomaly from the database or logic layer.</w:t>
      </w:r>
    </w:p>
    <w:p w14:paraId="4F72412D" w14:textId="77777777" w:rsidR="002536CC" w:rsidRDefault="00000000">
      <w:pPr>
        <w:pStyle w:val="Compact"/>
        <w:numPr>
          <w:ilvl w:val="0"/>
          <w:numId w:val="4"/>
        </w:numPr>
      </w:pPr>
      <w:r>
        <w:rPr>
          <w:b/>
          <w:bCs/>
        </w:rPr>
        <w:t>Active Exploitation (70-149)</w:t>
      </w:r>
      <w:r>
        <w:t>: Utilizing weaponized, complex payloads aimed directly at achieving Remote Code Execution, SQLi, or XSS.</w:t>
      </w:r>
    </w:p>
    <w:p w14:paraId="6D3B4B83" w14:textId="77777777" w:rsidR="002536CC" w:rsidRDefault="00000000">
      <w:pPr>
        <w:pStyle w:val="Heading2"/>
      </w:pPr>
      <w:bookmarkStart w:id="10" w:name="X81800c01dd68ac0c4d42d0c0cb9ae0e4fb4f851"/>
      <w:bookmarkEnd w:id="7"/>
      <w:bookmarkEnd w:id="9"/>
      <w:r>
        <w:t>C. Agent Design and Q-Learning Mathematics</w:t>
      </w:r>
    </w:p>
    <w:p w14:paraId="16CCDD93" w14:textId="77777777" w:rsidR="002536CC" w:rsidRDefault="00000000">
      <w:pPr>
        <w:pStyle w:val="FirstParagraph"/>
      </w:pPr>
      <w:r>
        <w:t>The core intelligence of our scanner runs on a Double Dueling Deep Q-Network (D3QN). While standard Q-Learning follows the Bellman equation to iterative update action values:</w:t>
      </w:r>
    </w:p>
    <w:p w14:paraId="4C5D02FB" w14:textId="77777777" w:rsidR="002536CC" w:rsidRPr="00850DCC" w:rsidRDefault="00000000">
      <w:pPr>
        <w:pStyle w:val="BodyText"/>
        <w:rPr>
          <w:rFonts w:eastAsiaTheme="minorEastAsia"/>
          <w:lang w:eastAsia="ja-JP"/>
        </w:rPr>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50844591" w14:textId="77777777" w:rsidR="00850DCC" w:rsidRPr="00850DCC" w:rsidRDefault="00850DCC">
      <w:pPr>
        <w:pStyle w:val="BodyText"/>
        <w:rPr>
          <w:rFonts w:eastAsiaTheme="minorEastAsia" w:hint="eastAsia"/>
          <w:lang w:eastAsia="ja-JP"/>
        </w:rPr>
      </w:pPr>
    </w:p>
    <w:p w14:paraId="274821F7" w14:textId="77777777" w:rsidR="002536CC" w:rsidRDefault="00000000">
      <w:pPr>
        <w:pStyle w:val="FirstParagraph"/>
      </w:pPr>
      <w:r>
        <w:t>Classic Deep Q-Networks tend to overestimate action values. To combat this, we utilize a Double DQN formulation, separating action selection from value estimation:</w:t>
      </w:r>
    </w:p>
    <w:p w14:paraId="154BBED9" w14:textId="77777777" w:rsidR="002536CC" w:rsidRDefault="00000000">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15E55490" w14:textId="77777777" w:rsidR="002536CC"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represents the parameters of the primary network and </w:t>
      </w:r>
      <m:oMath>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oMath>
      <w:r>
        <w:t xml:space="preserve"> represents the target network parameters.</w:t>
      </w:r>
    </w:p>
    <w:p w14:paraId="19E9E7F7" w14:textId="77777777" w:rsidR="002536CC" w:rsidRDefault="00000000">
      <w:pPr>
        <w:pStyle w:val="BodyText"/>
      </w:pPr>
      <w:r>
        <w:t xml:space="preserve">To further improve sample efficiency when evaluating the 150-dimensional action space, we employ a </w:t>
      </w:r>
      <w:r>
        <w:rPr>
          <w:b/>
          <w:bCs/>
        </w:rPr>
        <w:t>Dueling Network Architecture</w:t>
      </w:r>
      <w:r>
        <w:t xml:space="preserve">. This explicitly separates the inherent value of being in a state </w:t>
      </w:r>
      <m:oMath>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from the specific advantage of taking an action </w:t>
      </w:r>
      <m:oMath>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The resulting Q-value is estimated as:</w:t>
      </w:r>
    </w:p>
    <w:p w14:paraId="3D74A56E" w14:textId="77777777" w:rsidR="002536CC" w:rsidRDefault="00000000">
      <w:pPr>
        <w:pStyle w:val="BodyText"/>
      </w:pPr>
      <m:oMathPara>
        <m:oMathParaPr>
          <m:jc m:val="center"/>
        </m:oMathParaPr>
        <m:oMath>
          <m:r>
            <w:rPr>
              <w:rFonts w:ascii="Cambria Math" w:hAnsi="Cambria Math"/>
            </w:rPr>
            <w:lastRenderedPageBreak/>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3EFB375D" w14:textId="77777777" w:rsidR="002536CC" w:rsidRDefault="00000000">
      <w:pPr>
        <w:pStyle w:val="FirstParagraph"/>
      </w:pPr>
      <w:r>
        <w:t>By subtracting the mean advantage, the network forces the advantage stream to have zero mean, which significantly stabilizes mathematical convergence during training.</w:t>
      </w:r>
    </w:p>
    <w:p w14:paraId="4687D2C9" w14:textId="77777777" w:rsidR="002536CC" w:rsidRDefault="00000000">
      <w:pPr>
        <w:pStyle w:val="BodyText"/>
      </w:pPr>
      <w:r>
        <w:t xml:space="preserve">Furthermore, this baseline D3QN architecture is significantly upgraded into an </w:t>
      </w:r>
      <w:r>
        <w:rPr>
          <w:b/>
          <w:bCs/>
        </w:rPr>
        <w:t>Extended D3QN</w:t>
      </w:r>
      <w:r>
        <w:t xml:space="preserve">, incorporating five of the six core extensions from the </w:t>
      </w:r>
      <w:r>
        <w:rPr>
          <w:b/>
          <w:bCs/>
        </w:rPr>
        <w:t>Rainbow DQN</w:t>
      </w:r>
      <w:r>
        <w:t xml:space="preserve"> algorithm (lacking Distributional RL). By integrating </w:t>
      </w:r>
      <w:r>
        <w:rPr>
          <w:b/>
          <w:bCs/>
        </w:rPr>
        <w:t>Prioritized Experience Replay (PER)</w:t>
      </w:r>
      <w:r>
        <w:t xml:space="preserve">, the agent samples highly surprising transitions (those with large Temporal Difference error) more frequently, accelerating convergence. Substituting </w:t>
      </w:r>
      <m:oMath>
        <m:r>
          <w:rPr>
            <w:rFonts w:ascii="Cambria Math" w:hAnsi="Cambria Math"/>
          </w:rPr>
          <m:t>ϵ</m:t>
        </m:r>
      </m:oMath>
      <w:r>
        <w:t xml:space="preserve">-greedy exploration with </w:t>
      </w:r>
      <w:r>
        <w:rPr>
          <w:b/>
          <w:bCs/>
        </w:rPr>
        <w:t>Noisy Networks</w:t>
      </w:r>
      <w:r>
        <w:t xml:space="preserve"> adds parametric noise directly into the network weights, driving highly systematic exploration of the target application rather than relying on pure chance. Finally, the inclusion of </w:t>
      </w:r>
      <w:r>
        <w:rPr>
          <w:b/>
          <w:bCs/>
        </w:rPr>
        <w:t>Multi-Step Learning (</w:t>
      </w:r>
      <m:oMath>
        <m:r>
          <w:rPr>
            <w:rFonts w:ascii="Cambria Math" w:hAnsi="Cambria Math"/>
          </w:rPr>
          <m:t>n</m:t>
        </m:r>
      </m:oMath>
      <w:r>
        <w:rPr>
          <w:b/>
          <w:bCs/>
        </w:rPr>
        <w:t>-step returns)</w:t>
      </w:r>
      <w:r>
        <w:t xml:space="preserve"> bridges the gap between TD learning and Monte Carlo methods, accelerating the propagation of delayed rewards from multi-step exploits.</w:t>
      </w:r>
    </w:p>
    <w:p w14:paraId="63AE475A" w14:textId="77777777" w:rsidR="002536CC" w:rsidRDefault="00000000">
      <w:pPr>
        <w:pStyle w:val="Heading3"/>
      </w:pPr>
      <w:bookmarkStart w:id="11" w:name="reward-function-mathcalr"/>
      <w:r>
        <w:t>1) Reward Function (</w:t>
      </w:r>
      <m:oMath>
        <m:r>
          <m:rPr>
            <m:scr m:val="script"/>
          </m:rPr>
          <w:rPr>
            <w:rFonts w:ascii="Cambria Math" w:hAnsi="Cambria Math"/>
          </w:rPr>
          <m:t>R</m:t>
        </m:r>
      </m:oMath>
      <w:r>
        <w:t>)</w:t>
      </w:r>
    </w:p>
    <w:p w14:paraId="2FF43BD6" w14:textId="77777777" w:rsidR="002536CC" w:rsidRDefault="00000000">
      <w:pPr>
        <w:pStyle w:val="FirstParagraph"/>
      </w:pPr>
      <w:r>
        <w:t>To train the agent effectively, the reward function is highly shaped:</w:t>
      </w:r>
    </w:p>
    <w:p w14:paraId="47A8490C" w14:textId="77777777" w:rsidR="002536CC" w:rsidRDefault="00000000">
      <w:pPr>
        <w:pStyle w:val="Compact"/>
        <w:numPr>
          <w:ilvl w:val="0"/>
          <w:numId w:val="5"/>
        </w:numPr>
      </w:pPr>
      <w:r>
        <w:rPr>
          <w:b/>
          <w:bCs/>
        </w:rPr>
        <w:t>Positive Reinforcement</w:t>
      </w:r>
      <w:r>
        <w:t xml:space="preserve">: Discovering a verifiable vulnerability yields </w:t>
      </w:r>
      <m:oMath>
        <m:r>
          <m:rPr>
            <m:sty m:val="p"/>
          </m:rPr>
          <w:rPr>
            <w:rFonts w:ascii="Cambria Math" w:hAnsi="Cambria Math"/>
          </w:rPr>
          <m:t>+</m:t>
        </m:r>
        <m:r>
          <w:rPr>
            <w:rFonts w:ascii="Cambria Math" w:hAnsi="Cambria Math"/>
          </w:rPr>
          <m:t>1.0</m:t>
        </m:r>
      </m:oMath>
      <w:r>
        <w:t xml:space="preserve">. Capturing hidden CTF flags (indicating deep system compromise) yields </w:t>
      </w:r>
      <m:oMath>
        <m:r>
          <m:rPr>
            <m:sty m:val="p"/>
          </m:rPr>
          <w:rPr>
            <w:rFonts w:ascii="Cambria Math" w:hAnsi="Cambria Math"/>
          </w:rPr>
          <m:t>+</m:t>
        </m:r>
        <m:r>
          <w:rPr>
            <w:rFonts w:ascii="Cambria Math" w:hAnsi="Cambria Math"/>
          </w:rPr>
          <m:t>5.0</m:t>
        </m:r>
      </m:oMath>
      <w:r>
        <w:t>.</w:t>
      </w:r>
    </w:p>
    <w:p w14:paraId="1E073611" w14:textId="77777777" w:rsidR="002536CC" w:rsidRDefault="00000000">
      <w:pPr>
        <w:pStyle w:val="Compact"/>
        <w:numPr>
          <w:ilvl w:val="0"/>
          <w:numId w:val="5"/>
        </w:numPr>
      </w:pPr>
      <w:r>
        <w:rPr>
          <w:b/>
          <w:bCs/>
        </w:rPr>
        <w:t>Negative Penalties</w:t>
      </w:r>
      <w:r>
        <w:t>: Small step penalties (</w:t>
      </w:r>
      <m:oMath>
        <m:r>
          <m:rPr>
            <m:sty m:val="p"/>
          </m:rPr>
          <w:rPr>
            <w:rFonts w:ascii="Cambria Math" w:hAnsi="Cambria Math"/>
          </w:rPr>
          <m:t>-</m:t>
        </m:r>
        <m:r>
          <w:rPr>
            <w:rFonts w:ascii="Cambria Math" w:hAnsi="Cambria Math"/>
          </w:rPr>
          <m:t>0.01</m:t>
        </m:r>
      </m:oMath>
      <w:r>
        <w:t>) encourage efficiency. Triggering a firewall block or rate limit results in a massive penalty (</w:t>
      </w:r>
      <m:oMath>
        <m:r>
          <m:rPr>
            <m:sty m:val="p"/>
          </m:rPr>
          <w:rPr>
            <w:rFonts w:ascii="Cambria Math" w:hAnsi="Cambria Math"/>
          </w:rPr>
          <m:t>-</m:t>
        </m:r>
        <m:r>
          <w:rPr>
            <w:rFonts w:ascii="Cambria Math" w:hAnsi="Cambria Math"/>
          </w:rPr>
          <m:t>0.1</m:t>
        </m:r>
      </m:oMath>
      <w:r>
        <w:t>), forcing the agent to learn stealth and avoid noisy bruteforcing.</w:t>
      </w:r>
    </w:p>
    <w:p w14:paraId="15B1E273" w14:textId="77777777" w:rsidR="002536CC" w:rsidRDefault="00000000">
      <w:pPr>
        <w:pStyle w:val="Heading3"/>
      </w:pPr>
      <w:bookmarkStart w:id="12" w:name="phase-based-training-algorithm"/>
      <w:bookmarkEnd w:id="11"/>
      <w:r>
        <w:t>2) Phase-Based Training Algorithm</w:t>
      </w:r>
    </w:p>
    <w:p w14:paraId="64491910" w14:textId="77777777" w:rsidR="002536CC" w:rsidRDefault="00000000">
      <w:pPr>
        <w:pStyle w:val="FirstParagraph"/>
      </w:pPr>
      <w:r>
        <w:t>To stabilize learning and prevent the agent from indiscriminately firing complex exploits before understanding the target surface area, we implement a phase-based curriculum. Algorithm 1 illustrates the overall simulated penetration testing loop:</w:t>
      </w:r>
    </w:p>
    <w:p w14:paraId="635358FF" w14:textId="77777777" w:rsidR="00B92C3C" w:rsidRDefault="00000000">
      <w:pPr>
        <w:pStyle w:val="IEEETableCaption"/>
      </w:pPr>
      <w:r>
        <w:t>TABLE I. PHASE-BASED EXTENDED D3QN TRAINING PROCESS</w:t>
      </w:r>
    </w:p>
    <w:tbl>
      <w:tblPr>
        <w:tblStyle w:val="TableGrid"/>
        <w:tblW w:w="5232"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Pr>
      <w:tblGrid>
        <w:gridCol w:w="622"/>
        <w:gridCol w:w="4478"/>
        <w:gridCol w:w="225"/>
      </w:tblGrid>
      <w:tr w:rsidR="009548CA" w:rsidRPr="009548CA" w14:paraId="39DF869F" w14:textId="77777777" w:rsidTr="00A4677D">
        <w:trPr>
          <w:gridAfter w:val="1"/>
          <w:wAfter w:w="211" w:type="pct"/>
          <w:jc w:val="center"/>
        </w:trPr>
        <w:tc>
          <w:tcPr>
            <w:tcW w:w="4789" w:type="pct"/>
            <w:gridSpan w:val="2"/>
            <w:tcBorders>
              <w:top w:val="single" w:sz="4" w:space="0" w:color="auto"/>
            </w:tcBorders>
          </w:tcPr>
          <w:p w14:paraId="0F8A14D8" w14:textId="77777777" w:rsidR="009548CA" w:rsidRPr="00B41C66" w:rsidRDefault="009548CA" w:rsidP="00B41C66">
            <w:pPr>
              <w:pStyle w:val="AbstractTitle"/>
              <w:spacing w:before="0"/>
              <w:rPr>
                <w:rFonts w:cs="Times New Roman"/>
                <w:sz w:val="30"/>
                <w:szCs w:val="30"/>
              </w:rPr>
            </w:pPr>
            <w:r w:rsidRPr="00B41C66">
              <w:rPr>
                <w:rFonts w:cs="Times New Roman"/>
                <w:sz w:val="16"/>
                <w:szCs w:val="30"/>
              </w:rPr>
              <w:t>Algorithm 1: Phase-Based Extended D3QN Training Process</w:t>
            </w:r>
          </w:p>
          <w:p w14:paraId="3F4E4CA7" w14:textId="77777777" w:rsidR="00B41C66" w:rsidRPr="00B41C66" w:rsidRDefault="00B41C66" w:rsidP="00B41C66">
            <w:pPr>
              <w:pStyle w:val="BodyText"/>
              <w:jc w:val="center"/>
            </w:pPr>
          </w:p>
        </w:tc>
      </w:tr>
      <w:tr w:rsidR="009548CA" w:rsidRPr="009548CA" w14:paraId="585A15E8" w14:textId="77777777" w:rsidTr="00A4677D">
        <w:trPr>
          <w:trHeight w:val="8640"/>
          <w:jc w:val="center"/>
        </w:trPr>
        <w:tc>
          <w:tcPr>
            <w:tcW w:w="584" w:type="pct"/>
            <w:shd w:val="clear" w:color="auto" w:fill="FFFFFF" w:themeFill="background1"/>
          </w:tcPr>
          <w:p w14:paraId="4F3C6770" w14:textId="77777777" w:rsidR="009548CA" w:rsidRDefault="009548CA" w:rsidP="003D538A">
            <w:pPr>
              <w:pStyle w:val="SourceCode"/>
              <w:jc w:val="left"/>
              <w:rPr>
                <w:rStyle w:val="VerbatimChar"/>
              </w:rPr>
            </w:pPr>
            <w:r>
              <w:rPr>
                <w:rStyle w:val="VerbatimChar"/>
                <w:rFonts w:ascii="Courier New" w:hAnsi="Courier New"/>
                <w:sz w:val="14"/>
              </w:rPr>
              <w:t>1:</w:t>
            </w:r>
          </w:p>
          <w:p w14:paraId="5B59202F" w14:textId="77777777" w:rsidR="009548CA" w:rsidRDefault="009548CA" w:rsidP="003D538A">
            <w:pPr>
              <w:pStyle w:val="SourceCode"/>
              <w:jc w:val="left"/>
              <w:rPr>
                <w:rStyle w:val="VerbatimChar"/>
              </w:rPr>
            </w:pPr>
            <w:r>
              <w:rPr>
                <w:rStyle w:val="VerbatimChar"/>
                <w:rFonts w:ascii="Courier New" w:hAnsi="Courier New"/>
                <w:sz w:val="14"/>
              </w:rPr>
              <w:t>2:</w:t>
            </w:r>
          </w:p>
          <w:p w14:paraId="05348584" w14:textId="77777777" w:rsidR="009548CA" w:rsidRDefault="009548CA" w:rsidP="003D538A">
            <w:pPr>
              <w:pStyle w:val="SourceCode"/>
              <w:jc w:val="left"/>
              <w:rPr>
                <w:rStyle w:val="VerbatimChar"/>
              </w:rPr>
            </w:pPr>
            <w:r>
              <w:rPr>
                <w:rStyle w:val="VerbatimChar"/>
                <w:rFonts w:ascii="Courier New" w:hAnsi="Courier New"/>
                <w:sz w:val="14"/>
              </w:rPr>
              <w:t>3:</w:t>
            </w:r>
          </w:p>
          <w:p w14:paraId="4AF2D5A5" w14:textId="77777777" w:rsidR="009548CA" w:rsidRDefault="009548CA" w:rsidP="003D538A">
            <w:pPr>
              <w:pStyle w:val="SourceCode"/>
              <w:jc w:val="left"/>
              <w:rPr>
                <w:rStyle w:val="VerbatimChar"/>
              </w:rPr>
            </w:pPr>
            <w:r>
              <w:rPr>
                <w:rStyle w:val="VerbatimChar"/>
                <w:rFonts w:ascii="Courier New" w:hAnsi="Courier New"/>
                <w:sz w:val="14"/>
              </w:rPr>
              <w:t>4:</w:t>
            </w:r>
          </w:p>
          <w:p w14:paraId="60FAF9B9" w14:textId="77777777" w:rsidR="009548CA" w:rsidRDefault="009548CA" w:rsidP="003D538A">
            <w:pPr>
              <w:pStyle w:val="SourceCode"/>
              <w:jc w:val="left"/>
              <w:rPr>
                <w:rStyle w:val="VerbatimChar"/>
              </w:rPr>
            </w:pPr>
          </w:p>
          <w:p w14:paraId="174B25CC" w14:textId="77777777" w:rsidR="009548CA" w:rsidRDefault="009548CA" w:rsidP="003D538A">
            <w:pPr>
              <w:pStyle w:val="SourceCode"/>
              <w:jc w:val="left"/>
              <w:rPr>
                <w:rStyle w:val="VerbatimChar"/>
              </w:rPr>
            </w:pPr>
            <w:r>
              <w:rPr>
                <w:rStyle w:val="VerbatimChar"/>
                <w:rFonts w:ascii="Courier New" w:hAnsi="Courier New"/>
                <w:sz w:val="14"/>
              </w:rPr>
              <w:t>5:</w:t>
            </w:r>
          </w:p>
          <w:p w14:paraId="38F5B2B1" w14:textId="77777777" w:rsidR="009548CA" w:rsidRDefault="009548CA" w:rsidP="003D538A">
            <w:pPr>
              <w:pStyle w:val="SourceCode"/>
              <w:jc w:val="left"/>
              <w:rPr>
                <w:rStyle w:val="VerbatimChar"/>
              </w:rPr>
            </w:pPr>
            <w:r>
              <w:rPr>
                <w:rStyle w:val="VerbatimChar"/>
                <w:rFonts w:ascii="Courier New" w:hAnsi="Courier New"/>
                <w:sz w:val="14"/>
              </w:rPr>
              <w:t>6:</w:t>
            </w:r>
          </w:p>
          <w:p w14:paraId="44D4F0E4" w14:textId="77777777" w:rsidR="009548CA" w:rsidRDefault="009548CA" w:rsidP="003D538A">
            <w:pPr>
              <w:pStyle w:val="SourceCode"/>
              <w:jc w:val="left"/>
              <w:rPr>
                <w:rStyle w:val="VerbatimChar"/>
              </w:rPr>
            </w:pPr>
            <w:r>
              <w:rPr>
                <w:rStyle w:val="VerbatimChar"/>
                <w:rFonts w:ascii="Courier New" w:hAnsi="Courier New"/>
                <w:sz w:val="14"/>
              </w:rPr>
              <w:t>7:</w:t>
            </w:r>
          </w:p>
          <w:p w14:paraId="382A2455" w14:textId="77777777" w:rsidR="009548CA" w:rsidRDefault="009548CA" w:rsidP="003D538A">
            <w:pPr>
              <w:pStyle w:val="SourceCode"/>
              <w:jc w:val="left"/>
              <w:rPr>
                <w:rStyle w:val="VerbatimChar"/>
              </w:rPr>
            </w:pPr>
          </w:p>
          <w:p w14:paraId="43C0B1FC" w14:textId="77777777" w:rsidR="009548CA" w:rsidRDefault="009548CA" w:rsidP="003D538A">
            <w:pPr>
              <w:pStyle w:val="SourceCode"/>
              <w:jc w:val="left"/>
              <w:rPr>
                <w:rStyle w:val="VerbatimChar"/>
              </w:rPr>
            </w:pPr>
            <w:r>
              <w:rPr>
                <w:rStyle w:val="VerbatimChar"/>
                <w:rFonts w:ascii="Courier New" w:hAnsi="Courier New"/>
                <w:sz w:val="14"/>
              </w:rPr>
              <w:t>8:</w:t>
            </w:r>
          </w:p>
          <w:p w14:paraId="5278F9F8" w14:textId="77777777" w:rsidR="009548CA" w:rsidRDefault="009548CA" w:rsidP="003D538A">
            <w:pPr>
              <w:pStyle w:val="SourceCode"/>
              <w:jc w:val="left"/>
              <w:rPr>
                <w:rStyle w:val="VerbatimChar"/>
              </w:rPr>
            </w:pPr>
            <w:r>
              <w:rPr>
                <w:rStyle w:val="VerbatimChar"/>
                <w:rFonts w:ascii="Courier New" w:hAnsi="Courier New"/>
                <w:sz w:val="14"/>
              </w:rPr>
              <w:t>9:</w:t>
            </w:r>
          </w:p>
          <w:p w14:paraId="061A8EBE" w14:textId="77777777" w:rsidR="009548CA" w:rsidRDefault="009548CA" w:rsidP="003D538A">
            <w:pPr>
              <w:pStyle w:val="SourceCode"/>
              <w:jc w:val="left"/>
              <w:rPr>
                <w:rStyle w:val="VerbatimChar"/>
              </w:rPr>
            </w:pPr>
          </w:p>
          <w:p w14:paraId="43E2B4DD" w14:textId="77777777" w:rsidR="009548CA" w:rsidRDefault="009548CA" w:rsidP="003D538A">
            <w:pPr>
              <w:pStyle w:val="SourceCode"/>
              <w:jc w:val="left"/>
              <w:rPr>
                <w:rStyle w:val="VerbatimChar"/>
              </w:rPr>
            </w:pPr>
            <w:r>
              <w:rPr>
                <w:rStyle w:val="VerbatimChar"/>
                <w:rFonts w:ascii="Courier New" w:hAnsi="Courier New"/>
                <w:sz w:val="14"/>
              </w:rPr>
              <w:t>10:</w:t>
            </w:r>
          </w:p>
          <w:p w14:paraId="6B4151B5" w14:textId="77777777" w:rsidR="009548CA" w:rsidRDefault="009548CA" w:rsidP="003D538A">
            <w:pPr>
              <w:pStyle w:val="SourceCode"/>
              <w:jc w:val="left"/>
              <w:rPr>
                <w:rStyle w:val="VerbatimChar"/>
              </w:rPr>
            </w:pPr>
          </w:p>
          <w:p w14:paraId="43E87B46" w14:textId="77777777" w:rsidR="009548CA" w:rsidRDefault="009548CA" w:rsidP="003D538A">
            <w:pPr>
              <w:pStyle w:val="SourceCode"/>
              <w:jc w:val="left"/>
              <w:rPr>
                <w:rStyle w:val="VerbatimChar"/>
              </w:rPr>
            </w:pPr>
            <w:r>
              <w:rPr>
                <w:rStyle w:val="VerbatimChar"/>
                <w:rFonts w:ascii="Courier New" w:hAnsi="Courier New"/>
                <w:sz w:val="14"/>
              </w:rPr>
              <w:t>11:</w:t>
            </w:r>
          </w:p>
          <w:p w14:paraId="48CE0345" w14:textId="77777777" w:rsidR="009548CA" w:rsidRDefault="009548CA" w:rsidP="003D538A">
            <w:pPr>
              <w:pStyle w:val="SourceCode"/>
              <w:jc w:val="left"/>
              <w:rPr>
                <w:rStyle w:val="VerbatimChar"/>
              </w:rPr>
            </w:pPr>
            <w:r>
              <w:rPr>
                <w:rStyle w:val="VerbatimChar"/>
                <w:rFonts w:ascii="Courier New" w:hAnsi="Courier New"/>
                <w:sz w:val="14"/>
              </w:rPr>
              <w:t>12:</w:t>
            </w:r>
          </w:p>
          <w:p w14:paraId="22605BEA" w14:textId="77777777" w:rsidR="009548CA" w:rsidRDefault="009548CA" w:rsidP="003D538A">
            <w:pPr>
              <w:pStyle w:val="SourceCode"/>
              <w:jc w:val="left"/>
              <w:rPr>
                <w:rStyle w:val="VerbatimChar"/>
              </w:rPr>
            </w:pPr>
          </w:p>
          <w:p w14:paraId="65B2DE6C" w14:textId="77777777" w:rsidR="009548CA" w:rsidRDefault="009548CA" w:rsidP="003D538A">
            <w:pPr>
              <w:pStyle w:val="SourceCode"/>
              <w:jc w:val="left"/>
              <w:rPr>
                <w:rStyle w:val="VerbatimChar"/>
              </w:rPr>
            </w:pPr>
          </w:p>
          <w:p w14:paraId="1A0BBAD7" w14:textId="77777777" w:rsidR="009548CA" w:rsidRDefault="009548CA" w:rsidP="003D538A">
            <w:pPr>
              <w:pStyle w:val="SourceCode"/>
              <w:jc w:val="left"/>
              <w:rPr>
                <w:rStyle w:val="VerbatimChar"/>
              </w:rPr>
            </w:pPr>
            <w:r>
              <w:rPr>
                <w:rStyle w:val="VerbatimChar"/>
                <w:rFonts w:ascii="Courier New" w:hAnsi="Courier New"/>
                <w:sz w:val="14"/>
              </w:rPr>
              <w:t>13:</w:t>
            </w:r>
          </w:p>
          <w:p w14:paraId="4F0B8945" w14:textId="77777777" w:rsidR="009548CA" w:rsidRDefault="009548CA" w:rsidP="003D538A">
            <w:pPr>
              <w:pStyle w:val="SourceCode"/>
              <w:jc w:val="left"/>
              <w:rPr>
                <w:rStyle w:val="VerbatimChar"/>
              </w:rPr>
            </w:pPr>
          </w:p>
          <w:p w14:paraId="089DFAA1" w14:textId="77777777" w:rsidR="009548CA" w:rsidRDefault="009548CA" w:rsidP="003D538A">
            <w:pPr>
              <w:pStyle w:val="SourceCode"/>
              <w:jc w:val="left"/>
              <w:rPr>
                <w:rStyle w:val="VerbatimChar"/>
              </w:rPr>
            </w:pPr>
            <w:r>
              <w:rPr>
                <w:rStyle w:val="VerbatimChar"/>
                <w:rFonts w:ascii="Courier New" w:hAnsi="Courier New"/>
                <w:sz w:val="14"/>
              </w:rPr>
              <w:t>14:</w:t>
            </w:r>
          </w:p>
          <w:p w14:paraId="2FA4AECF" w14:textId="77777777" w:rsidR="009548CA" w:rsidRDefault="009548CA" w:rsidP="003D538A">
            <w:pPr>
              <w:pStyle w:val="SourceCode"/>
              <w:jc w:val="left"/>
              <w:rPr>
                <w:rStyle w:val="VerbatimChar"/>
              </w:rPr>
            </w:pPr>
            <w:r>
              <w:rPr>
                <w:rStyle w:val="VerbatimChar"/>
                <w:rFonts w:ascii="Courier New" w:hAnsi="Courier New"/>
                <w:sz w:val="14"/>
              </w:rPr>
              <w:t>15:</w:t>
            </w:r>
          </w:p>
          <w:p w14:paraId="5BD2F724" w14:textId="77777777" w:rsidR="009548CA" w:rsidRDefault="009548CA" w:rsidP="003D538A">
            <w:pPr>
              <w:pStyle w:val="SourceCode"/>
              <w:jc w:val="left"/>
              <w:rPr>
                <w:rStyle w:val="VerbatimChar"/>
              </w:rPr>
            </w:pPr>
            <w:r>
              <w:rPr>
                <w:rStyle w:val="VerbatimChar"/>
                <w:rFonts w:ascii="Courier New" w:hAnsi="Courier New"/>
                <w:sz w:val="14"/>
              </w:rPr>
              <w:t>16:</w:t>
            </w:r>
          </w:p>
          <w:p w14:paraId="476005E8" w14:textId="77777777" w:rsidR="000447D0" w:rsidRDefault="000447D0" w:rsidP="003D538A">
            <w:pPr>
              <w:pStyle w:val="SourceCode"/>
              <w:jc w:val="left"/>
              <w:rPr>
                <w:rStyle w:val="VerbatimChar"/>
              </w:rPr>
            </w:pPr>
            <w:r>
              <w:rPr>
                <w:rStyle w:val="VerbatimChar"/>
                <w:rFonts w:ascii="Courier New" w:hAnsi="Courier New"/>
                <w:sz w:val="14"/>
              </w:rPr>
              <w:t>17:</w:t>
            </w:r>
          </w:p>
          <w:p w14:paraId="49CF695A" w14:textId="77777777" w:rsidR="000447D0" w:rsidRDefault="000447D0" w:rsidP="003D538A">
            <w:pPr>
              <w:pStyle w:val="SourceCode"/>
              <w:jc w:val="left"/>
              <w:rPr>
                <w:rStyle w:val="VerbatimChar"/>
              </w:rPr>
            </w:pPr>
          </w:p>
          <w:p w14:paraId="350973E5" w14:textId="77777777" w:rsidR="000447D0" w:rsidRDefault="000447D0" w:rsidP="003D538A">
            <w:pPr>
              <w:pStyle w:val="SourceCode"/>
              <w:jc w:val="left"/>
              <w:rPr>
                <w:rStyle w:val="VerbatimChar"/>
              </w:rPr>
            </w:pPr>
          </w:p>
          <w:p w14:paraId="46AFD5A2" w14:textId="77777777" w:rsidR="000447D0" w:rsidRDefault="000447D0" w:rsidP="003D538A">
            <w:pPr>
              <w:pStyle w:val="SourceCode"/>
              <w:jc w:val="left"/>
              <w:rPr>
                <w:rStyle w:val="VerbatimChar"/>
              </w:rPr>
            </w:pPr>
            <w:r>
              <w:rPr>
                <w:rStyle w:val="VerbatimChar"/>
                <w:rFonts w:ascii="Courier New" w:hAnsi="Courier New"/>
                <w:sz w:val="14"/>
              </w:rPr>
              <w:t>18:</w:t>
            </w:r>
          </w:p>
          <w:p w14:paraId="62A37F97" w14:textId="77777777" w:rsidR="000447D0" w:rsidRDefault="000447D0" w:rsidP="003D538A">
            <w:pPr>
              <w:pStyle w:val="SourceCode"/>
              <w:jc w:val="left"/>
              <w:rPr>
                <w:rStyle w:val="VerbatimChar"/>
              </w:rPr>
            </w:pPr>
          </w:p>
          <w:p w14:paraId="3562B898" w14:textId="77777777" w:rsidR="000447D0" w:rsidRDefault="000447D0" w:rsidP="003D538A">
            <w:pPr>
              <w:pStyle w:val="SourceCode"/>
              <w:jc w:val="left"/>
              <w:rPr>
                <w:rStyle w:val="VerbatimChar"/>
              </w:rPr>
            </w:pPr>
            <w:r>
              <w:rPr>
                <w:rStyle w:val="VerbatimChar"/>
                <w:rFonts w:ascii="Courier New" w:hAnsi="Courier New"/>
                <w:sz w:val="14"/>
              </w:rPr>
              <w:t>19:</w:t>
            </w:r>
          </w:p>
          <w:p w14:paraId="275078E9" w14:textId="77777777" w:rsidR="000447D0" w:rsidRDefault="000447D0" w:rsidP="003D538A">
            <w:pPr>
              <w:pStyle w:val="SourceCode"/>
              <w:jc w:val="left"/>
              <w:rPr>
                <w:rStyle w:val="VerbatimChar"/>
              </w:rPr>
            </w:pPr>
            <w:r>
              <w:rPr>
                <w:rStyle w:val="VerbatimChar"/>
                <w:rFonts w:ascii="Courier New" w:hAnsi="Courier New"/>
                <w:sz w:val="14"/>
              </w:rPr>
              <w:t>20:</w:t>
            </w:r>
          </w:p>
          <w:p w14:paraId="553B4661" w14:textId="77777777" w:rsidR="000447D0" w:rsidRDefault="000447D0" w:rsidP="003D538A">
            <w:pPr>
              <w:pStyle w:val="SourceCode"/>
              <w:jc w:val="left"/>
              <w:rPr>
                <w:rStyle w:val="VerbatimChar"/>
              </w:rPr>
            </w:pPr>
          </w:p>
          <w:p w14:paraId="5E07D8DE" w14:textId="77777777" w:rsidR="000447D0" w:rsidRDefault="000447D0" w:rsidP="003D538A">
            <w:pPr>
              <w:pStyle w:val="SourceCode"/>
              <w:jc w:val="left"/>
              <w:rPr>
                <w:rStyle w:val="VerbatimChar"/>
              </w:rPr>
            </w:pPr>
            <w:r>
              <w:rPr>
                <w:rStyle w:val="VerbatimChar"/>
                <w:rFonts w:ascii="Courier New" w:hAnsi="Courier New"/>
                <w:sz w:val="14"/>
              </w:rPr>
              <w:t>21:</w:t>
            </w:r>
          </w:p>
          <w:p w14:paraId="6E17B07C" w14:textId="77777777" w:rsidR="000447D0" w:rsidRDefault="000447D0" w:rsidP="003D538A">
            <w:pPr>
              <w:pStyle w:val="SourceCode"/>
              <w:jc w:val="left"/>
              <w:rPr>
                <w:rStyle w:val="VerbatimChar"/>
              </w:rPr>
            </w:pPr>
            <w:r>
              <w:rPr>
                <w:rStyle w:val="VerbatimChar"/>
                <w:rFonts w:ascii="Courier New" w:hAnsi="Courier New"/>
                <w:sz w:val="14"/>
              </w:rPr>
              <w:t>22:</w:t>
            </w:r>
          </w:p>
          <w:p w14:paraId="1DDA7E35" w14:textId="77777777" w:rsidR="000447D0" w:rsidRDefault="000447D0" w:rsidP="003D538A">
            <w:pPr>
              <w:pStyle w:val="SourceCode"/>
              <w:jc w:val="left"/>
              <w:rPr>
                <w:rStyle w:val="VerbatimChar"/>
              </w:rPr>
            </w:pPr>
          </w:p>
          <w:p w14:paraId="62288627" w14:textId="77777777" w:rsidR="000447D0" w:rsidRDefault="000447D0" w:rsidP="003D538A">
            <w:pPr>
              <w:pStyle w:val="SourceCode"/>
              <w:jc w:val="left"/>
              <w:rPr>
                <w:rStyle w:val="VerbatimChar"/>
              </w:rPr>
            </w:pPr>
            <w:r>
              <w:rPr>
                <w:rStyle w:val="VerbatimChar"/>
                <w:rFonts w:ascii="Courier New" w:hAnsi="Courier New"/>
                <w:sz w:val="14"/>
              </w:rPr>
              <w:t>23:</w:t>
            </w:r>
          </w:p>
          <w:p w14:paraId="47AF6A46" w14:textId="77777777" w:rsidR="000447D0" w:rsidRDefault="000447D0" w:rsidP="003D538A">
            <w:pPr>
              <w:pStyle w:val="SourceCode"/>
              <w:jc w:val="left"/>
              <w:rPr>
                <w:rStyle w:val="VerbatimChar"/>
              </w:rPr>
            </w:pPr>
            <w:r>
              <w:rPr>
                <w:rStyle w:val="VerbatimChar"/>
                <w:rFonts w:ascii="Courier New" w:hAnsi="Courier New"/>
                <w:sz w:val="14"/>
              </w:rPr>
              <w:t>24:</w:t>
            </w:r>
          </w:p>
          <w:p w14:paraId="2F8CCCAF" w14:textId="77777777" w:rsidR="000447D0" w:rsidRDefault="000447D0" w:rsidP="003D538A">
            <w:pPr>
              <w:pStyle w:val="SourceCode"/>
              <w:jc w:val="left"/>
              <w:rPr>
                <w:rStyle w:val="VerbatimChar"/>
              </w:rPr>
            </w:pPr>
          </w:p>
          <w:p w14:paraId="29843C44" w14:textId="77777777" w:rsidR="00A4677D" w:rsidRDefault="000447D0" w:rsidP="003D538A">
            <w:pPr>
              <w:pStyle w:val="SourceCode"/>
              <w:jc w:val="left"/>
              <w:rPr>
                <w:rStyle w:val="VerbatimChar"/>
                <w:rFonts w:ascii="Courier New" w:hAnsi="Courier New"/>
                <w:sz w:val="14"/>
              </w:rPr>
            </w:pPr>
            <w:r>
              <w:rPr>
                <w:rStyle w:val="VerbatimChar"/>
                <w:rFonts w:ascii="Courier New" w:hAnsi="Courier New"/>
                <w:sz w:val="14"/>
              </w:rPr>
              <w:t>25:</w:t>
            </w:r>
          </w:p>
          <w:p w14:paraId="577AEDF0" w14:textId="77777777" w:rsidR="00A4677D" w:rsidRDefault="00A4677D" w:rsidP="003D538A">
            <w:pPr>
              <w:pStyle w:val="SourceCode"/>
              <w:jc w:val="left"/>
              <w:rPr>
                <w:rStyle w:val="VerbatimChar"/>
                <w:rFonts w:ascii="Courier New" w:hAnsi="Courier New"/>
                <w:sz w:val="14"/>
              </w:rPr>
            </w:pPr>
          </w:p>
          <w:p w14:paraId="47951377" w14:textId="5108BE57" w:rsidR="000447D0" w:rsidRDefault="000447D0" w:rsidP="003D538A">
            <w:pPr>
              <w:pStyle w:val="SourceCode"/>
              <w:jc w:val="left"/>
              <w:rPr>
                <w:rStyle w:val="VerbatimChar"/>
              </w:rPr>
            </w:pPr>
            <w:r>
              <w:rPr>
                <w:rStyle w:val="VerbatimChar"/>
                <w:rFonts w:ascii="Courier New" w:hAnsi="Courier New"/>
                <w:sz w:val="14"/>
              </w:rPr>
              <w:t>26:</w:t>
            </w:r>
          </w:p>
          <w:p w14:paraId="3D18976B" w14:textId="77777777" w:rsidR="009548CA" w:rsidRDefault="009548CA" w:rsidP="003D538A">
            <w:pPr>
              <w:pStyle w:val="SourceCode"/>
              <w:jc w:val="left"/>
              <w:rPr>
                <w:rStyle w:val="VerbatimChar"/>
              </w:rPr>
            </w:pPr>
          </w:p>
          <w:p w14:paraId="7375BFE1" w14:textId="77777777" w:rsidR="009548CA" w:rsidRDefault="009548CA" w:rsidP="003D538A">
            <w:pPr>
              <w:pStyle w:val="SourceCode"/>
              <w:jc w:val="left"/>
              <w:rPr>
                <w:rStyle w:val="VerbatimChar"/>
              </w:rPr>
            </w:pPr>
          </w:p>
          <w:p w14:paraId="074F1D0B" w14:textId="77777777" w:rsidR="009548CA" w:rsidRPr="009548CA" w:rsidRDefault="009548CA" w:rsidP="003D538A">
            <w:pPr>
              <w:pStyle w:val="SourceCode"/>
              <w:jc w:val="left"/>
              <w:rPr>
                <w:rStyle w:val="VerbatimChar"/>
              </w:rPr>
            </w:pPr>
          </w:p>
        </w:tc>
        <w:tc>
          <w:tcPr>
            <w:tcW w:w="4416" w:type="pct"/>
            <w:gridSpan w:val="2"/>
          </w:tcPr>
          <w:p w14:paraId="0119DDAE" w14:textId="77777777" w:rsidR="009548CA" w:rsidRPr="009548CA" w:rsidRDefault="009548CA" w:rsidP="003D538A">
            <w:pPr>
              <w:pStyle w:val="SourceCode"/>
              <w:jc w:val="left"/>
            </w:pPr>
            <w:r w:rsidRPr="009548CA">
              <w:rPr>
                <w:rStyle w:val="VerbatimChar"/>
                <w:rFonts w:ascii="Courier New" w:hAnsi="Courier New"/>
                <w:sz w:val="14"/>
              </w:rPr>
              <w:t>Initialize replay buffer D to capacity N</w:t>
            </w:r>
            <w:r w:rsidRPr="009548CA">
              <w:br/>
            </w:r>
            <w:r w:rsidRPr="009548CA">
              <w:rPr>
                <w:rStyle w:val="VerbatimChar"/>
                <w:rFonts w:ascii="Courier New" w:hAnsi="Courier New"/>
                <w:sz w:val="14"/>
              </w:rPr>
              <w:t>Initialize primary action-value network Q with random weights θ</w:t>
            </w:r>
            <w:r w:rsidRPr="009548CA">
              <w:br/>
            </w:r>
            <w:r w:rsidRPr="009548CA">
              <w:rPr>
                <w:rStyle w:val="VerbatimChar"/>
                <w:rFonts w:ascii="Courier New" w:hAnsi="Courier New"/>
                <w:sz w:val="14"/>
              </w:rPr>
              <w:t>Initialize target action-value network Q' with weights θ' = θ</w:t>
            </w:r>
            <w:r w:rsidRPr="009548CA">
              <w:br/>
            </w:r>
            <w:r w:rsidRPr="009548CA">
              <w:rPr>
                <w:rStyle w:val="VerbatimChar"/>
                <w:rFonts w:ascii="Courier New" w:hAnsi="Courier New"/>
                <w:sz w:val="14"/>
              </w:rPr>
              <w:t>Initialize Phase = 0 (Reconnaissance)</w:t>
            </w:r>
            <w:r w:rsidRPr="009548CA">
              <w:br/>
            </w:r>
            <w:r w:rsidRPr="009548CA">
              <w:br/>
            </w:r>
            <w:r w:rsidRPr="009548CA">
              <w:rPr>
                <w:rStyle w:val="VerbatimChar"/>
                <w:rFonts w:ascii="Courier New" w:hAnsi="Courier New"/>
                <w:sz w:val="14"/>
              </w:rPr>
              <w:t>For episode = 1 to M do</w:t>
            </w:r>
            <w:r w:rsidRPr="009548CA">
              <w:br/>
            </w:r>
            <w:r w:rsidRPr="009548CA">
              <w:rPr>
                <w:rStyle w:val="VerbatimChar"/>
                <w:rFonts w:ascii="Courier New" w:hAnsi="Courier New"/>
                <w:sz w:val="14"/>
              </w:rPr>
              <w:t xml:space="preserve">    Reset </w:t>
            </w:r>
            <w:proofErr w:type="spellStart"/>
            <w:r w:rsidRPr="009548CA">
              <w:rPr>
                <w:rStyle w:val="VerbatimChar"/>
                <w:rFonts w:ascii="Courier New" w:hAnsi="Courier New"/>
                <w:sz w:val="14"/>
              </w:rPr>
              <w:t>WebSecurityGym</w:t>
            </w:r>
            <w:proofErr w:type="spellEnd"/>
            <w:r w:rsidRPr="009548CA">
              <w:rPr>
                <w:rStyle w:val="VerbatimChar"/>
                <w:rFonts w:ascii="Courier New" w:hAnsi="Courier New"/>
                <w:sz w:val="14"/>
              </w:rPr>
              <w:t xml:space="preserve"> Environment</w:t>
            </w:r>
            <w:r w:rsidRPr="009548CA">
              <w:br/>
            </w:r>
            <w:r w:rsidRPr="009548CA">
              <w:rPr>
                <w:rStyle w:val="VerbatimChar"/>
                <w:rFonts w:ascii="Courier New" w:hAnsi="Courier New"/>
                <w:sz w:val="14"/>
              </w:rPr>
              <w:t xml:space="preserve">    Observe initial HTTP state s_1</w:t>
            </w:r>
            <w:r w:rsidRPr="009548CA">
              <w:br/>
            </w:r>
            <w:r w:rsidRPr="009548CA">
              <w:br/>
            </w:r>
            <w:r w:rsidRPr="009548CA">
              <w:rPr>
                <w:rStyle w:val="VerbatimChar"/>
                <w:rFonts w:ascii="Courier New" w:hAnsi="Courier New"/>
                <w:sz w:val="14"/>
              </w:rPr>
              <w:t xml:space="preserve">    For step t = 1 to T do</w:t>
            </w:r>
            <w:r w:rsidRPr="009548CA">
              <w:br/>
            </w:r>
            <w:r w:rsidRPr="009548CA">
              <w:rPr>
                <w:rStyle w:val="VerbatimChar"/>
                <w:rFonts w:ascii="Courier New" w:hAnsi="Courier New"/>
                <w:sz w:val="14"/>
              </w:rPr>
              <w:t xml:space="preserve">        With probability ε, select random action a_t from allowed Phase actions</w:t>
            </w:r>
            <w:r w:rsidRPr="009548CA">
              <w:br/>
            </w:r>
            <w:r w:rsidRPr="009548CA">
              <w:rPr>
                <w:rStyle w:val="VerbatimChar"/>
                <w:rFonts w:ascii="Courier New" w:hAnsi="Courier New"/>
                <w:sz w:val="14"/>
              </w:rPr>
              <w:t xml:space="preserve">        Otherwise, select a_t = argmax_a Q(s_t, a; θ)</w:t>
            </w:r>
            <w:r w:rsidRPr="009548CA">
              <w:br/>
            </w:r>
            <w:r w:rsidRPr="009548CA">
              <w:br/>
            </w:r>
            <w:r w:rsidRPr="009548CA">
              <w:rPr>
                <w:rStyle w:val="VerbatimChar"/>
                <w:rFonts w:ascii="Courier New" w:hAnsi="Courier New"/>
                <w:sz w:val="14"/>
              </w:rPr>
              <w:t xml:space="preserve">        Execute payload/action a_t against target endpoints</w:t>
            </w:r>
            <w:r w:rsidRPr="009548CA">
              <w:br/>
            </w:r>
            <w:r w:rsidRPr="009548CA">
              <w:rPr>
                <w:rStyle w:val="VerbatimChar"/>
                <w:rFonts w:ascii="Courier New" w:hAnsi="Courier New"/>
                <w:sz w:val="14"/>
              </w:rPr>
              <w:t xml:space="preserve">        Observe reward r_t, parsed numerical next state s_{t+1}, and done signal</w:t>
            </w:r>
            <w:r w:rsidRPr="009548CA">
              <w:br/>
            </w:r>
            <w:r w:rsidRPr="009548CA">
              <w:br/>
            </w:r>
            <w:r w:rsidRPr="009548CA">
              <w:rPr>
                <w:rStyle w:val="VerbatimChar"/>
                <w:rFonts w:ascii="Courier New" w:hAnsi="Courier New"/>
                <w:sz w:val="14"/>
              </w:rPr>
              <w:t xml:space="preserve">        Store transition (s_t, a_t, r_t, s_{t+1}) in replay buffer D</w:t>
            </w:r>
            <w:r w:rsidRPr="009548CA">
              <w:br/>
            </w:r>
            <w:r w:rsidRPr="009548CA">
              <w:br/>
            </w:r>
            <w:r w:rsidRPr="009548CA">
              <w:rPr>
                <w:rStyle w:val="VerbatimChar"/>
                <w:rFonts w:ascii="Courier New" w:hAnsi="Courier New"/>
                <w:sz w:val="14"/>
              </w:rPr>
              <w:t xml:space="preserve">        If len(D) &gt; batch_size:</w:t>
            </w:r>
            <w:r w:rsidRPr="009548CA">
              <w:br/>
            </w:r>
            <w:r w:rsidRPr="009548CA">
              <w:rPr>
                <w:rStyle w:val="VerbatimChar"/>
                <w:rFonts w:ascii="Courier New" w:hAnsi="Courier New"/>
                <w:sz w:val="14"/>
              </w:rPr>
              <w:t xml:space="preserve">            Sample random minibatch of transitions from D</w:t>
            </w:r>
            <w:r w:rsidRPr="009548CA">
              <w:br/>
            </w:r>
            <w:r w:rsidRPr="009548CA">
              <w:rPr>
                <w:rStyle w:val="VerbatimChar"/>
                <w:rFonts w:ascii="Courier New" w:hAnsi="Courier New"/>
                <w:sz w:val="14"/>
              </w:rPr>
              <w:t xml:space="preserve">            Compute Double Q-Learning target value references</w:t>
            </w:r>
            <w:r w:rsidRPr="009548CA">
              <w:br/>
            </w:r>
            <w:r w:rsidRPr="009548CA">
              <w:rPr>
                <w:rStyle w:val="VerbatimChar"/>
                <w:rFonts w:ascii="Courier New" w:hAnsi="Courier New"/>
                <w:sz w:val="14"/>
              </w:rPr>
              <w:t xml:space="preserve">            Perform gradient descent step on loss to update weights θ</w:t>
            </w:r>
            <w:r w:rsidRPr="009548CA">
              <w:br/>
            </w:r>
            <w:r w:rsidRPr="009548CA">
              <w:br/>
            </w:r>
            <w:r w:rsidRPr="009548CA">
              <w:rPr>
                <w:rStyle w:val="VerbatimChar"/>
                <w:rFonts w:ascii="Courier New" w:hAnsi="Courier New"/>
                <w:sz w:val="14"/>
              </w:rPr>
              <w:t xml:space="preserve">        Every C steps: update target network weights θ' = θ</w:t>
            </w:r>
            <w:r w:rsidRPr="009548CA">
              <w:br/>
            </w:r>
            <w:r w:rsidRPr="009548CA">
              <w:br/>
            </w:r>
            <w:r w:rsidRPr="009548CA">
              <w:rPr>
                <w:rStyle w:val="VerbatimChar"/>
                <w:rFonts w:ascii="Courier New" w:hAnsi="Courier New"/>
                <w:sz w:val="14"/>
              </w:rPr>
              <w:t xml:space="preserve">        If done is True:</w:t>
            </w:r>
            <w:r w:rsidRPr="009548CA">
              <w:br/>
            </w:r>
            <w:r w:rsidRPr="009548CA">
              <w:rPr>
                <w:rStyle w:val="VerbatimChar"/>
                <w:rFonts w:ascii="Courier New" w:hAnsi="Courier New"/>
                <w:sz w:val="14"/>
              </w:rPr>
              <w:t xml:space="preserve">            Break out of step loop</w:t>
            </w:r>
            <w:r w:rsidRPr="009548CA">
              <w:br/>
            </w:r>
            <w:r w:rsidRPr="009548CA">
              <w:br/>
            </w:r>
            <w:r w:rsidRPr="009548CA">
              <w:rPr>
                <w:rStyle w:val="VerbatimChar"/>
                <w:rFonts w:ascii="Courier New" w:hAnsi="Courier New"/>
                <w:sz w:val="14"/>
              </w:rPr>
              <w:t xml:space="preserve">        s_t = s_{t+1}</w:t>
            </w:r>
            <w:r w:rsidRPr="009548CA">
              <w:br/>
            </w:r>
            <w:r w:rsidRPr="009548CA">
              <w:rPr>
                <w:rStyle w:val="VerbatimChar"/>
                <w:rFonts w:ascii="Courier New" w:hAnsi="Courier New"/>
                <w:sz w:val="14"/>
              </w:rPr>
              <w:t xml:space="preserve">    End For</w:t>
            </w:r>
            <w:r w:rsidRPr="009548CA">
              <w:br/>
            </w:r>
            <w:r w:rsidRPr="009548CA">
              <w:br/>
            </w:r>
            <w:r w:rsidRPr="009548CA">
              <w:rPr>
                <w:rStyle w:val="VerbatimChar"/>
                <w:rFonts w:ascii="Courier New" w:hAnsi="Courier New"/>
                <w:sz w:val="14"/>
              </w:rPr>
              <w:t xml:space="preserve">    If agent regularly achieves high cumulative_reward:</w:t>
            </w:r>
            <w:r w:rsidRPr="009548CA">
              <w:br/>
            </w:r>
            <w:r w:rsidRPr="009548CA">
              <w:rPr>
                <w:rStyle w:val="VerbatimChar"/>
                <w:rFonts w:ascii="Courier New" w:hAnsi="Courier New"/>
                <w:sz w:val="14"/>
              </w:rPr>
              <w:t xml:space="preserve">        Unlock advanced actions (Phase 1: Assessment, Phase 2: Exploitation)</w:t>
            </w:r>
            <w:r w:rsidRPr="009548CA">
              <w:br/>
            </w:r>
            <w:r w:rsidRPr="009548CA">
              <w:rPr>
                <w:rStyle w:val="VerbatimChar"/>
                <w:rFonts w:ascii="Courier New" w:hAnsi="Courier New"/>
                <w:sz w:val="14"/>
              </w:rPr>
              <w:t xml:space="preserve">        Phase = update_curriculum_phase(cumulative_reward)</w:t>
            </w:r>
            <w:r w:rsidRPr="009548CA">
              <w:br/>
            </w:r>
            <w:r w:rsidRPr="009548CA">
              <w:rPr>
                <w:rStyle w:val="VerbatimChar"/>
                <w:rFonts w:ascii="Courier New" w:hAnsi="Courier New"/>
                <w:sz w:val="14"/>
              </w:rPr>
              <w:t>End For</w:t>
            </w:r>
          </w:p>
        </w:tc>
      </w:tr>
    </w:tbl>
    <w:p w14:paraId="130739E1" w14:textId="77777777" w:rsidR="002536CC" w:rsidRDefault="00000000">
      <w:r>
        <w:pict w14:anchorId="6E7C9973">
          <v:rect id="_x0000_i1027" style="width:0;height:1.5pt" o:hralign="center" o:hrstd="t" o:hr="t"/>
        </w:pict>
      </w:r>
    </w:p>
    <w:p w14:paraId="1F42181C" w14:textId="77777777" w:rsidR="008810BF" w:rsidRDefault="008810BF">
      <w:pPr>
        <w:pStyle w:val="Heading1"/>
      </w:pPr>
      <w:bookmarkStart w:id="13" w:name="iv.-evaluation-and-results"/>
      <w:bookmarkEnd w:id="5"/>
      <w:bookmarkEnd w:id="10"/>
      <w:bookmarkEnd w:id="12"/>
      <w:r>
        <w:br w:type="page"/>
      </w:r>
    </w:p>
    <w:p w14:paraId="17442E74" w14:textId="748EA44D" w:rsidR="002536CC" w:rsidRDefault="00000000">
      <w:pPr>
        <w:pStyle w:val="Heading1"/>
      </w:pPr>
      <w:r>
        <w:lastRenderedPageBreak/>
        <w:t>IV. EVALUATION AND RESULTS</w:t>
      </w:r>
    </w:p>
    <w:p w14:paraId="2DB6D715" w14:textId="77777777" w:rsidR="002536CC" w:rsidRDefault="00000000">
      <w:pPr>
        <w:pStyle w:val="FirstParagraph"/>
      </w:pPr>
      <w:r>
        <w:t>To make the evaluation more trustworthy, we did not rely on a single scan. Instead, each mock website was tested five times with autonomous_scan.py using checkpoints/improved_mock_ep10000.pth. In this setup the scanner runs in mock_targets mode, so the agent uses the reduced 50-action space designed for the benchmark.</w:t>
      </w:r>
    </w:p>
    <w:p w14:paraId="5A660A48" w14:textId="77777777" w:rsidR="002536CC" w:rsidRDefault="00000000">
      <w:pPr>
        <w:pStyle w:val="BodyText"/>
      </w:pPr>
      <w:r>
        <w:t>Table I shows the average number of unique confirmed findings across those five runs after matching the scan output against source-code-verified ground truth for each target.</w:t>
      </w:r>
    </w:p>
    <w:p w14:paraId="17A55B34" w14:textId="77777777" w:rsidR="00B92C3C" w:rsidRDefault="00000000">
      <w:pPr>
        <w:pStyle w:val="IEEETableCaption"/>
      </w:pPr>
      <w:r>
        <w:t>TABLE II. REPEATED EVALUATION RESULTS ACROSS FIVE TARGETS</w:t>
      </w:r>
    </w:p>
    <w:tbl>
      <w:tblPr>
        <w:tblStyle w:val="Table"/>
        <w:tblW w:w="5000" w:type="pct"/>
        <w:jc w:val="center"/>
        <w:tblLook w:val="0020" w:firstRow="1" w:lastRow="0" w:firstColumn="0" w:lastColumn="0" w:noHBand="0" w:noVBand="0"/>
      </w:tblPr>
      <w:tblGrid>
        <w:gridCol w:w="876"/>
        <w:gridCol w:w="1126"/>
        <w:gridCol w:w="743"/>
        <w:gridCol w:w="776"/>
        <w:gridCol w:w="826"/>
        <w:gridCol w:w="742"/>
      </w:tblGrid>
      <w:tr w:rsidR="002536CC" w14:paraId="1BECC591" w14:textId="77777777" w:rsidTr="002536CC">
        <w:trPr>
          <w:cnfStyle w:val="100000000000" w:firstRow="1" w:lastRow="0" w:firstColumn="0" w:lastColumn="0" w:oddVBand="0" w:evenVBand="0" w:oddHBand="0" w:evenHBand="0" w:firstRowFirstColumn="0" w:firstRowLastColumn="0" w:lastRowFirstColumn="0" w:lastRowLastColumn="0"/>
          <w:tblHeader/>
          <w:jc w:val="center"/>
        </w:trPr>
        <w:tc>
          <w:tcPr>
            <w:tcW w:w="1355" w:type="dxa"/>
          </w:tcPr>
          <w:p w14:paraId="3DA894B6" w14:textId="77777777" w:rsidR="00B92C3C" w:rsidRDefault="00000000">
            <w:pPr>
              <w:jc w:val="center"/>
            </w:pPr>
            <w:r>
              <w:rPr>
                <w:b/>
                <w:sz w:val="16"/>
              </w:rPr>
              <w:t>Website</w:t>
            </w:r>
          </w:p>
        </w:tc>
        <w:tc>
          <w:tcPr>
            <w:tcW w:w="2782" w:type="dxa"/>
          </w:tcPr>
          <w:p w14:paraId="075DD426" w14:textId="77777777" w:rsidR="00B92C3C" w:rsidRDefault="00000000">
            <w:pPr>
              <w:jc w:val="center"/>
            </w:pPr>
            <w:r>
              <w:rPr>
                <w:b/>
                <w:sz w:val="16"/>
              </w:rPr>
              <w:t>Vulnerability Type</w:t>
            </w:r>
          </w:p>
        </w:tc>
        <w:tc>
          <w:tcPr>
            <w:tcW w:w="998" w:type="dxa"/>
          </w:tcPr>
          <w:p w14:paraId="35A07AF7" w14:textId="77777777" w:rsidR="00B92C3C" w:rsidRDefault="00000000">
            <w:pPr>
              <w:jc w:val="center"/>
            </w:pPr>
            <w:r>
              <w:rPr>
                <w:b/>
                <w:sz w:val="16"/>
              </w:rPr>
              <w:t>Total Existing</w:t>
            </w:r>
          </w:p>
        </w:tc>
        <w:tc>
          <w:tcPr>
            <w:tcW w:w="1212" w:type="dxa"/>
          </w:tcPr>
          <w:p w14:paraId="689A224E" w14:textId="77777777" w:rsidR="00B92C3C" w:rsidRDefault="00000000">
            <w:pPr>
              <w:jc w:val="center"/>
            </w:pPr>
            <w:r>
              <w:rPr>
                <w:b/>
                <w:sz w:val="16"/>
              </w:rPr>
              <w:t>Average Findings (5 Runs)</w:t>
            </w:r>
          </w:p>
        </w:tc>
        <w:tc>
          <w:tcPr>
            <w:tcW w:w="998" w:type="dxa"/>
          </w:tcPr>
          <w:p w14:paraId="7C22FC99" w14:textId="77777777" w:rsidR="00B92C3C" w:rsidRDefault="00000000">
            <w:pPr>
              <w:jc w:val="center"/>
            </w:pPr>
            <w:r>
              <w:rPr>
                <w:b/>
                <w:sz w:val="16"/>
              </w:rPr>
              <w:t>Detection Rate</w:t>
            </w:r>
          </w:p>
        </w:tc>
        <w:tc>
          <w:tcPr>
            <w:tcW w:w="570" w:type="dxa"/>
          </w:tcPr>
          <w:p w14:paraId="654179DB" w14:textId="77777777" w:rsidR="00B92C3C" w:rsidRDefault="00000000">
            <w:pPr>
              <w:jc w:val="center"/>
            </w:pPr>
            <w:r>
              <w:rPr>
                <w:b/>
                <w:sz w:val="16"/>
              </w:rPr>
              <w:t>Severity</w:t>
            </w:r>
          </w:p>
        </w:tc>
      </w:tr>
      <w:tr w:rsidR="002536CC" w14:paraId="2137D9A2" w14:textId="77777777">
        <w:trPr>
          <w:jc w:val="center"/>
        </w:trPr>
        <w:tc>
          <w:tcPr>
            <w:tcW w:w="1355" w:type="dxa"/>
          </w:tcPr>
          <w:p w14:paraId="6563FA94" w14:textId="77777777" w:rsidR="00B92C3C" w:rsidRDefault="00000000">
            <w:pPr>
              <w:jc w:val="left"/>
            </w:pPr>
            <w:r>
              <w:rPr>
                <w:sz w:val="16"/>
              </w:rPr>
              <w:t>E-Commerce (5002)</w:t>
            </w:r>
          </w:p>
        </w:tc>
        <w:tc>
          <w:tcPr>
            <w:tcW w:w="2782" w:type="dxa"/>
          </w:tcPr>
          <w:p w14:paraId="4790F4BB" w14:textId="77777777" w:rsidR="00B92C3C" w:rsidRDefault="00000000">
            <w:pPr>
              <w:jc w:val="left"/>
            </w:pPr>
            <w:r>
              <w:rPr>
                <w:sz w:val="16"/>
              </w:rPr>
              <w:t>Mass Assignment</w:t>
            </w:r>
          </w:p>
        </w:tc>
        <w:tc>
          <w:tcPr>
            <w:tcW w:w="998" w:type="dxa"/>
          </w:tcPr>
          <w:p w14:paraId="1F09722B" w14:textId="77777777" w:rsidR="00B92C3C" w:rsidRDefault="00000000">
            <w:pPr>
              <w:jc w:val="left"/>
            </w:pPr>
            <w:r>
              <w:rPr>
                <w:sz w:val="16"/>
              </w:rPr>
              <w:t>1</w:t>
            </w:r>
          </w:p>
        </w:tc>
        <w:tc>
          <w:tcPr>
            <w:tcW w:w="1212" w:type="dxa"/>
          </w:tcPr>
          <w:p w14:paraId="486D92FE" w14:textId="77777777" w:rsidR="00B92C3C" w:rsidRDefault="00000000">
            <w:pPr>
              <w:jc w:val="left"/>
            </w:pPr>
            <w:r>
              <w:rPr>
                <w:sz w:val="16"/>
              </w:rPr>
              <w:t>0.0</w:t>
            </w:r>
          </w:p>
        </w:tc>
        <w:tc>
          <w:tcPr>
            <w:tcW w:w="998" w:type="dxa"/>
          </w:tcPr>
          <w:p w14:paraId="2EACFD08" w14:textId="77777777" w:rsidR="00B92C3C" w:rsidRDefault="00000000">
            <w:pPr>
              <w:jc w:val="left"/>
            </w:pPr>
            <w:r>
              <w:rPr>
                <w:sz w:val="16"/>
              </w:rPr>
              <w:t>0.0%</w:t>
            </w:r>
          </w:p>
        </w:tc>
        <w:tc>
          <w:tcPr>
            <w:tcW w:w="570" w:type="dxa"/>
          </w:tcPr>
          <w:p w14:paraId="3D73DED1" w14:textId="77777777" w:rsidR="00B92C3C" w:rsidRDefault="00000000">
            <w:pPr>
              <w:jc w:val="left"/>
            </w:pPr>
            <w:r>
              <w:rPr>
                <w:sz w:val="16"/>
              </w:rPr>
              <w:t>High</w:t>
            </w:r>
          </w:p>
        </w:tc>
      </w:tr>
      <w:tr w:rsidR="002536CC" w14:paraId="69EF7A26" w14:textId="77777777">
        <w:trPr>
          <w:jc w:val="center"/>
        </w:trPr>
        <w:tc>
          <w:tcPr>
            <w:tcW w:w="1355" w:type="dxa"/>
          </w:tcPr>
          <w:p w14:paraId="76A4F04B" w14:textId="77777777" w:rsidR="00B92C3C" w:rsidRDefault="00000000">
            <w:pPr>
              <w:jc w:val="left"/>
            </w:pPr>
            <w:r>
              <w:rPr>
                <w:sz w:val="16"/>
              </w:rPr>
              <w:t>E-Commerce (5002)</w:t>
            </w:r>
          </w:p>
        </w:tc>
        <w:tc>
          <w:tcPr>
            <w:tcW w:w="2782" w:type="dxa"/>
          </w:tcPr>
          <w:p w14:paraId="30A36249" w14:textId="77777777" w:rsidR="00B92C3C" w:rsidRDefault="00000000">
            <w:pPr>
              <w:jc w:val="left"/>
            </w:pPr>
            <w:r>
              <w:rPr>
                <w:sz w:val="16"/>
              </w:rPr>
              <w:t>SQL Injection</w:t>
            </w:r>
          </w:p>
        </w:tc>
        <w:tc>
          <w:tcPr>
            <w:tcW w:w="998" w:type="dxa"/>
          </w:tcPr>
          <w:p w14:paraId="06FE59DF" w14:textId="77777777" w:rsidR="00B92C3C" w:rsidRDefault="00000000">
            <w:pPr>
              <w:jc w:val="left"/>
            </w:pPr>
            <w:r>
              <w:rPr>
                <w:sz w:val="16"/>
              </w:rPr>
              <w:t>3</w:t>
            </w:r>
          </w:p>
        </w:tc>
        <w:tc>
          <w:tcPr>
            <w:tcW w:w="1212" w:type="dxa"/>
          </w:tcPr>
          <w:p w14:paraId="66CA8133" w14:textId="77777777" w:rsidR="00B92C3C" w:rsidRDefault="00000000">
            <w:pPr>
              <w:jc w:val="left"/>
            </w:pPr>
            <w:r>
              <w:rPr>
                <w:sz w:val="16"/>
              </w:rPr>
              <w:t>2.0</w:t>
            </w:r>
          </w:p>
        </w:tc>
        <w:tc>
          <w:tcPr>
            <w:tcW w:w="998" w:type="dxa"/>
          </w:tcPr>
          <w:p w14:paraId="01CB5C6B" w14:textId="77777777" w:rsidR="00B92C3C" w:rsidRDefault="00000000">
            <w:pPr>
              <w:jc w:val="left"/>
            </w:pPr>
            <w:r>
              <w:rPr>
                <w:sz w:val="16"/>
              </w:rPr>
              <w:t>66.7%</w:t>
            </w:r>
          </w:p>
        </w:tc>
        <w:tc>
          <w:tcPr>
            <w:tcW w:w="570" w:type="dxa"/>
          </w:tcPr>
          <w:p w14:paraId="71A53502" w14:textId="77777777" w:rsidR="00B92C3C" w:rsidRDefault="00000000">
            <w:pPr>
              <w:jc w:val="left"/>
            </w:pPr>
            <w:r>
              <w:rPr>
                <w:sz w:val="16"/>
              </w:rPr>
              <w:t>Critical</w:t>
            </w:r>
          </w:p>
        </w:tc>
      </w:tr>
      <w:tr w:rsidR="002536CC" w14:paraId="3E1B5FA6" w14:textId="77777777">
        <w:trPr>
          <w:jc w:val="center"/>
        </w:trPr>
        <w:tc>
          <w:tcPr>
            <w:tcW w:w="1355" w:type="dxa"/>
          </w:tcPr>
          <w:p w14:paraId="232DEE48" w14:textId="77777777" w:rsidR="00B92C3C" w:rsidRDefault="00000000">
            <w:pPr>
              <w:jc w:val="left"/>
            </w:pPr>
            <w:r>
              <w:rPr>
                <w:sz w:val="16"/>
              </w:rPr>
              <w:t>E-Commerce (5002)</w:t>
            </w:r>
          </w:p>
        </w:tc>
        <w:tc>
          <w:tcPr>
            <w:tcW w:w="2782" w:type="dxa"/>
          </w:tcPr>
          <w:p w14:paraId="341AF7E7" w14:textId="77777777" w:rsidR="00B92C3C" w:rsidRDefault="00000000">
            <w:pPr>
              <w:jc w:val="left"/>
            </w:pPr>
            <w:r>
              <w:rPr>
                <w:sz w:val="16"/>
              </w:rPr>
              <w:t>JWT Bypass</w:t>
            </w:r>
          </w:p>
        </w:tc>
        <w:tc>
          <w:tcPr>
            <w:tcW w:w="998" w:type="dxa"/>
          </w:tcPr>
          <w:p w14:paraId="09A53828" w14:textId="77777777" w:rsidR="00B92C3C" w:rsidRDefault="00000000">
            <w:pPr>
              <w:jc w:val="left"/>
            </w:pPr>
            <w:r>
              <w:rPr>
                <w:sz w:val="16"/>
              </w:rPr>
              <w:t>3</w:t>
            </w:r>
          </w:p>
        </w:tc>
        <w:tc>
          <w:tcPr>
            <w:tcW w:w="1212" w:type="dxa"/>
          </w:tcPr>
          <w:p w14:paraId="226804D7" w14:textId="77777777" w:rsidR="00B92C3C" w:rsidRDefault="00000000">
            <w:pPr>
              <w:jc w:val="left"/>
            </w:pPr>
            <w:r>
              <w:rPr>
                <w:sz w:val="16"/>
              </w:rPr>
              <w:t>0.0</w:t>
            </w:r>
          </w:p>
        </w:tc>
        <w:tc>
          <w:tcPr>
            <w:tcW w:w="998" w:type="dxa"/>
          </w:tcPr>
          <w:p w14:paraId="0B8E6953" w14:textId="77777777" w:rsidR="00B92C3C" w:rsidRDefault="00000000">
            <w:pPr>
              <w:jc w:val="left"/>
            </w:pPr>
            <w:r>
              <w:rPr>
                <w:sz w:val="16"/>
              </w:rPr>
              <w:t>0.0%</w:t>
            </w:r>
          </w:p>
        </w:tc>
        <w:tc>
          <w:tcPr>
            <w:tcW w:w="570" w:type="dxa"/>
          </w:tcPr>
          <w:p w14:paraId="716B57FC" w14:textId="77777777" w:rsidR="00B92C3C" w:rsidRDefault="00000000">
            <w:pPr>
              <w:jc w:val="left"/>
            </w:pPr>
            <w:r>
              <w:rPr>
                <w:sz w:val="16"/>
              </w:rPr>
              <w:t>High</w:t>
            </w:r>
          </w:p>
        </w:tc>
      </w:tr>
      <w:tr w:rsidR="002536CC" w14:paraId="07895E98" w14:textId="77777777">
        <w:trPr>
          <w:jc w:val="center"/>
        </w:trPr>
        <w:tc>
          <w:tcPr>
            <w:tcW w:w="1355" w:type="dxa"/>
          </w:tcPr>
          <w:p w14:paraId="3B313BF2" w14:textId="77777777" w:rsidR="00B92C3C" w:rsidRDefault="00000000">
            <w:pPr>
              <w:jc w:val="left"/>
            </w:pPr>
            <w:r>
              <w:rPr>
                <w:sz w:val="16"/>
              </w:rPr>
              <w:t>E-Commerce (5002)</w:t>
            </w:r>
          </w:p>
        </w:tc>
        <w:tc>
          <w:tcPr>
            <w:tcW w:w="2782" w:type="dxa"/>
          </w:tcPr>
          <w:p w14:paraId="6AD5882E" w14:textId="77777777" w:rsidR="00B92C3C" w:rsidRDefault="00000000">
            <w:pPr>
              <w:jc w:val="left"/>
            </w:pPr>
            <w:r>
              <w:rPr>
                <w:sz w:val="16"/>
              </w:rPr>
              <w:t>Insecure Direct Object Reference (IDOR)</w:t>
            </w:r>
          </w:p>
        </w:tc>
        <w:tc>
          <w:tcPr>
            <w:tcW w:w="998" w:type="dxa"/>
          </w:tcPr>
          <w:p w14:paraId="1CD641AD" w14:textId="77777777" w:rsidR="00B92C3C" w:rsidRDefault="00000000">
            <w:pPr>
              <w:jc w:val="left"/>
            </w:pPr>
            <w:r>
              <w:rPr>
                <w:sz w:val="16"/>
              </w:rPr>
              <w:t>4</w:t>
            </w:r>
          </w:p>
        </w:tc>
        <w:tc>
          <w:tcPr>
            <w:tcW w:w="1212" w:type="dxa"/>
          </w:tcPr>
          <w:p w14:paraId="62A25227" w14:textId="77777777" w:rsidR="00B92C3C" w:rsidRDefault="00000000">
            <w:pPr>
              <w:jc w:val="left"/>
            </w:pPr>
            <w:r>
              <w:rPr>
                <w:sz w:val="16"/>
              </w:rPr>
              <w:t>2.0</w:t>
            </w:r>
          </w:p>
        </w:tc>
        <w:tc>
          <w:tcPr>
            <w:tcW w:w="998" w:type="dxa"/>
          </w:tcPr>
          <w:p w14:paraId="083686E0" w14:textId="77777777" w:rsidR="00B92C3C" w:rsidRDefault="00000000">
            <w:pPr>
              <w:jc w:val="left"/>
            </w:pPr>
            <w:r>
              <w:rPr>
                <w:sz w:val="16"/>
              </w:rPr>
              <w:t>50.0%</w:t>
            </w:r>
          </w:p>
        </w:tc>
        <w:tc>
          <w:tcPr>
            <w:tcW w:w="570" w:type="dxa"/>
          </w:tcPr>
          <w:p w14:paraId="2EE0F7A6" w14:textId="77777777" w:rsidR="00B92C3C" w:rsidRDefault="00000000">
            <w:pPr>
              <w:jc w:val="left"/>
            </w:pPr>
            <w:r>
              <w:rPr>
                <w:sz w:val="16"/>
              </w:rPr>
              <w:t>Medium</w:t>
            </w:r>
          </w:p>
        </w:tc>
      </w:tr>
      <w:tr w:rsidR="002536CC" w14:paraId="2171C276" w14:textId="77777777">
        <w:trPr>
          <w:jc w:val="center"/>
        </w:trPr>
        <w:tc>
          <w:tcPr>
            <w:tcW w:w="1355" w:type="dxa"/>
          </w:tcPr>
          <w:p w14:paraId="3BFEA50A" w14:textId="77777777" w:rsidR="00B92C3C" w:rsidRDefault="00000000">
            <w:pPr>
              <w:jc w:val="left"/>
            </w:pPr>
            <w:r>
              <w:rPr>
                <w:sz w:val="16"/>
              </w:rPr>
              <w:t>E-Commerce (5002)</w:t>
            </w:r>
          </w:p>
        </w:tc>
        <w:tc>
          <w:tcPr>
            <w:tcW w:w="2782" w:type="dxa"/>
          </w:tcPr>
          <w:p w14:paraId="330E56D6" w14:textId="77777777" w:rsidR="00B92C3C" w:rsidRDefault="00000000">
            <w:pPr>
              <w:jc w:val="left"/>
            </w:pPr>
            <w:r>
              <w:rPr>
                <w:sz w:val="16"/>
              </w:rPr>
              <w:t>Business Logic</w:t>
            </w:r>
          </w:p>
        </w:tc>
        <w:tc>
          <w:tcPr>
            <w:tcW w:w="998" w:type="dxa"/>
          </w:tcPr>
          <w:p w14:paraId="4826204A" w14:textId="77777777" w:rsidR="00B92C3C" w:rsidRDefault="00000000">
            <w:pPr>
              <w:jc w:val="left"/>
            </w:pPr>
            <w:r>
              <w:rPr>
                <w:sz w:val="16"/>
              </w:rPr>
              <w:t>4</w:t>
            </w:r>
          </w:p>
        </w:tc>
        <w:tc>
          <w:tcPr>
            <w:tcW w:w="1212" w:type="dxa"/>
          </w:tcPr>
          <w:p w14:paraId="79B19AD5" w14:textId="77777777" w:rsidR="00B92C3C" w:rsidRDefault="00000000">
            <w:pPr>
              <w:jc w:val="left"/>
            </w:pPr>
            <w:r>
              <w:rPr>
                <w:sz w:val="16"/>
              </w:rPr>
              <w:t>0.0</w:t>
            </w:r>
          </w:p>
        </w:tc>
        <w:tc>
          <w:tcPr>
            <w:tcW w:w="998" w:type="dxa"/>
          </w:tcPr>
          <w:p w14:paraId="2D8DE96C" w14:textId="77777777" w:rsidR="00B92C3C" w:rsidRDefault="00000000">
            <w:pPr>
              <w:jc w:val="left"/>
            </w:pPr>
            <w:r>
              <w:rPr>
                <w:sz w:val="16"/>
              </w:rPr>
              <w:t>0.0%</w:t>
            </w:r>
          </w:p>
        </w:tc>
        <w:tc>
          <w:tcPr>
            <w:tcW w:w="570" w:type="dxa"/>
          </w:tcPr>
          <w:p w14:paraId="38409A71" w14:textId="77777777" w:rsidR="00B92C3C" w:rsidRDefault="00000000">
            <w:pPr>
              <w:jc w:val="left"/>
            </w:pPr>
            <w:r>
              <w:rPr>
                <w:sz w:val="16"/>
              </w:rPr>
              <w:t>Medium</w:t>
            </w:r>
          </w:p>
        </w:tc>
      </w:tr>
      <w:tr w:rsidR="002536CC" w14:paraId="476C678C" w14:textId="77777777">
        <w:trPr>
          <w:jc w:val="center"/>
        </w:trPr>
        <w:tc>
          <w:tcPr>
            <w:tcW w:w="1355" w:type="dxa"/>
          </w:tcPr>
          <w:p w14:paraId="243DE171" w14:textId="77777777" w:rsidR="00B92C3C" w:rsidRDefault="00000000">
            <w:pPr>
              <w:jc w:val="left"/>
            </w:pPr>
            <w:r>
              <w:rPr>
                <w:sz w:val="16"/>
              </w:rPr>
              <w:t>E-Commerce (5002)</w:t>
            </w:r>
          </w:p>
        </w:tc>
        <w:tc>
          <w:tcPr>
            <w:tcW w:w="2782" w:type="dxa"/>
          </w:tcPr>
          <w:p w14:paraId="74FE64D8" w14:textId="77777777" w:rsidR="00B92C3C" w:rsidRDefault="00000000">
            <w:pPr>
              <w:jc w:val="left"/>
            </w:pPr>
            <w:r>
              <w:rPr>
                <w:sz w:val="16"/>
              </w:rPr>
              <w:t>Cross-Site Scripting (XSS)</w:t>
            </w:r>
          </w:p>
        </w:tc>
        <w:tc>
          <w:tcPr>
            <w:tcW w:w="998" w:type="dxa"/>
          </w:tcPr>
          <w:p w14:paraId="5E6FA688" w14:textId="77777777" w:rsidR="00B92C3C" w:rsidRDefault="00000000">
            <w:pPr>
              <w:jc w:val="left"/>
            </w:pPr>
            <w:r>
              <w:rPr>
                <w:sz w:val="16"/>
              </w:rPr>
              <w:t>2</w:t>
            </w:r>
          </w:p>
        </w:tc>
        <w:tc>
          <w:tcPr>
            <w:tcW w:w="1212" w:type="dxa"/>
          </w:tcPr>
          <w:p w14:paraId="7C54972E" w14:textId="77777777" w:rsidR="00B92C3C" w:rsidRDefault="00000000">
            <w:pPr>
              <w:jc w:val="left"/>
            </w:pPr>
            <w:r>
              <w:rPr>
                <w:sz w:val="16"/>
              </w:rPr>
              <w:t>1.0</w:t>
            </w:r>
          </w:p>
        </w:tc>
        <w:tc>
          <w:tcPr>
            <w:tcW w:w="998" w:type="dxa"/>
          </w:tcPr>
          <w:p w14:paraId="5438AF81" w14:textId="77777777" w:rsidR="00B92C3C" w:rsidRDefault="00000000">
            <w:pPr>
              <w:jc w:val="left"/>
            </w:pPr>
            <w:r>
              <w:rPr>
                <w:sz w:val="16"/>
              </w:rPr>
              <w:t>50.0%</w:t>
            </w:r>
          </w:p>
        </w:tc>
        <w:tc>
          <w:tcPr>
            <w:tcW w:w="570" w:type="dxa"/>
          </w:tcPr>
          <w:p w14:paraId="1DB1C201" w14:textId="77777777" w:rsidR="00B92C3C" w:rsidRDefault="00000000">
            <w:pPr>
              <w:jc w:val="left"/>
            </w:pPr>
            <w:r>
              <w:rPr>
                <w:sz w:val="16"/>
              </w:rPr>
              <w:t>High</w:t>
            </w:r>
          </w:p>
        </w:tc>
      </w:tr>
      <w:tr w:rsidR="002536CC" w14:paraId="0CDFC811" w14:textId="77777777">
        <w:trPr>
          <w:jc w:val="center"/>
        </w:trPr>
        <w:tc>
          <w:tcPr>
            <w:tcW w:w="1355" w:type="dxa"/>
          </w:tcPr>
          <w:p w14:paraId="24CD2EC4" w14:textId="77777777" w:rsidR="00B92C3C" w:rsidRDefault="00000000">
            <w:pPr>
              <w:jc w:val="left"/>
            </w:pPr>
            <w:r>
              <w:rPr>
                <w:sz w:val="16"/>
              </w:rPr>
              <w:t>E-Commerce (5002)</w:t>
            </w:r>
          </w:p>
        </w:tc>
        <w:tc>
          <w:tcPr>
            <w:tcW w:w="2782" w:type="dxa"/>
          </w:tcPr>
          <w:p w14:paraId="6E87E4ED" w14:textId="77777777" w:rsidR="00B92C3C" w:rsidRDefault="00000000">
            <w:pPr>
              <w:jc w:val="left"/>
            </w:pPr>
            <w:r>
              <w:rPr>
                <w:sz w:val="16"/>
              </w:rPr>
              <w:t>Broken Access Control (BAC)</w:t>
            </w:r>
          </w:p>
        </w:tc>
        <w:tc>
          <w:tcPr>
            <w:tcW w:w="998" w:type="dxa"/>
          </w:tcPr>
          <w:p w14:paraId="6E663C20" w14:textId="77777777" w:rsidR="00B92C3C" w:rsidRDefault="00000000">
            <w:pPr>
              <w:jc w:val="left"/>
            </w:pPr>
            <w:r>
              <w:rPr>
                <w:sz w:val="16"/>
              </w:rPr>
              <w:t>1</w:t>
            </w:r>
          </w:p>
        </w:tc>
        <w:tc>
          <w:tcPr>
            <w:tcW w:w="1212" w:type="dxa"/>
          </w:tcPr>
          <w:p w14:paraId="631D8458" w14:textId="77777777" w:rsidR="00B92C3C" w:rsidRDefault="00000000">
            <w:pPr>
              <w:jc w:val="left"/>
            </w:pPr>
            <w:r>
              <w:rPr>
                <w:sz w:val="16"/>
              </w:rPr>
              <w:t>0.0</w:t>
            </w:r>
          </w:p>
        </w:tc>
        <w:tc>
          <w:tcPr>
            <w:tcW w:w="998" w:type="dxa"/>
          </w:tcPr>
          <w:p w14:paraId="7E6B1362" w14:textId="77777777" w:rsidR="00B92C3C" w:rsidRDefault="00000000">
            <w:pPr>
              <w:jc w:val="left"/>
            </w:pPr>
            <w:r>
              <w:rPr>
                <w:sz w:val="16"/>
              </w:rPr>
              <w:t>0.0%</w:t>
            </w:r>
          </w:p>
        </w:tc>
        <w:tc>
          <w:tcPr>
            <w:tcW w:w="570" w:type="dxa"/>
          </w:tcPr>
          <w:p w14:paraId="6CD39A9F" w14:textId="77777777" w:rsidR="00B92C3C" w:rsidRDefault="00000000">
            <w:pPr>
              <w:jc w:val="left"/>
            </w:pPr>
            <w:r>
              <w:rPr>
                <w:sz w:val="16"/>
              </w:rPr>
              <w:t>Critical</w:t>
            </w:r>
          </w:p>
        </w:tc>
      </w:tr>
      <w:tr w:rsidR="002536CC" w14:paraId="667C265A" w14:textId="77777777">
        <w:trPr>
          <w:jc w:val="center"/>
        </w:trPr>
        <w:tc>
          <w:tcPr>
            <w:tcW w:w="1355" w:type="dxa"/>
          </w:tcPr>
          <w:p w14:paraId="000AE2DC" w14:textId="77777777" w:rsidR="00B92C3C" w:rsidRDefault="00000000">
            <w:pPr>
              <w:jc w:val="left"/>
            </w:pPr>
            <w:r>
              <w:rPr>
                <w:sz w:val="16"/>
              </w:rPr>
              <w:t>E-Commerce (5002)</w:t>
            </w:r>
          </w:p>
        </w:tc>
        <w:tc>
          <w:tcPr>
            <w:tcW w:w="2782" w:type="dxa"/>
          </w:tcPr>
          <w:p w14:paraId="3CADCB9E" w14:textId="77777777" w:rsidR="00B92C3C" w:rsidRDefault="00000000">
            <w:pPr>
              <w:jc w:val="left"/>
            </w:pPr>
            <w:r>
              <w:rPr>
                <w:sz w:val="16"/>
              </w:rPr>
              <w:t>Sensitive Data Exposure</w:t>
            </w:r>
          </w:p>
        </w:tc>
        <w:tc>
          <w:tcPr>
            <w:tcW w:w="998" w:type="dxa"/>
          </w:tcPr>
          <w:p w14:paraId="726940FE" w14:textId="77777777" w:rsidR="00B92C3C" w:rsidRDefault="00000000">
            <w:pPr>
              <w:jc w:val="left"/>
            </w:pPr>
            <w:r>
              <w:rPr>
                <w:sz w:val="16"/>
              </w:rPr>
              <w:t>1</w:t>
            </w:r>
          </w:p>
        </w:tc>
        <w:tc>
          <w:tcPr>
            <w:tcW w:w="1212" w:type="dxa"/>
          </w:tcPr>
          <w:p w14:paraId="4AEF3A85" w14:textId="77777777" w:rsidR="00B92C3C" w:rsidRDefault="00000000">
            <w:pPr>
              <w:jc w:val="left"/>
            </w:pPr>
            <w:r>
              <w:rPr>
                <w:sz w:val="16"/>
              </w:rPr>
              <w:t>0.0</w:t>
            </w:r>
          </w:p>
        </w:tc>
        <w:tc>
          <w:tcPr>
            <w:tcW w:w="998" w:type="dxa"/>
          </w:tcPr>
          <w:p w14:paraId="56A4F009" w14:textId="77777777" w:rsidR="00B92C3C" w:rsidRDefault="00000000">
            <w:pPr>
              <w:jc w:val="left"/>
            </w:pPr>
            <w:r>
              <w:rPr>
                <w:sz w:val="16"/>
              </w:rPr>
              <w:t>0.0%</w:t>
            </w:r>
          </w:p>
        </w:tc>
        <w:tc>
          <w:tcPr>
            <w:tcW w:w="570" w:type="dxa"/>
          </w:tcPr>
          <w:p w14:paraId="10995C71" w14:textId="77777777" w:rsidR="00B92C3C" w:rsidRDefault="00000000">
            <w:pPr>
              <w:jc w:val="left"/>
            </w:pPr>
            <w:r>
              <w:rPr>
                <w:sz w:val="16"/>
              </w:rPr>
              <w:t>High</w:t>
            </w:r>
          </w:p>
        </w:tc>
      </w:tr>
      <w:tr w:rsidR="002536CC" w14:paraId="2A91D51A" w14:textId="77777777">
        <w:trPr>
          <w:jc w:val="center"/>
        </w:trPr>
        <w:tc>
          <w:tcPr>
            <w:tcW w:w="1355" w:type="dxa"/>
          </w:tcPr>
          <w:p w14:paraId="43D83997" w14:textId="77777777" w:rsidR="00B92C3C" w:rsidRDefault="00000000">
            <w:pPr>
              <w:jc w:val="left"/>
            </w:pPr>
            <w:r>
              <w:rPr>
                <w:sz w:val="16"/>
              </w:rPr>
              <w:t>E-Commerce (5002)</w:t>
            </w:r>
          </w:p>
        </w:tc>
        <w:tc>
          <w:tcPr>
            <w:tcW w:w="2782" w:type="dxa"/>
          </w:tcPr>
          <w:p w14:paraId="59262919" w14:textId="77777777" w:rsidR="00B92C3C" w:rsidRDefault="00000000">
            <w:pPr>
              <w:jc w:val="left"/>
            </w:pPr>
            <w:r>
              <w:rPr>
                <w:sz w:val="16"/>
              </w:rPr>
              <w:t>Insecure Deserialization</w:t>
            </w:r>
          </w:p>
        </w:tc>
        <w:tc>
          <w:tcPr>
            <w:tcW w:w="998" w:type="dxa"/>
          </w:tcPr>
          <w:p w14:paraId="28039CB8" w14:textId="77777777" w:rsidR="00B92C3C" w:rsidRDefault="00000000">
            <w:pPr>
              <w:jc w:val="left"/>
            </w:pPr>
            <w:r>
              <w:rPr>
                <w:sz w:val="16"/>
              </w:rPr>
              <w:t>1</w:t>
            </w:r>
          </w:p>
        </w:tc>
        <w:tc>
          <w:tcPr>
            <w:tcW w:w="1212" w:type="dxa"/>
          </w:tcPr>
          <w:p w14:paraId="2DA00341" w14:textId="77777777" w:rsidR="00B92C3C" w:rsidRDefault="00000000">
            <w:pPr>
              <w:jc w:val="left"/>
            </w:pPr>
            <w:r>
              <w:rPr>
                <w:sz w:val="16"/>
              </w:rPr>
              <w:t>0.0</w:t>
            </w:r>
          </w:p>
        </w:tc>
        <w:tc>
          <w:tcPr>
            <w:tcW w:w="998" w:type="dxa"/>
          </w:tcPr>
          <w:p w14:paraId="6EA9A83B" w14:textId="77777777" w:rsidR="00B92C3C" w:rsidRDefault="00000000">
            <w:pPr>
              <w:jc w:val="left"/>
            </w:pPr>
            <w:r>
              <w:rPr>
                <w:sz w:val="16"/>
              </w:rPr>
              <w:t>0.0%</w:t>
            </w:r>
          </w:p>
        </w:tc>
        <w:tc>
          <w:tcPr>
            <w:tcW w:w="570" w:type="dxa"/>
          </w:tcPr>
          <w:p w14:paraId="7DA7D48B" w14:textId="77777777" w:rsidR="00B92C3C" w:rsidRDefault="00000000">
            <w:pPr>
              <w:jc w:val="left"/>
            </w:pPr>
            <w:r>
              <w:rPr>
                <w:sz w:val="16"/>
              </w:rPr>
              <w:t>Critical</w:t>
            </w:r>
          </w:p>
        </w:tc>
      </w:tr>
      <w:tr w:rsidR="002536CC" w14:paraId="37FD3F07" w14:textId="77777777">
        <w:trPr>
          <w:jc w:val="center"/>
        </w:trPr>
        <w:tc>
          <w:tcPr>
            <w:tcW w:w="1355" w:type="dxa"/>
          </w:tcPr>
          <w:p w14:paraId="37A922FC" w14:textId="77777777" w:rsidR="00B92C3C" w:rsidRDefault="00000000">
            <w:pPr>
              <w:jc w:val="left"/>
            </w:pPr>
            <w:r>
              <w:rPr>
                <w:sz w:val="16"/>
              </w:rPr>
              <w:t>Social Media (5003)</w:t>
            </w:r>
          </w:p>
        </w:tc>
        <w:tc>
          <w:tcPr>
            <w:tcW w:w="2782" w:type="dxa"/>
          </w:tcPr>
          <w:p w14:paraId="6EAFDD88" w14:textId="77777777" w:rsidR="00B92C3C" w:rsidRDefault="00000000">
            <w:pPr>
              <w:jc w:val="left"/>
            </w:pPr>
            <w:r>
              <w:rPr>
                <w:sz w:val="16"/>
              </w:rPr>
              <w:t>Weak Password</w:t>
            </w:r>
          </w:p>
        </w:tc>
        <w:tc>
          <w:tcPr>
            <w:tcW w:w="998" w:type="dxa"/>
          </w:tcPr>
          <w:p w14:paraId="6BD2AF40" w14:textId="77777777" w:rsidR="00B92C3C" w:rsidRDefault="00000000">
            <w:pPr>
              <w:jc w:val="left"/>
            </w:pPr>
            <w:r>
              <w:rPr>
                <w:sz w:val="16"/>
              </w:rPr>
              <w:t>1</w:t>
            </w:r>
          </w:p>
        </w:tc>
        <w:tc>
          <w:tcPr>
            <w:tcW w:w="1212" w:type="dxa"/>
          </w:tcPr>
          <w:p w14:paraId="0C9A2C67" w14:textId="77777777" w:rsidR="00B92C3C" w:rsidRDefault="00000000">
            <w:pPr>
              <w:jc w:val="left"/>
            </w:pPr>
            <w:r>
              <w:rPr>
                <w:sz w:val="16"/>
              </w:rPr>
              <w:t>0.0</w:t>
            </w:r>
          </w:p>
        </w:tc>
        <w:tc>
          <w:tcPr>
            <w:tcW w:w="998" w:type="dxa"/>
          </w:tcPr>
          <w:p w14:paraId="11A63287" w14:textId="77777777" w:rsidR="00B92C3C" w:rsidRDefault="00000000">
            <w:pPr>
              <w:jc w:val="left"/>
            </w:pPr>
            <w:r>
              <w:rPr>
                <w:sz w:val="16"/>
              </w:rPr>
              <w:t>0.0%</w:t>
            </w:r>
          </w:p>
        </w:tc>
        <w:tc>
          <w:tcPr>
            <w:tcW w:w="570" w:type="dxa"/>
          </w:tcPr>
          <w:p w14:paraId="2FED26FB" w14:textId="77777777" w:rsidR="00B92C3C" w:rsidRDefault="00000000">
            <w:pPr>
              <w:jc w:val="left"/>
            </w:pPr>
            <w:r>
              <w:rPr>
                <w:sz w:val="16"/>
              </w:rPr>
              <w:t>High</w:t>
            </w:r>
          </w:p>
        </w:tc>
      </w:tr>
      <w:tr w:rsidR="002536CC" w14:paraId="0C6410F2" w14:textId="77777777">
        <w:trPr>
          <w:jc w:val="center"/>
        </w:trPr>
        <w:tc>
          <w:tcPr>
            <w:tcW w:w="1355" w:type="dxa"/>
          </w:tcPr>
          <w:p w14:paraId="0967D334" w14:textId="77777777" w:rsidR="00B92C3C" w:rsidRDefault="00000000">
            <w:pPr>
              <w:jc w:val="left"/>
            </w:pPr>
            <w:r>
              <w:rPr>
                <w:sz w:val="16"/>
              </w:rPr>
              <w:t>Social Media (5003)</w:t>
            </w:r>
          </w:p>
        </w:tc>
        <w:tc>
          <w:tcPr>
            <w:tcW w:w="2782" w:type="dxa"/>
          </w:tcPr>
          <w:p w14:paraId="6F1E1554" w14:textId="77777777" w:rsidR="00B92C3C" w:rsidRDefault="00000000">
            <w:pPr>
              <w:jc w:val="left"/>
            </w:pPr>
            <w:r>
              <w:rPr>
                <w:sz w:val="16"/>
              </w:rPr>
              <w:t>Session Fixation</w:t>
            </w:r>
          </w:p>
        </w:tc>
        <w:tc>
          <w:tcPr>
            <w:tcW w:w="998" w:type="dxa"/>
          </w:tcPr>
          <w:p w14:paraId="7025347E" w14:textId="77777777" w:rsidR="00B92C3C" w:rsidRDefault="00000000">
            <w:pPr>
              <w:jc w:val="left"/>
            </w:pPr>
            <w:r>
              <w:rPr>
                <w:sz w:val="16"/>
              </w:rPr>
              <w:t>1</w:t>
            </w:r>
          </w:p>
        </w:tc>
        <w:tc>
          <w:tcPr>
            <w:tcW w:w="1212" w:type="dxa"/>
          </w:tcPr>
          <w:p w14:paraId="5E5BC513" w14:textId="77777777" w:rsidR="00B92C3C" w:rsidRDefault="00000000">
            <w:pPr>
              <w:jc w:val="left"/>
            </w:pPr>
            <w:r>
              <w:rPr>
                <w:sz w:val="16"/>
              </w:rPr>
              <w:t>0.0</w:t>
            </w:r>
          </w:p>
        </w:tc>
        <w:tc>
          <w:tcPr>
            <w:tcW w:w="998" w:type="dxa"/>
          </w:tcPr>
          <w:p w14:paraId="01A45B20" w14:textId="77777777" w:rsidR="00B92C3C" w:rsidRDefault="00000000">
            <w:pPr>
              <w:jc w:val="left"/>
            </w:pPr>
            <w:r>
              <w:rPr>
                <w:sz w:val="16"/>
              </w:rPr>
              <w:t>0.0%</w:t>
            </w:r>
          </w:p>
        </w:tc>
        <w:tc>
          <w:tcPr>
            <w:tcW w:w="570" w:type="dxa"/>
          </w:tcPr>
          <w:p w14:paraId="19487959" w14:textId="77777777" w:rsidR="00B92C3C" w:rsidRDefault="00000000">
            <w:pPr>
              <w:jc w:val="left"/>
            </w:pPr>
            <w:r>
              <w:rPr>
                <w:sz w:val="16"/>
              </w:rPr>
              <w:t>High</w:t>
            </w:r>
          </w:p>
        </w:tc>
      </w:tr>
      <w:tr w:rsidR="002536CC" w14:paraId="13F9E78B" w14:textId="77777777">
        <w:trPr>
          <w:jc w:val="center"/>
        </w:trPr>
        <w:tc>
          <w:tcPr>
            <w:tcW w:w="1355" w:type="dxa"/>
          </w:tcPr>
          <w:p w14:paraId="75EAC913" w14:textId="77777777" w:rsidR="00B92C3C" w:rsidRDefault="00000000">
            <w:pPr>
              <w:jc w:val="left"/>
            </w:pPr>
            <w:r>
              <w:rPr>
                <w:sz w:val="16"/>
              </w:rPr>
              <w:t>Social Media (5003)</w:t>
            </w:r>
          </w:p>
        </w:tc>
        <w:tc>
          <w:tcPr>
            <w:tcW w:w="2782" w:type="dxa"/>
          </w:tcPr>
          <w:p w14:paraId="4B30C617" w14:textId="77777777" w:rsidR="00B92C3C" w:rsidRDefault="00000000">
            <w:pPr>
              <w:jc w:val="left"/>
            </w:pPr>
            <w:r>
              <w:rPr>
                <w:sz w:val="16"/>
              </w:rPr>
              <w:t>Weak Reset Token</w:t>
            </w:r>
          </w:p>
        </w:tc>
        <w:tc>
          <w:tcPr>
            <w:tcW w:w="998" w:type="dxa"/>
          </w:tcPr>
          <w:p w14:paraId="292C3D0B" w14:textId="77777777" w:rsidR="00B92C3C" w:rsidRDefault="00000000">
            <w:pPr>
              <w:jc w:val="left"/>
            </w:pPr>
            <w:r>
              <w:rPr>
                <w:sz w:val="16"/>
              </w:rPr>
              <w:t>1</w:t>
            </w:r>
          </w:p>
        </w:tc>
        <w:tc>
          <w:tcPr>
            <w:tcW w:w="1212" w:type="dxa"/>
          </w:tcPr>
          <w:p w14:paraId="212E9CEC" w14:textId="77777777" w:rsidR="00B92C3C" w:rsidRDefault="00000000">
            <w:pPr>
              <w:jc w:val="left"/>
            </w:pPr>
            <w:r>
              <w:rPr>
                <w:sz w:val="16"/>
              </w:rPr>
              <w:t>0.0</w:t>
            </w:r>
          </w:p>
        </w:tc>
        <w:tc>
          <w:tcPr>
            <w:tcW w:w="998" w:type="dxa"/>
          </w:tcPr>
          <w:p w14:paraId="1446DFFB" w14:textId="77777777" w:rsidR="00B92C3C" w:rsidRDefault="00000000">
            <w:pPr>
              <w:jc w:val="left"/>
            </w:pPr>
            <w:r>
              <w:rPr>
                <w:sz w:val="16"/>
              </w:rPr>
              <w:t>0.0%</w:t>
            </w:r>
          </w:p>
        </w:tc>
        <w:tc>
          <w:tcPr>
            <w:tcW w:w="570" w:type="dxa"/>
          </w:tcPr>
          <w:p w14:paraId="7E0B5647" w14:textId="77777777" w:rsidR="00B92C3C" w:rsidRDefault="00000000">
            <w:pPr>
              <w:jc w:val="left"/>
            </w:pPr>
            <w:r>
              <w:rPr>
                <w:sz w:val="16"/>
              </w:rPr>
              <w:t>High</w:t>
            </w:r>
          </w:p>
        </w:tc>
      </w:tr>
      <w:tr w:rsidR="002536CC" w14:paraId="219674FE" w14:textId="77777777">
        <w:trPr>
          <w:jc w:val="center"/>
        </w:trPr>
        <w:tc>
          <w:tcPr>
            <w:tcW w:w="1355" w:type="dxa"/>
          </w:tcPr>
          <w:p w14:paraId="75347BCF" w14:textId="77777777" w:rsidR="00B92C3C" w:rsidRDefault="00000000">
            <w:pPr>
              <w:jc w:val="left"/>
            </w:pPr>
            <w:r>
              <w:rPr>
                <w:sz w:val="16"/>
              </w:rPr>
              <w:t>Social Media (5003)</w:t>
            </w:r>
          </w:p>
        </w:tc>
        <w:tc>
          <w:tcPr>
            <w:tcW w:w="2782" w:type="dxa"/>
          </w:tcPr>
          <w:p w14:paraId="797EBCDE" w14:textId="77777777" w:rsidR="00B92C3C" w:rsidRDefault="00000000">
            <w:pPr>
              <w:jc w:val="left"/>
            </w:pPr>
            <w:r>
              <w:rPr>
                <w:sz w:val="16"/>
              </w:rPr>
              <w:t>OAuth Bypass</w:t>
            </w:r>
          </w:p>
        </w:tc>
        <w:tc>
          <w:tcPr>
            <w:tcW w:w="998" w:type="dxa"/>
          </w:tcPr>
          <w:p w14:paraId="0E20767B" w14:textId="77777777" w:rsidR="00B92C3C" w:rsidRDefault="00000000">
            <w:pPr>
              <w:jc w:val="left"/>
            </w:pPr>
            <w:r>
              <w:rPr>
                <w:sz w:val="16"/>
              </w:rPr>
              <w:t>1</w:t>
            </w:r>
          </w:p>
        </w:tc>
        <w:tc>
          <w:tcPr>
            <w:tcW w:w="1212" w:type="dxa"/>
          </w:tcPr>
          <w:p w14:paraId="0E6DFA78" w14:textId="77777777" w:rsidR="00B92C3C" w:rsidRDefault="00000000">
            <w:pPr>
              <w:jc w:val="left"/>
            </w:pPr>
            <w:r>
              <w:rPr>
                <w:sz w:val="16"/>
              </w:rPr>
              <w:t>0.0</w:t>
            </w:r>
          </w:p>
        </w:tc>
        <w:tc>
          <w:tcPr>
            <w:tcW w:w="998" w:type="dxa"/>
          </w:tcPr>
          <w:p w14:paraId="2C2E8066" w14:textId="77777777" w:rsidR="00B92C3C" w:rsidRDefault="00000000">
            <w:pPr>
              <w:jc w:val="left"/>
            </w:pPr>
            <w:r>
              <w:rPr>
                <w:sz w:val="16"/>
              </w:rPr>
              <w:t>0.0%</w:t>
            </w:r>
          </w:p>
        </w:tc>
        <w:tc>
          <w:tcPr>
            <w:tcW w:w="570" w:type="dxa"/>
          </w:tcPr>
          <w:p w14:paraId="0F008261" w14:textId="77777777" w:rsidR="00B92C3C" w:rsidRDefault="00000000">
            <w:pPr>
              <w:jc w:val="left"/>
            </w:pPr>
            <w:r>
              <w:rPr>
                <w:sz w:val="16"/>
              </w:rPr>
              <w:t>High</w:t>
            </w:r>
          </w:p>
        </w:tc>
      </w:tr>
      <w:tr w:rsidR="002536CC" w14:paraId="7601DA2F" w14:textId="77777777">
        <w:trPr>
          <w:jc w:val="center"/>
        </w:trPr>
        <w:tc>
          <w:tcPr>
            <w:tcW w:w="1355" w:type="dxa"/>
          </w:tcPr>
          <w:p w14:paraId="2412FF21" w14:textId="77777777" w:rsidR="00B92C3C" w:rsidRDefault="00000000">
            <w:pPr>
              <w:jc w:val="left"/>
            </w:pPr>
            <w:r>
              <w:rPr>
                <w:sz w:val="16"/>
              </w:rPr>
              <w:t>Social Media (5003)</w:t>
            </w:r>
          </w:p>
        </w:tc>
        <w:tc>
          <w:tcPr>
            <w:tcW w:w="2782" w:type="dxa"/>
          </w:tcPr>
          <w:p w14:paraId="07D25A13" w14:textId="77777777" w:rsidR="00B92C3C" w:rsidRDefault="00000000">
            <w:pPr>
              <w:jc w:val="left"/>
            </w:pPr>
            <w:r>
              <w:rPr>
                <w:sz w:val="16"/>
              </w:rPr>
              <w:t>Insecure Direct Object Reference (IDOR)</w:t>
            </w:r>
          </w:p>
        </w:tc>
        <w:tc>
          <w:tcPr>
            <w:tcW w:w="998" w:type="dxa"/>
          </w:tcPr>
          <w:p w14:paraId="2BD65083" w14:textId="77777777" w:rsidR="00B92C3C" w:rsidRDefault="00000000">
            <w:pPr>
              <w:jc w:val="left"/>
            </w:pPr>
            <w:r>
              <w:rPr>
                <w:sz w:val="16"/>
              </w:rPr>
              <w:t>6</w:t>
            </w:r>
          </w:p>
        </w:tc>
        <w:tc>
          <w:tcPr>
            <w:tcW w:w="1212" w:type="dxa"/>
          </w:tcPr>
          <w:p w14:paraId="57DB819D" w14:textId="77777777" w:rsidR="00B92C3C" w:rsidRDefault="00000000">
            <w:pPr>
              <w:jc w:val="left"/>
            </w:pPr>
            <w:r>
              <w:rPr>
                <w:sz w:val="16"/>
              </w:rPr>
              <w:t>1.8</w:t>
            </w:r>
          </w:p>
        </w:tc>
        <w:tc>
          <w:tcPr>
            <w:tcW w:w="998" w:type="dxa"/>
          </w:tcPr>
          <w:p w14:paraId="1B083D94" w14:textId="77777777" w:rsidR="00B92C3C" w:rsidRDefault="00000000">
            <w:pPr>
              <w:jc w:val="left"/>
            </w:pPr>
            <w:r>
              <w:rPr>
                <w:sz w:val="16"/>
              </w:rPr>
              <w:t>30.0%</w:t>
            </w:r>
          </w:p>
        </w:tc>
        <w:tc>
          <w:tcPr>
            <w:tcW w:w="570" w:type="dxa"/>
          </w:tcPr>
          <w:p w14:paraId="262F0C91" w14:textId="77777777" w:rsidR="00B92C3C" w:rsidRDefault="00000000">
            <w:pPr>
              <w:jc w:val="left"/>
            </w:pPr>
            <w:r>
              <w:rPr>
                <w:sz w:val="16"/>
              </w:rPr>
              <w:t>Medium</w:t>
            </w:r>
          </w:p>
        </w:tc>
      </w:tr>
      <w:tr w:rsidR="002536CC" w14:paraId="27125927" w14:textId="77777777">
        <w:trPr>
          <w:jc w:val="center"/>
        </w:trPr>
        <w:tc>
          <w:tcPr>
            <w:tcW w:w="1355" w:type="dxa"/>
          </w:tcPr>
          <w:p w14:paraId="401C302A" w14:textId="77777777" w:rsidR="00B92C3C" w:rsidRDefault="00000000">
            <w:pPr>
              <w:jc w:val="left"/>
            </w:pPr>
            <w:r>
              <w:rPr>
                <w:sz w:val="16"/>
              </w:rPr>
              <w:t>Social Media (5003)</w:t>
            </w:r>
          </w:p>
        </w:tc>
        <w:tc>
          <w:tcPr>
            <w:tcW w:w="2782" w:type="dxa"/>
          </w:tcPr>
          <w:p w14:paraId="1470951A" w14:textId="77777777" w:rsidR="00B92C3C" w:rsidRDefault="00000000">
            <w:pPr>
              <w:jc w:val="left"/>
            </w:pPr>
            <w:r>
              <w:rPr>
                <w:sz w:val="16"/>
              </w:rPr>
              <w:t>Cross-Site Scripting (XSS)</w:t>
            </w:r>
          </w:p>
        </w:tc>
        <w:tc>
          <w:tcPr>
            <w:tcW w:w="998" w:type="dxa"/>
          </w:tcPr>
          <w:p w14:paraId="3E14B1C1" w14:textId="77777777" w:rsidR="00B92C3C" w:rsidRDefault="00000000">
            <w:pPr>
              <w:jc w:val="left"/>
            </w:pPr>
            <w:r>
              <w:rPr>
                <w:sz w:val="16"/>
              </w:rPr>
              <w:t>3</w:t>
            </w:r>
          </w:p>
        </w:tc>
        <w:tc>
          <w:tcPr>
            <w:tcW w:w="1212" w:type="dxa"/>
          </w:tcPr>
          <w:p w14:paraId="3AF41281" w14:textId="77777777" w:rsidR="00B92C3C" w:rsidRDefault="00000000">
            <w:pPr>
              <w:jc w:val="left"/>
            </w:pPr>
            <w:r>
              <w:rPr>
                <w:sz w:val="16"/>
              </w:rPr>
              <w:t>0.6</w:t>
            </w:r>
          </w:p>
        </w:tc>
        <w:tc>
          <w:tcPr>
            <w:tcW w:w="998" w:type="dxa"/>
          </w:tcPr>
          <w:p w14:paraId="4076AD17" w14:textId="77777777" w:rsidR="00B92C3C" w:rsidRDefault="00000000">
            <w:pPr>
              <w:jc w:val="left"/>
            </w:pPr>
            <w:r>
              <w:rPr>
                <w:sz w:val="16"/>
              </w:rPr>
              <w:t>20.0%</w:t>
            </w:r>
          </w:p>
        </w:tc>
        <w:tc>
          <w:tcPr>
            <w:tcW w:w="570" w:type="dxa"/>
          </w:tcPr>
          <w:p w14:paraId="23DB171C" w14:textId="77777777" w:rsidR="00B92C3C" w:rsidRDefault="00000000">
            <w:pPr>
              <w:jc w:val="left"/>
            </w:pPr>
            <w:r>
              <w:rPr>
                <w:sz w:val="16"/>
              </w:rPr>
              <w:t>High</w:t>
            </w:r>
          </w:p>
        </w:tc>
      </w:tr>
      <w:tr w:rsidR="002536CC" w14:paraId="7A6896E0" w14:textId="77777777">
        <w:trPr>
          <w:jc w:val="center"/>
        </w:trPr>
        <w:tc>
          <w:tcPr>
            <w:tcW w:w="1355" w:type="dxa"/>
          </w:tcPr>
          <w:p w14:paraId="05F2E7B1" w14:textId="77777777" w:rsidR="00B92C3C" w:rsidRDefault="00000000">
            <w:pPr>
              <w:jc w:val="left"/>
            </w:pPr>
            <w:r>
              <w:rPr>
                <w:sz w:val="16"/>
              </w:rPr>
              <w:t>Social Media (5003)</w:t>
            </w:r>
          </w:p>
        </w:tc>
        <w:tc>
          <w:tcPr>
            <w:tcW w:w="2782" w:type="dxa"/>
          </w:tcPr>
          <w:p w14:paraId="52AF1F75" w14:textId="77777777" w:rsidR="00B92C3C" w:rsidRDefault="00000000">
            <w:pPr>
              <w:jc w:val="left"/>
            </w:pPr>
            <w:r>
              <w:rPr>
                <w:sz w:val="16"/>
              </w:rPr>
              <w:t>File Upload</w:t>
            </w:r>
          </w:p>
        </w:tc>
        <w:tc>
          <w:tcPr>
            <w:tcW w:w="998" w:type="dxa"/>
          </w:tcPr>
          <w:p w14:paraId="2356A126" w14:textId="77777777" w:rsidR="00B92C3C" w:rsidRDefault="00000000">
            <w:pPr>
              <w:jc w:val="left"/>
            </w:pPr>
            <w:r>
              <w:rPr>
                <w:sz w:val="16"/>
              </w:rPr>
              <w:t>2</w:t>
            </w:r>
          </w:p>
        </w:tc>
        <w:tc>
          <w:tcPr>
            <w:tcW w:w="1212" w:type="dxa"/>
          </w:tcPr>
          <w:p w14:paraId="4D70F9E2" w14:textId="77777777" w:rsidR="00B92C3C" w:rsidRDefault="00000000">
            <w:pPr>
              <w:jc w:val="left"/>
            </w:pPr>
            <w:r>
              <w:rPr>
                <w:sz w:val="16"/>
              </w:rPr>
              <w:t>0.0</w:t>
            </w:r>
          </w:p>
        </w:tc>
        <w:tc>
          <w:tcPr>
            <w:tcW w:w="998" w:type="dxa"/>
          </w:tcPr>
          <w:p w14:paraId="022F2D18" w14:textId="77777777" w:rsidR="00B92C3C" w:rsidRDefault="00000000">
            <w:pPr>
              <w:jc w:val="left"/>
            </w:pPr>
            <w:r>
              <w:rPr>
                <w:sz w:val="16"/>
              </w:rPr>
              <w:t>0.0%</w:t>
            </w:r>
          </w:p>
        </w:tc>
        <w:tc>
          <w:tcPr>
            <w:tcW w:w="570" w:type="dxa"/>
          </w:tcPr>
          <w:p w14:paraId="66E1AAF6" w14:textId="77777777" w:rsidR="00B92C3C" w:rsidRDefault="00000000">
            <w:pPr>
              <w:jc w:val="left"/>
            </w:pPr>
            <w:r>
              <w:rPr>
                <w:sz w:val="16"/>
              </w:rPr>
              <w:t>Critical</w:t>
            </w:r>
          </w:p>
        </w:tc>
      </w:tr>
      <w:tr w:rsidR="002536CC" w14:paraId="37F7695F" w14:textId="77777777">
        <w:trPr>
          <w:jc w:val="center"/>
        </w:trPr>
        <w:tc>
          <w:tcPr>
            <w:tcW w:w="1355" w:type="dxa"/>
          </w:tcPr>
          <w:p w14:paraId="19711BB8" w14:textId="77777777" w:rsidR="00B92C3C" w:rsidRDefault="00000000">
            <w:pPr>
              <w:jc w:val="left"/>
            </w:pPr>
            <w:r>
              <w:rPr>
                <w:sz w:val="16"/>
              </w:rPr>
              <w:t>Social Media (5003)</w:t>
            </w:r>
          </w:p>
        </w:tc>
        <w:tc>
          <w:tcPr>
            <w:tcW w:w="2782" w:type="dxa"/>
          </w:tcPr>
          <w:p w14:paraId="23411D90" w14:textId="77777777" w:rsidR="00B92C3C" w:rsidRDefault="00000000">
            <w:pPr>
              <w:jc w:val="left"/>
            </w:pPr>
            <w:r>
              <w:rPr>
                <w:sz w:val="16"/>
              </w:rPr>
              <w:t>Path Traversal</w:t>
            </w:r>
          </w:p>
        </w:tc>
        <w:tc>
          <w:tcPr>
            <w:tcW w:w="998" w:type="dxa"/>
          </w:tcPr>
          <w:p w14:paraId="1417EE3D" w14:textId="77777777" w:rsidR="00B92C3C" w:rsidRDefault="00000000">
            <w:pPr>
              <w:jc w:val="left"/>
            </w:pPr>
            <w:r>
              <w:rPr>
                <w:sz w:val="16"/>
              </w:rPr>
              <w:t>1</w:t>
            </w:r>
          </w:p>
        </w:tc>
        <w:tc>
          <w:tcPr>
            <w:tcW w:w="1212" w:type="dxa"/>
          </w:tcPr>
          <w:p w14:paraId="751B543A" w14:textId="77777777" w:rsidR="00B92C3C" w:rsidRDefault="00000000">
            <w:pPr>
              <w:jc w:val="left"/>
            </w:pPr>
            <w:r>
              <w:rPr>
                <w:sz w:val="16"/>
              </w:rPr>
              <w:t>0.0</w:t>
            </w:r>
          </w:p>
        </w:tc>
        <w:tc>
          <w:tcPr>
            <w:tcW w:w="998" w:type="dxa"/>
          </w:tcPr>
          <w:p w14:paraId="347B2C82" w14:textId="77777777" w:rsidR="00B92C3C" w:rsidRDefault="00000000">
            <w:pPr>
              <w:jc w:val="left"/>
            </w:pPr>
            <w:r>
              <w:rPr>
                <w:sz w:val="16"/>
              </w:rPr>
              <w:t>0.0%</w:t>
            </w:r>
          </w:p>
        </w:tc>
        <w:tc>
          <w:tcPr>
            <w:tcW w:w="570" w:type="dxa"/>
          </w:tcPr>
          <w:p w14:paraId="74673F61" w14:textId="77777777" w:rsidR="00B92C3C" w:rsidRDefault="00000000">
            <w:pPr>
              <w:jc w:val="left"/>
            </w:pPr>
            <w:r>
              <w:rPr>
                <w:sz w:val="16"/>
              </w:rPr>
              <w:t>High</w:t>
            </w:r>
          </w:p>
        </w:tc>
      </w:tr>
      <w:tr w:rsidR="002536CC" w14:paraId="0DD9C024" w14:textId="77777777">
        <w:trPr>
          <w:jc w:val="center"/>
        </w:trPr>
        <w:tc>
          <w:tcPr>
            <w:tcW w:w="1355" w:type="dxa"/>
          </w:tcPr>
          <w:p w14:paraId="2992222D" w14:textId="77777777" w:rsidR="00B92C3C" w:rsidRDefault="00000000">
            <w:pPr>
              <w:jc w:val="left"/>
            </w:pPr>
            <w:r>
              <w:rPr>
                <w:sz w:val="16"/>
              </w:rPr>
              <w:t xml:space="preserve">Social </w:t>
            </w:r>
            <w:r>
              <w:rPr>
                <w:sz w:val="16"/>
              </w:rPr>
              <w:t>Media (5003)</w:t>
            </w:r>
          </w:p>
        </w:tc>
        <w:tc>
          <w:tcPr>
            <w:tcW w:w="2782" w:type="dxa"/>
          </w:tcPr>
          <w:p w14:paraId="6635E8D2" w14:textId="77777777" w:rsidR="00B92C3C" w:rsidRDefault="00000000">
            <w:pPr>
              <w:jc w:val="left"/>
            </w:pPr>
            <w:r>
              <w:rPr>
                <w:sz w:val="16"/>
              </w:rPr>
              <w:t>Cross-Site Request Forgery (CSRF)</w:t>
            </w:r>
          </w:p>
        </w:tc>
        <w:tc>
          <w:tcPr>
            <w:tcW w:w="998" w:type="dxa"/>
          </w:tcPr>
          <w:p w14:paraId="3D319D47" w14:textId="77777777" w:rsidR="00B92C3C" w:rsidRDefault="00000000">
            <w:pPr>
              <w:jc w:val="left"/>
            </w:pPr>
            <w:r>
              <w:rPr>
                <w:sz w:val="16"/>
              </w:rPr>
              <w:t>1</w:t>
            </w:r>
          </w:p>
        </w:tc>
        <w:tc>
          <w:tcPr>
            <w:tcW w:w="1212" w:type="dxa"/>
          </w:tcPr>
          <w:p w14:paraId="336B703B" w14:textId="77777777" w:rsidR="00B92C3C" w:rsidRDefault="00000000">
            <w:pPr>
              <w:jc w:val="left"/>
            </w:pPr>
            <w:r>
              <w:rPr>
                <w:sz w:val="16"/>
              </w:rPr>
              <w:t>1.0</w:t>
            </w:r>
          </w:p>
        </w:tc>
        <w:tc>
          <w:tcPr>
            <w:tcW w:w="998" w:type="dxa"/>
          </w:tcPr>
          <w:p w14:paraId="3BBD4D31" w14:textId="77777777" w:rsidR="00B92C3C" w:rsidRDefault="00000000">
            <w:pPr>
              <w:jc w:val="left"/>
            </w:pPr>
            <w:r>
              <w:rPr>
                <w:sz w:val="16"/>
              </w:rPr>
              <w:t>100.0%</w:t>
            </w:r>
          </w:p>
        </w:tc>
        <w:tc>
          <w:tcPr>
            <w:tcW w:w="570" w:type="dxa"/>
          </w:tcPr>
          <w:p w14:paraId="68472EC2" w14:textId="77777777" w:rsidR="00B92C3C" w:rsidRDefault="00000000">
            <w:pPr>
              <w:jc w:val="left"/>
            </w:pPr>
            <w:r>
              <w:rPr>
                <w:sz w:val="16"/>
              </w:rPr>
              <w:t>Medium</w:t>
            </w:r>
          </w:p>
        </w:tc>
      </w:tr>
      <w:tr w:rsidR="002536CC" w14:paraId="00612BD2" w14:textId="77777777">
        <w:trPr>
          <w:jc w:val="center"/>
        </w:trPr>
        <w:tc>
          <w:tcPr>
            <w:tcW w:w="1355" w:type="dxa"/>
          </w:tcPr>
          <w:p w14:paraId="75ACDB9F" w14:textId="77777777" w:rsidR="00B92C3C" w:rsidRDefault="00000000">
            <w:pPr>
              <w:jc w:val="left"/>
            </w:pPr>
            <w:r>
              <w:rPr>
                <w:sz w:val="16"/>
              </w:rPr>
              <w:t>Social Media (5003)</w:t>
            </w:r>
          </w:p>
        </w:tc>
        <w:tc>
          <w:tcPr>
            <w:tcW w:w="2782" w:type="dxa"/>
          </w:tcPr>
          <w:p w14:paraId="03726BF6" w14:textId="77777777" w:rsidR="00B92C3C" w:rsidRDefault="00000000">
            <w:pPr>
              <w:jc w:val="left"/>
            </w:pPr>
            <w:r>
              <w:rPr>
                <w:sz w:val="16"/>
              </w:rPr>
              <w:t>SQL Injection</w:t>
            </w:r>
          </w:p>
        </w:tc>
        <w:tc>
          <w:tcPr>
            <w:tcW w:w="998" w:type="dxa"/>
          </w:tcPr>
          <w:p w14:paraId="57A45FF5" w14:textId="77777777" w:rsidR="00B92C3C" w:rsidRDefault="00000000">
            <w:pPr>
              <w:jc w:val="left"/>
            </w:pPr>
            <w:r>
              <w:rPr>
                <w:sz w:val="16"/>
              </w:rPr>
              <w:t>2</w:t>
            </w:r>
          </w:p>
        </w:tc>
        <w:tc>
          <w:tcPr>
            <w:tcW w:w="1212" w:type="dxa"/>
          </w:tcPr>
          <w:p w14:paraId="58021E8E" w14:textId="77777777" w:rsidR="00B92C3C" w:rsidRDefault="00000000">
            <w:pPr>
              <w:jc w:val="left"/>
            </w:pPr>
            <w:r>
              <w:rPr>
                <w:sz w:val="16"/>
              </w:rPr>
              <w:t>0.8</w:t>
            </w:r>
          </w:p>
        </w:tc>
        <w:tc>
          <w:tcPr>
            <w:tcW w:w="998" w:type="dxa"/>
          </w:tcPr>
          <w:p w14:paraId="645B24A5" w14:textId="77777777" w:rsidR="00B92C3C" w:rsidRDefault="00000000">
            <w:pPr>
              <w:jc w:val="left"/>
            </w:pPr>
            <w:r>
              <w:rPr>
                <w:sz w:val="16"/>
              </w:rPr>
              <w:t>40.0%</w:t>
            </w:r>
          </w:p>
        </w:tc>
        <w:tc>
          <w:tcPr>
            <w:tcW w:w="570" w:type="dxa"/>
          </w:tcPr>
          <w:p w14:paraId="1799BFD6" w14:textId="77777777" w:rsidR="00B92C3C" w:rsidRDefault="00000000">
            <w:pPr>
              <w:jc w:val="left"/>
            </w:pPr>
            <w:r>
              <w:rPr>
                <w:sz w:val="16"/>
              </w:rPr>
              <w:t>Critical</w:t>
            </w:r>
          </w:p>
        </w:tc>
      </w:tr>
      <w:tr w:rsidR="002536CC" w14:paraId="7CE3B527" w14:textId="77777777">
        <w:trPr>
          <w:jc w:val="center"/>
        </w:trPr>
        <w:tc>
          <w:tcPr>
            <w:tcW w:w="1355" w:type="dxa"/>
          </w:tcPr>
          <w:p w14:paraId="2ADAB7CF" w14:textId="77777777" w:rsidR="00B92C3C" w:rsidRDefault="00000000">
            <w:pPr>
              <w:jc w:val="left"/>
            </w:pPr>
            <w:r>
              <w:rPr>
                <w:sz w:val="16"/>
              </w:rPr>
              <w:t>Social Media (5003)</w:t>
            </w:r>
          </w:p>
        </w:tc>
        <w:tc>
          <w:tcPr>
            <w:tcW w:w="2782" w:type="dxa"/>
          </w:tcPr>
          <w:p w14:paraId="23CA5399" w14:textId="77777777" w:rsidR="00B92C3C" w:rsidRDefault="00000000">
            <w:pPr>
              <w:jc w:val="left"/>
            </w:pPr>
            <w:r>
              <w:rPr>
                <w:sz w:val="16"/>
              </w:rPr>
              <w:t>JWT Bypass</w:t>
            </w:r>
          </w:p>
        </w:tc>
        <w:tc>
          <w:tcPr>
            <w:tcW w:w="998" w:type="dxa"/>
          </w:tcPr>
          <w:p w14:paraId="23F5DCD1" w14:textId="77777777" w:rsidR="00B92C3C" w:rsidRDefault="00000000">
            <w:pPr>
              <w:jc w:val="left"/>
            </w:pPr>
            <w:r>
              <w:rPr>
                <w:sz w:val="16"/>
              </w:rPr>
              <w:t>1</w:t>
            </w:r>
          </w:p>
        </w:tc>
        <w:tc>
          <w:tcPr>
            <w:tcW w:w="1212" w:type="dxa"/>
          </w:tcPr>
          <w:p w14:paraId="2A24F54D" w14:textId="77777777" w:rsidR="00B92C3C" w:rsidRDefault="00000000">
            <w:pPr>
              <w:jc w:val="left"/>
            </w:pPr>
            <w:r>
              <w:rPr>
                <w:sz w:val="16"/>
              </w:rPr>
              <w:t>0.0</w:t>
            </w:r>
          </w:p>
        </w:tc>
        <w:tc>
          <w:tcPr>
            <w:tcW w:w="998" w:type="dxa"/>
          </w:tcPr>
          <w:p w14:paraId="66E3475D" w14:textId="77777777" w:rsidR="00B92C3C" w:rsidRDefault="00000000">
            <w:pPr>
              <w:jc w:val="left"/>
            </w:pPr>
            <w:r>
              <w:rPr>
                <w:sz w:val="16"/>
              </w:rPr>
              <w:t>0.0%</w:t>
            </w:r>
          </w:p>
        </w:tc>
        <w:tc>
          <w:tcPr>
            <w:tcW w:w="570" w:type="dxa"/>
          </w:tcPr>
          <w:p w14:paraId="3835A40F" w14:textId="77777777" w:rsidR="00B92C3C" w:rsidRDefault="00000000">
            <w:pPr>
              <w:jc w:val="left"/>
            </w:pPr>
            <w:r>
              <w:rPr>
                <w:sz w:val="16"/>
              </w:rPr>
              <w:t>High</w:t>
            </w:r>
          </w:p>
        </w:tc>
      </w:tr>
      <w:tr w:rsidR="002536CC" w14:paraId="72840AC9" w14:textId="77777777">
        <w:trPr>
          <w:jc w:val="center"/>
        </w:trPr>
        <w:tc>
          <w:tcPr>
            <w:tcW w:w="1355" w:type="dxa"/>
          </w:tcPr>
          <w:p w14:paraId="46A993FA" w14:textId="77777777" w:rsidR="00B92C3C" w:rsidRDefault="00000000">
            <w:pPr>
              <w:jc w:val="left"/>
            </w:pPr>
            <w:r>
              <w:rPr>
                <w:sz w:val="16"/>
              </w:rPr>
              <w:t>Banking (5004)</w:t>
            </w:r>
          </w:p>
        </w:tc>
        <w:tc>
          <w:tcPr>
            <w:tcW w:w="2782" w:type="dxa"/>
          </w:tcPr>
          <w:p w14:paraId="729EAC91" w14:textId="77777777" w:rsidR="00B92C3C" w:rsidRDefault="00000000">
            <w:pPr>
              <w:jc w:val="left"/>
            </w:pPr>
            <w:r>
              <w:rPr>
                <w:sz w:val="16"/>
              </w:rPr>
              <w:t>Insecure Direct Object Reference (IDOR)</w:t>
            </w:r>
          </w:p>
        </w:tc>
        <w:tc>
          <w:tcPr>
            <w:tcW w:w="998" w:type="dxa"/>
          </w:tcPr>
          <w:p w14:paraId="4C4F3335" w14:textId="77777777" w:rsidR="00B92C3C" w:rsidRDefault="00000000">
            <w:pPr>
              <w:jc w:val="left"/>
            </w:pPr>
            <w:r>
              <w:rPr>
                <w:sz w:val="16"/>
              </w:rPr>
              <w:t>2</w:t>
            </w:r>
          </w:p>
        </w:tc>
        <w:tc>
          <w:tcPr>
            <w:tcW w:w="1212" w:type="dxa"/>
          </w:tcPr>
          <w:p w14:paraId="156C4DE6" w14:textId="77777777" w:rsidR="00B92C3C" w:rsidRDefault="00000000">
            <w:pPr>
              <w:jc w:val="left"/>
            </w:pPr>
            <w:r>
              <w:rPr>
                <w:sz w:val="16"/>
              </w:rPr>
              <w:t>0.0</w:t>
            </w:r>
          </w:p>
        </w:tc>
        <w:tc>
          <w:tcPr>
            <w:tcW w:w="998" w:type="dxa"/>
          </w:tcPr>
          <w:p w14:paraId="76F53BA1" w14:textId="77777777" w:rsidR="00B92C3C" w:rsidRDefault="00000000">
            <w:pPr>
              <w:jc w:val="left"/>
            </w:pPr>
            <w:r>
              <w:rPr>
                <w:sz w:val="16"/>
              </w:rPr>
              <w:t>0.0%</w:t>
            </w:r>
          </w:p>
        </w:tc>
        <w:tc>
          <w:tcPr>
            <w:tcW w:w="570" w:type="dxa"/>
          </w:tcPr>
          <w:p w14:paraId="38FD8FD7" w14:textId="77777777" w:rsidR="00B92C3C" w:rsidRDefault="00000000">
            <w:pPr>
              <w:jc w:val="left"/>
            </w:pPr>
            <w:r>
              <w:rPr>
                <w:sz w:val="16"/>
              </w:rPr>
              <w:t>Medium</w:t>
            </w:r>
          </w:p>
        </w:tc>
      </w:tr>
      <w:tr w:rsidR="002536CC" w14:paraId="1611F343" w14:textId="77777777">
        <w:trPr>
          <w:jc w:val="center"/>
        </w:trPr>
        <w:tc>
          <w:tcPr>
            <w:tcW w:w="1355" w:type="dxa"/>
          </w:tcPr>
          <w:p w14:paraId="4E9EBF7F" w14:textId="77777777" w:rsidR="00B92C3C" w:rsidRDefault="00000000">
            <w:pPr>
              <w:jc w:val="left"/>
            </w:pPr>
            <w:r>
              <w:rPr>
                <w:sz w:val="16"/>
              </w:rPr>
              <w:t>Banking (5004)</w:t>
            </w:r>
          </w:p>
        </w:tc>
        <w:tc>
          <w:tcPr>
            <w:tcW w:w="2782" w:type="dxa"/>
          </w:tcPr>
          <w:p w14:paraId="3B255C5B" w14:textId="77777777" w:rsidR="00B92C3C" w:rsidRDefault="00000000">
            <w:pPr>
              <w:jc w:val="left"/>
            </w:pPr>
            <w:r>
              <w:rPr>
                <w:sz w:val="16"/>
              </w:rPr>
              <w:t>Cross-Site Request Forgery (CSRF)</w:t>
            </w:r>
          </w:p>
        </w:tc>
        <w:tc>
          <w:tcPr>
            <w:tcW w:w="998" w:type="dxa"/>
          </w:tcPr>
          <w:p w14:paraId="2354D425" w14:textId="77777777" w:rsidR="00B92C3C" w:rsidRDefault="00000000">
            <w:pPr>
              <w:jc w:val="left"/>
            </w:pPr>
            <w:r>
              <w:rPr>
                <w:sz w:val="16"/>
              </w:rPr>
              <w:t>1</w:t>
            </w:r>
          </w:p>
        </w:tc>
        <w:tc>
          <w:tcPr>
            <w:tcW w:w="1212" w:type="dxa"/>
          </w:tcPr>
          <w:p w14:paraId="085B550E" w14:textId="77777777" w:rsidR="00B92C3C" w:rsidRDefault="00000000">
            <w:pPr>
              <w:jc w:val="left"/>
            </w:pPr>
            <w:r>
              <w:rPr>
                <w:sz w:val="16"/>
              </w:rPr>
              <w:t>0.8</w:t>
            </w:r>
          </w:p>
        </w:tc>
        <w:tc>
          <w:tcPr>
            <w:tcW w:w="998" w:type="dxa"/>
          </w:tcPr>
          <w:p w14:paraId="32DAA3BF" w14:textId="77777777" w:rsidR="00B92C3C" w:rsidRDefault="00000000">
            <w:pPr>
              <w:jc w:val="left"/>
            </w:pPr>
            <w:r>
              <w:rPr>
                <w:sz w:val="16"/>
              </w:rPr>
              <w:t>80.0%</w:t>
            </w:r>
          </w:p>
        </w:tc>
        <w:tc>
          <w:tcPr>
            <w:tcW w:w="570" w:type="dxa"/>
          </w:tcPr>
          <w:p w14:paraId="08C8AFEE" w14:textId="77777777" w:rsidR="00B92C3C" w:rsidRDefault="00000000">
            <w:pPr>
              <w:jc w:val="left"/>
            </w:pPr>
            <w:r>
              <w:rPr>
                <w:sz w:val="16"/>
              </w:rPr>
              <w:t>Medium</w:t>
            </w:r>
          </w:p>
        </w:tc>
      </w:tr>
      <w:tr w:rsidR="002536CC" w14:paraId="31A8F1B6" w14:textId="77777777">
        <w:trPr>
          <w:jc w:val="center"/>
        </w:trPr>
        <w:tc>
          <w:tcPr>
            <w:tcW w:w="1355" w:type="dxa"/>
          </w:tcPr>
          <w:p w14:paraId="49AE14DA" w14:textId="77777777" w:rsidR="00B92C3C" w:rsidRDefault="00000000">
            <w:pPr>
              <w:jc w:val="left"/>
            </w:pPr>
            <w:r>
              <w:rPr>
                <w:sz w:val="16"/>
              </w:rPr>
              <w:t>Banking (5004)</w:t>
            </w:r>
          </w:p>
        </w:tc>
        <w:tc>
          <w:tcPr>
            <w:tcW w:w="2782" w:type="dxa"/>
          </w:tcPr>
          <w:p w14:paraId="3662BBEC" w14:textId="77777777" w:rsidR="00B92C3C" w:rsidRDefault="00000000">
            <w:pPr>
              <w:jc w:val="left"/>
            </w:pPr>
            <w:r>
              <w:rPr>
                <w:sz w:val="16"/>
              </w:rPr>
              <w:t>Cross-Site Scripting (XSS)</w:t>
            </w:r>
          </w:p>
        </w:tc>
        <w:tc>
          <w:tcPr>
            <w:tcW w:w="998" w:type="dxa"/>
          </w:tcPr>
          <w:p w14:paraId="04D02694" w14:textId="77777777" w:rsidR="00B92C3C" w:rsidRDefault="00000000">
            <w:pPr>
              <w:jc w:val="left"/>
            </w:pPr>
            <w:r>
              <w:rPr>
                <w:sz w:val="16"/>
              </w:rPr>
              <w:t>1</w:t>
            </w:r>
          </w:p>
        </w:tc>
        <w:tc>
          <w:tcPr>
            <w:tcW w:w="1212" w:type="dxa"/>
          </w:tcPr>
          <w:p w14:paraId="4064A713" w14:textId="77777777" w:rsidR="00B92C3C" w:rsidRDefault="00000000">
            <w:pPr>
              <w:jc w:val="left"/>
            </w:pPr>
            <w:r>
              <w:rPr>
                <w:sz w:val="16"/>
              </w:rPr>
              <w:t>0.8</w:t>
            </w:r>
          </w:p>
        </w:tc>
        <w:tc>
          <w:tcPr>
            <w:tcW w:w="998" w:type="dxa"/>
          </w:tcPr>
          <w:p w14:paraId="706A5D4A" w14:textId="77777777" w:rsidR="00B92C3C" w:rsidRDefault="00000000">
            <w:pPr>
              <w:jc w:val="left"/>
            </w:pPr>
            <w:r>
              <w:rPr>
                <w:sz w:val="16"/>
              </w:rPr>
              <w:t>80.0%</w:t>
            </w:r>
          </w:p>
        </w:tc>
        <w:tc>
          <w:tcPr>
            <w:tcW w:w="570" w:type="dxa"/>
          </w:tcPr>
          <w:p w14:paraId="3B89D479" w14:textId="77777777" w:rsidR="00B92C3C" w:rsidRDefault="00000000">
            <w:pPr>
              <w:jc w:val="left"/>
            </w:pPr>
            <w:r>
              <w:rPr>
                <w:sz w:val="16"/>
              </w:rPr>
              <w:t>High</w:t>
            </w:r>
          </w:p>
        </w:tc>
      </w:tr>
      <w:tr w:rsidR="002536CC" w14:paraId="063A1FAD" w14:textId="77777777">
        <w:trPr>
          <w:jc w:val="center"/>
        </w:trPr>
        <w:tc>
          <w:tcPr>
            <w:tcW w:w="1355" w:type="dxa"/>
          </w:tcPr>
          <w:p w14:paraId="394D9F18" w14:textId="77777777" w:rsidR="00B92C3C" w:rsidRDefault="00000000">
            <w:pPr>
              <w:jc w:val="left"/>
            </w:pPr>
            <w:r>
              <w:rPr>
                <w:sz w:val="16"/>
              </w:rPr>
              <w:t>Blog (5005)</w:t>
            </w:r>
          </w:p>
        </w:tc>
        <w:tc>
          <w:tcPr>
            <w:tcW w:w="2782" w:type="dxa"/>
          </w:tcPr>
          <w:p w14:paraId="71DD3C99" w14:textId="77777777" w:rsidR="00B92C3C" w:rsidRDefault="00000000">
            <w:pPr>
              <w:jc w:val="left"/>
            </w:pPr>
            <w:r>
              <w:rPr>
                <w:sz w:val="16"/>
              </w:rPr>
              <w:t>Cross-Site Scripting (XSS)</w:t>
            </w:r>
          </w:p>
        </w:tc>
        <w:tc>
          <w:tcPr>
            <w:tcW w:w="998" w:type="dxa"/>
          </w:tcPr>
          <w:p w14:paraId="4F6AB477" w14:textId="77777777" w:rsidR="00B92C3C" w:rsidRDefault="00000000">
            <w:pPr>
              <w:jc w:val="left"/>
            </w:pPr>
            <w:r>
              <w:rPr>
                <w:sz w:val="16"/>
              </w:rPr>
              <w:t>4</w:t>
            </w:r>
          </w:p>
        </w:tc>
        <w:tc>
          <w:tcPr>
            <w:tcW w:w="1212" w:type="dxa"/>
          </w:tcPr>
          <w:p w14:paraId="4B9A0EE0" w14:textId="77777777" w:rsidR="00B92C3C" w:rsidRDefault="00000000">
            <w:pPr>
              <w:jc w:val="left"/>
            </w:pPr>
            <w:r>
              <w:rPr>
                <w:sz w:val="16"/>
              </w:rPr>
              <w:t>0.4</w:t>
            </w:r>
          </w:p>
        </w:tc>
        <w:tc>
          <w:tcPr>
            <w:tcW w:w="998" w:type="dxa"/>
          </w:tcPr>
          <w:p w14:paraId="70397273" w14:textId="77777777" w:rsidR="00B92C3C" w:rsidRDefault="00000000">
            <w:pPr>
              <w:jc w:val="left"/>
            </w:pPr>
            <w:r>
              <w:rPr>
                <w:sz w:val="16"/>
              </w:rPr>
              <w:t>10.0%</w:t>
            </w:r>
          </w:p>
        </w:tc>
        <w:tc>
          <w:tcPr>
            <w:tcW w:w="570" w:type="dxa"/>
          </w:tcPr>
          <w:p w14:paraId="66E8A621" w14:textId="77777777" w:rsidR="00B92C3C" w:rsidRDefault="00000000">
            <w:pPr>
              <w:jc w:val="left"/>
            </w:pPr>
            <w:r>
              <w:rPr>
                <w:sz w:val="16"/>
              </w:rPr>
              <w:t>High</w:t>
            </w:r>
          </w:p>
        </w:tc>
      </w:tr>
      <w:tr w:rsidR="00B92C3C" w14:paraId="0E143F2C" w14:textId="77777777" w:rsidTr="00B92C3C">
        <w:trPr>
          <w:jc w:val="center"/>
        </w:trPr>
        <w:tc>
          <w:tcPr>
            <w:tcW w:w="1640" w:type="dxa"/>
          </w:tcPr>
          <w:p w14:paraId="7EDDE199" w14:textId="77777777" w:rsidR="00B92C3C" w:rsidRDefault="00000000">
            <w:pPr>
              <w:jc w:val="left"/>
            </w:pPr>
            <w:r>
              <w:rPr>
                <w:sz w:val="16"/>
              </w:rPr>
              <w:t>Blog (5005)</w:t>
            </w:r>
          </w:p>
        </w:tc>
        <w:tc>
          <w:tcPr>
            <w:tcW w:w="3366" w:type="dxa"/>
          </w:tcPr>
          <w:p w14:paraId="21249BCD" w14:textId="77777777" w:rsidR="00B92C3C" w:rsidRDefault="00000000">
            <w:pPr>
              <w:jc w:val="left"/>
            </w:pPr>
            <w:r>
              <w:rPr>
                <w:sz w:val="16"/>
              </w:rPr>
              <w:t>JWT Bypass</w:t>
            </w:r>
          </w:p>
        </w:tc>
        <w:tc>
          <w:tcPr>
            <w:tcW w:w="1207" w:type="dxa"/>
          </w:tcPr>
          <w:p w14:paraId="1479CCA2" w14:textId="77777777" w:rsidR="00B92C3C" w:rsidRDefault="00000000">
            <w:pPr>
              <w:jc w:val="left"/>
            </w:pPr>
            <w:r>
              <w:rPr>
                <w:sz w:val="16"/>
              </w:rPr>
              <w:t>1</w:t>
            </w:r>
          </w:p>
        </w:tc>
        <w:tc>
          <w:tcPr>
            <w:tcW w:w="1466" w:type="dxa"/>
          </w:tcPr>
          <w:p w14:paraId="1FAC2F6E" w14:textId="77777777" w:rsidR="00B92C3C" w:rsidRDefault="00000000">
            <w:pPr>
              <w:jc w:val="left"/>
            </w:pPr>
            <w:r>
              <w:rPr>
                <w:sz w:val="16"/>
              </w:rPr>
              <w:t>0.0</w:t>
            </w:r>
          </w:p>
        </w:tc>
        <w:tc>
          <w:tcPr>
            <w:tcW w:w="1207" w:type="dxa"/>
          </w:tcPr>
          <w:p w14:paraId="2BA45ADD" w14:textId="77777777" w:rsidR="00B92C3C" w:rsidRDefault="00000000">
            <w:pPr>
              <w:jc w:val="left"/>
            </w:pPr>
            <w:r>
              <w:rPr>
                <w:sz w:val="16"/>
              </w:rPr>
              <w:t>0.0%</w:t>
            </w:r>
          </w:p>
        </w:tc>
        <w:tc>
          <w:tcPr>
            <w:tcW w:w="690" w:type="dxa"/>
          </w:tcPr>
          <w:p w14:paraId="5B3EAA33" w14:textId="77777777" w:rsidR="00B92C3C" w:rsidRDefault="00000000">
            <w:pPr>
              <w:jc w:val="left"/>
            </w:pPr>
            <w:r>
              <w:rPr>
                <w:sz w:val="16"/>
              </w:rPr>
              <w:t>High</w:t>
            </w:r>
          </w:p>
        </w:tc>
      </w:tr>
      <w:tr w:rsidR="00B92C3C" w14:paraId="4D7BA859" w14:textId="77777777" w:rsidTr="00B92C3C">
        <w:trPr>
          <w:jc w:val="center"/>
        </w:trPr>
        <w:tc>
          <w:tcPr>
            <w:tcW w:w="1640" w:type="dxa"/>
          </w:tcPr>
          <w:p w14:paraId="39C829E4" w14:textId="77777777" w:rsidR="00B92C3C" w:rsidRDefault="00000000">
            <w:pPr>
              <w:jc w:val="left"/>
            </w:pPr>
            <w:r>
              <w:rPr>
                <w:sz w:val="16"/>
              </w:rPr>
              <w:t>Blog (5005)</w:t>
            </w:r>
          </w:p>
        </w:tc>
        <w:tc>
          <w:tcPr>
            <w:tcW w:w="3366" w:type="dxa"/>
          </w:tcPr>
          <w:p w14:paraId="4EFBDE6D" w14:textId="77777777" w:rsidR="00B92C3C" w:rsidRDefault="00000000">
            <w:pPr>
              <w:jc w:val="left"/>
            </w:pPr>
            <w:r>
              <w:rPr>
                <w:sz w:val="16"/>
              </w:rPr>
              <w:t>Server-Side Request Forgery (SSRF)</w:t>
            </w:r>
          </w:p>
        </w:tc>
        <w:tc>
          <w:tcPr>
            <w:tcW w:w="1207" w:type="dxa"/>
          </w:tcPr>
          <w:p w14:paraId="2F90EA31" w14:textId="77777777" w:rsidR="00B92C3C" w:rsidRDefault="00000000">
            <w:pPr>
              <w:jc w:val="left"/>
            </w:pPr>
            <w:r>
              <w:rPr>
                <w:sz w:val="16"/>
              </w:rPr>
              <w:t>1</w:t>
            </w:r>
          </w:p>
        </w:tc>
        <w:tc>
          <w:tcPr>
            <w:tcW w:w="1466" w:type="dxa"/>
          </w:tcPr>
          <w:p w14:paraId="65753789" w14:textId="77777777" w:rsidR="00B92C3C" w:rsidRDefault="00000000">
            <w:pPr>
              <w:jc w:val="left"/>
            </w:pPr>
            <w:r>
              <w:rPr>
                <w:sz w:val="16"/>
              </w:rPr>
              <w:t>0.0</w:t>
            </w:r>
          </w:p>
        </w:tc>
        <w:tc>
          <w:tcPr>
            <w:tcW w:w="1207" w:type="dxa"/>
          </w:tcPr>
          <w:p w14:paraId="5CE06586" w14:textId="77777777" w:rsidR="00B92C3C" w:rsidRDefault="00000000">
            <w:pPr>
              <w:jc w:val="left"/>
            </w:pPr>
            <w:r>
              <w:rPr>
                <w:sz w:val="16"/>
              </w:rPr>
              <w:t>0.0%</w:t>
            </w:r>
          </w:p>
        </w:tc>
        <w:tc>
          <w:tcPr>
            <w:tcW w:w="690" w:type="dxa"/>
          </w:tcPr>
          <w:p w14:paraId="27A3AEF5" w14:textId="77777777" w:rsidR="00B92C3C" w:rsidRDefault="00000000">
            <w:pPr>
              <w:jc w:val="left"/>
            </w:pPr>
            <w:r>
              <w:rPr>
                <w:sz w:val="16"/>
              </w:rPr>
              <w:t>High</w:t>
            </w:r>
          </w:p>
        </w:tc>
      </w:tr>
      <w:tr w:rsidR="00B92C3C" w14:paraId="1588396D" w14:textId="77777777" w:rsidTr="00B92C3C">
        <w:trPr>
          <w:jc w:val="center"/>
        </w:trPr>
        <w:tc>
          <w:tcPr>
            <w:tcW w:w="1640" w:type="dxa"/>
          </w:tcPr>
          <w:p w14:paraId="1BF632C7" w14:textId="77777777" w:rsidR="00B92C3C" w:rsidRDefault="00000000">
            <w:pPr>
              <w:jc w:val="left"/>
            </w:pPr>
            <w:r>
              <w:rPr>
                <w:sz w:val="16"/>
              </w:rPr>
              <w:t>File Share (5006)</w:t>
            </w:r>
          </w:p>
        </w:tc>
        <w:tc>
          <w:tcPr>
            <w:tcW w:w="3366" w:type="dxa"/>
          </w:tcPr>
          <w:p w14:paraId="4F06CAF8" w14:textId="77777777" w:rsidR="00B92C3C" w:rsidRDefault="00000000">
            <w:pPr>
              <w:jc w:val="left"/>
            </w:pPr>
            <w:r>
              <w:rPr>
                <w:sz w:val="16"/>
              </w:rPr>
              <w:t>File Upload</w:t>
            </w:r>
          </w:p>
        </w:tc>
        <w:tc>
          <w:tcPr>
            <w:tcW w:w="1207" w:type="dxa"/>
          </w:tcPr>
          <w:p w14:paraId="52A55B4B" w14:textId="77777777" w:rsidR="00B92C3C" w:rsidRDefault="00000000">
            <w:pPr>
              <w:jc w:val="left"/>
            </w:pPr>
            <w:r>
              <w:rPr>
                <w:sz w:val="16"/>
              </w:rPr>
              <w:t>1</w:t>
            </w:r>
          </w:p>
        </w:tc>
        <w:tc>
          <w:tcPr>
            <w:tcW w:w="1466" w:type="dxa"/>
          </w:tcPr>
          <w:p w14:paraId="2CAC25DD" w14:textId="77777777" w:rsidR="00B92C3C" w:rsidRDefault="00000000">
            <w:pPr>
              <w:jc w:val="left"/>
            </w:pPr>
            <w:r>
              <w:rPr>
                <w:sz w:val="16"/>
              </w:rPr>
              <w:t>0.0</w:t>
            </w:r>
          </w:p>
        </w:tc>
        <w:tc>
          <w:tcPr>
            <w:tcW w:w="1207" w:type="dxa"/>
          </w:tcPr>
          <w:p w14:paraId="63354C0D" w14:textId="77777777" w:rsidR="00B92C3C" w:rsidRDefault="00000000">
            <w:pPr>
              <w:jc w:val="left"/>
            </w:pPr>
            <w:r>
              <w:rPr>
                <w:sz w:val="16"/>
              </w:rPr>
              <w:t>0.0%</w:t>
            </w:r>
          </w:p>
        </w:tc>
        <w:tc>
          <w:tcPr>
            <w:tcW w:w="690" w:type="dxa"/>
          </w:tcPr>
          <w:p w14:paraId="0EB3747B" w14:textId="77777777" w:rsidR="00B92C3C" w:rsidRDefault="00000000">
            <w:pPr>
              <w:jc w:val="left"/>
            </w:pPr>
            <w:r>
              <w:rPr>
                <w:sz w:val="16"/>
              </w:rPr>
              <w:t>Critical</w:t>
            </w:r>
          </w:p>
        </w:tc>
      </w:tr>
      <w:tr w:rsidR="00B92C3C" w14:paraId="78DBC0D7" w14:textId="77777777" w:rsidTr="00B92C3C">
        <w:trPr>
          <w:jc w:val="center"/>
        </w:trPr>
        <w:tc>
          <w:tcPr>
            <w:tcW w:w="1640" w:type="dxa"/>
          </w:tcPr>
          <w:p w14:paraId="260FBA8E" w14:textId="77777777" w:rsidR="00B92C3C" w:rsidRDefault="00000000">
            <w:pPr>
              <w:jc w:val="left"/>
            </w:pPr>
            <w:r>
              <w:rPr>
                <w:sz w:val="16"/>
              </w:rPr>
              <w:t>File Share (5006)</w:t>
            </w:r>
          </w:p>
        </w:tc>
        <w:tc>
          <w:tcPr>
            <w:tcW w:w="3366" w:type="dxa"/>
          </w:tcPr>
          <w:p w14:paraId="447496A7" w14:textId="77777777" w:rsidR="00B92C3C" w:rsidRDefault="00000000">
            <w:pPr>
              <w:jc w:val="left"/>
            </w:pPr>
            <w:r>
              <w:rPr>
                <w:sz w:val="16"/>
              </w:rPr>
              <w:t>Cross-Site Scripting (XSS)</w:t>
            </w:r>
          </w:p>
        </w:tc>
        <w:tc>
          <w:tcPr>
            <w:tcW w:w="1207" w:type="dxa"/>
          </w:tcPr>
          <w:p w14:paraId="47C45FEE" w14:textId="77777777" w:rsidR="00B92C3C" w:rsidRDefault="00000000">
            <w:pPr>
              <w:jc w:val="left"/>
            </w:pPr>
            <w:r>
              <w:rPr>
                <w:sz w:val="16"/>
              </w:rPr>
              <w:t>1</w:t>
            </w:r>
          </w:p>
        </w:tc>
        <w:tc>
          <w:tcPr>
            <w:tcW w:w="1466" w:type="dxa"/>
          </w:tcPr>
          <w:p w14:paraId="53A11071" w14:textId="77777777" w:rsidR="00B92C3C" w:rsidRDefault="00000000">
            <w:pPr>
              <w:jc w:val="left"/>
            </w:pPr>
            <w:r>
              <w:rPr>
                <w:sz w:val="16"/>
              </w:rPr>
              <w:t>0.2</w:t>
            </w:r>
          </w:p>
        </w:tc>
        <w:tc>
          <w:tcPr>
            <w:tcW w:w="1207" w:type="dxa"/>
          </w:tcPr>
          <w:p w14:paraId="650096DD" w14:textId="77777777" w:rsidR="00B92C3C" w:rsidRDefault="00000000">
            <w:pPr>
              <w:jc w:val="left"/>
            </w:pPr>
            <w:r>
              <w:rPr>
                <w:sz w:val="16"/>
              </w:rPr>
              <w:t>20.0%</w:t>
            </w:r>
          </w:p>
        </w:tc>
        <w:tc>
          <w:tcPr>
            <w:tcW w:w="690" w:type="dxa"/>
          </w:tcPr>
          <w:p w14:paraId="62A897FD" w14:textId="77777777" w:rsidR="00B92C3C" w:rsidRDefault="00000000">
            <w:pPr>
              <w:jc w:val="left"/>
            </w:pPr>
            <w:r>
              <w:rPr>
                <w:sz w:val="16"/>
              </w:rPr>
              <w:t>High</w:t>
            </w:r>
          </w:p>
        </w:tc>
      </w:tr>
      <w:tr w:rsidR="00B92C3C" w14:paraId="497A77F7" w14:textId="77777777" w:rsidTr="00B92C3C">
        <w:trPr>
          <w:jc w:val="center"/>
        </w:trPr>
        <w:tc>
          <w:tcPr>
            <w:tcW w:w="1640" w:type="dxa"/>
          </w:tcPr>
          <w:p w14:paraId="2181E295" w14:textId="77777777" w:rsidR="00B92C3C" w:rsidRDefault="00000000">
            <w:pPr>
              <w:jc w:val="left"/>
            </w:pPr>
            <w:r>
              <w:rPr>
                <w:sz w:val="16"/>
              </w:rPr>
              <w:t>File Share (5006)</w:t>
            </w:r>
          </w:p>
        </w:tc>
        <w:tc>
          <w:tcPr>
            <w:tcW w:w="3366" w:type="dxa"/>
          </w:tcPr>
          <w:p w14:paraId="0EDE25F4" w14:textId="77777777" w:rsidR="00B92C3C" w:rsidRDefault="00000000">
            <w:pPr>
              <w:jc w:val="left"/>
            </w:pPr>
            <w:r>
              <w:rPr>
                <w:sz w:val="16"/>
              </w:rPr>
              <w:t>Insecure Direct Object Reference (IDOR)</w:t>
            </w:r>
          </w:p>
        </w:tc>
        <w:tc>
          <w:tcPr>
            <w:tcW w:w="1207" w:type="dxa"/>
          </w:tcPr>
          <w:p w14:paraId="7B62C17A" w14:textId="77777777" w:rsidR="00B92C3C" w:rsidRDefault="00000000">
            <w:pPr>
              <w:jc w:val="left"/>
            </w:pPr>
            <w:r>
              <w:rPr>
                <w:sz w:val="16"/>
              </w:rPr>
              <w:t>2</w:t>
            </w:r>
          </w:p>
        </w:tc>
        <w:tc>
          <w:tcPr>
            <w:tcW w:w="1466" w:type="dxa"/>
          </w:tcPr>
          <w:p w14:paraId="16A55C3C" w14:textId="77777777" w:rsidR="00B92C3C" w:rsidRDefault="00000000">
            <w:pPr>
              <w:jc w:val="left"/>
            </w:pPr>
            <w:r>
              <w:rPr>
                <w:sz w:val="16"/>
              </w:rPr>
              <w:t>0.4</w:t>
            </w:r>
          </w:p>
        </w:tc>
        <w:tc>
          <w:tcPr>
            <w:tcW w:w="1207" w:type="dxa"/>
          </w:tcPr>
          <w:p w14:paraId="60D02776" w14:textId="77777777" w:rsidR="00B92C3C" w:rsidRDefault="00000000">
            <w:pPr>
              <w:jc w:val="left"/>
            </w:pPr>
            <w:r>
              <w:rPr>
                <w:sz w:val="16"/>
              </w:rPr>
              <w:t>20.0%</w:t>
            </w:r>
          </w:p>
        </w:tc>
        <w:tc>
          <w:tcPr>
            <w:tcW w:w="690" w:type="dxa"/>
          </w:tcPr>
          <w:p w14:paraId="2C86C684" w14:textId="77777777" w:rsidR="00B92C3C" w:rsidRDefault="00000000">
            <w:pPr>
              <w:jc w:val="left"/>
            </w:pPr>
            <w:r>
              <w:rPr>
                <w:sz w:val="16"/>
              </w:rPr>
              <w:t>Medium</w:t>
            </w:r>
          </w:p>
        </w:tc>
      </w:tr>
      <w:tr w:rsidR="00B92C3C" w14:paraId="41927BA9" w14:textId="77777777" w:rsidTr="00B92C3C">
        <w:trPr>
          <w:jc w:val="center"/>
        </w:trPr>
        <w:tc>
          <w:tcPr>
            <w:tcW w:w="1640" w:type="dxa"/>
          </w:tcPr>
          <w:p w14:paraId="7A59198A" w14:textId="77777777" w:rsidR="00B92C3C" w:rsidRDefault="00000000">
            <w:pPr>
              <w:jc w:val="left"/>
            </w:pPr>
            <w:r>
              <w:rPr>
                <w:sz w:val="16"/>
              </w:rPr>
              <w:t>File Share (5006)</w:t>
            </w:r>
          </w:p>
        </w:tc>
        <w:tc>
          <w:tcPr>
            <w:tcW w:w="3366" w:type="dxa"/>
          </w:tcPr>
          <w:p w14:paraId="4735C908" w14:textId="77777777" w:rsidR="00B92C3C" w:rsidRDefault="00000000">
            <w:pPr>
              <w:jc w:val="left"/>
            </w:pPr>
            <w:r>
              <w:rPr>
                <w:sz w:val="16"/>
              </w:rPr>
              <w:t>Path Traversal</w:t>
            </w:r>
          </w:p>
        </w:tc>
        <w:tc>
          <w:tcPr>
            <w:tcW w:w="1207" w:type="dxa"/>
          </w:tcPr>
          <w:p w14:paraId="756E0228" w14:textId="77777777" w:rsidR="00B92C3C" w:rsidRDefault="00000000">
            <w:pPr>
              <w:jc w:val="left"/>
            </w:pPr>
            <w:r>
              <w:rPr>
                <w:sz w:val="16"/>
              </w:rPr>
              <w:t>1</w:t>
            </w:r>
          </w:p>
        </w:tc>
        <w:tc>
          <w:tcPr>
            <w:tcW w:w="1466" w:type="dxa"/>
          </w:tcPr>
          <w:p w14:paraId="1855B8F6" w14:textId="77777777" w:rsidR="00B92C3C" w:rsidRDefault="00000000">
            <w:pPr>
              <w:jc w:val="left"/>
            </w:pPr>
            <w:r>
              <w:rPr>
                <w:sz w:val="16"/>
              </w:rPr>
              <w:t>0.2</w:t>
            </w:r>
          </w:p>
        </w:tc>
        <w:tc>
          <w:tcPr>
            <w:tcW w:w="1207" w:type="dxa"/>
          </w:tcPr>
          <w:p w14:paraId="2BA575BB" w14:textId="77777777" w:rsidR="00B92C3C" w:rsidRDefault="00000000">
            <w:pPr>
              <w:jc w:val="left"/>
            </w:pPr>
            <w:r>
              <w:rPr>
                <w:sz w:val="16"/>
              </w:rPr>
              <w:t>20.0%</w:t>
            </w:r>
          </w:p>
        </w:tc>
        <w:tc>
          <w:tcPr>
            <w:tcW w:w="690" w:type="dxa"/>
          </w:tcPr>
          <w:p w14:paraId="05A261E7" w14:textId="77777777" w:rsidR="00B92C3C" w:rsidRDefault="00000000">
            <w:pPr>
              <w:jc w:val="left"/>
            </w:pPr>
            <w:r>
              <w:rPr>
                <w:sz w:val="16"/>
              </w:rPr>
              <w:t>High</w:t>
            </w:r>
          </w:p>
        </w:tc>
      </w:tr>
      <w:tr w:rsidR="00B92C3C" w14:paraId="755E91CE" w14:textId="77777777" w:rsidTr="00B92C3C">
        <w:trPr>
          <w:jc w:val="center"/>
        </w:trPr>
        <w:tc>
          <w:tcPr>
            <w:tcW w:w="1640" w:type="dxa"/>
          </w:tcPr>
          <w:p w14:paraId="2B9EEAB2" w14:textId="77777777" w:rsidR="00B92C3C" w:rsidRDefault="00000000">
            <w:pPr>
              <w:jc w:val="left"/>
            </w:pPr>
            <w:r>
              <w:rPr>
                <w:sz w:val="16"/>
              </w:rPr>
              <w:t>File Share (5006)</w:t>
            </w:r>
          </w:p>
        </w:tc>
        <w:tc>
          <w:tcPr>
            <w:tcW w:w="3366" w:type="dxa"/>
          </w:tcPr>
          <w:p w14:paraId="0A9E8283" w14:textId="77777777" w:rsidR="00B92C3C" w:rsidRDefault="00000000">
            <w:pPr>
              <w:jc w:val="left"/>
            </w:pPr>
            <w:r>
              <w:rPr>
                <w:sz w:val="16"/>
              </w:rPr>
              <w:t>Command Injection</w:t>
            </w:r>
          </w:p>
        </w:tc>
        <w:tc>
          <w:tcPr>
            <w:tcW w:w="1207" w:type="dxa"/>
          </w:tcPr>
          <w:p w14:paraId="7E0198E1" w14:textId="77777777" w:rsidR="00B92C3C" w:rsidRDefault="00000000">
            <w:pPr>
              <w:jc w:val="left"/>
            </w:pPr>
            <w:r>
              <w:rPr>
                <w:sz w:val="16"/>
              </w:rPr>
              <w:t>1</w:t>
            </w:r>
          </w:p>
        </w:tc>
        <w:tc>
          <w:tcPr>
            <w:tcW w:w="1466" w:type="dxa"/>
          </w:tcPr>
          <w:p w14:paraId="1E52DFE9" w14:textId="77777777" w:rsidR="00B92C3C" w:rsidRDefault="00000000">
            <w:pPr>
              <w:jc w:val="left"/>
            </w:pPr>
            <w:r>
              <w:rPr>
                <w:sz w:val="16"/>
              </w:rPr>
              <w:t>0.0</w:t>
            </w:r>
          </w:p>
        </w:tc>
        <w:tc>
          <w:tcPr>
            <w:tcW w:w="1207" w:type="dxa"/>
          </w:tcPr>
          <w:p w14:paraId="6C649DF9" w14:textId="77777777" w:rsidR="00B92C3C" w:rsidRDefault="00000000">
            <w:pPr>
              <w:jc w:val="left"/>
            </w:pPr>
            <w:r>
              <w:rPr>
                <w:sz w:val="16"/>
              </w:rPr>
              <w:t>0.0%</w:t>
            </w:r>
          </w:p>
        </w:tc>
        <w:tc>
          <w:tcPr>
            <w:tcW w:w="690" w:type="dxa"/>
          </w:tcPr>
          <w:p w14:paraId="6B0D395D" w14:textId="77777777" w:rsidR="00B92C3C" w:rsidRDefault="00000000">
            <w:pPr>
              <w:jc w:val="left"/>
            </w:pPr>
            <w:r>
              <w:rPr>
                <w:sz w:val="16"/>
              </w:rPr>
              <w:t>Critical</w:t>
            </w:r>
          </w:p>
        </w:tc>
      </w:tr>
    </w:tbl>
    <w:p w14:paraId="480C70C4" w14:textId="77777777" w:rsidR="002536CC" w:rsidRDefault="00000000">
      <w:pPr>
        <w:pStyle w:val="BodyText"/>
      </w:pPr>
      <w:r>
        <w:t>The repeated runs show that the model achieves low-to-moderate coverage overall, not strong full-spectrum coverage. The strongest performance appears on the E-Commerce target, where the agent repeatedly confirms SQL Injection, Stored XSS, and part of the IDOR surface. Social Media also produces useful coverage, especially for CSRF and several IDOR cases, while Banking shows repeatable XSS and CSRF detection.</w:t>
      </w:r>
    </w:p>
    <w:p w14:paraId="204EDC75" w14:textId="77777777" w:rsidR="002536CC" w:rsidRDefault="00000000">
      <w:pPr>
        <w:pStyle w:val="BodyText"/>
      </w:pPr>
      <w:r>
        <w:t>The weaker results on Blog and File Share highlight the current limitation of the model very clearly. The scanner is more effective on direct input-driven attacks than on deeper workflow, authorization, and multi-step exploit problems. These low detection rates should be read as a limitation of the current model and scanning setup, not as a failure of the benchmark, because the benchmark still contains the planted vulnerabilities and successfully reveals where the agent is weak.</w:t>
      </w:r>
    </w:p>
    <w:p w14:paraId="0C6C3266" w14:textId="77777777" w:rsidR="002536CC" w:rsidRDefault="00000000">
      <w:pPr>
        <w:pStyle w:val="Heading1"/>
      </w:pPr>
      <w:bookmarkStart w:id="14" w:name="v.-discussion"/>
      <w:bookmarkEnd w:id="13"/>
      <w:r>
        <w:t>V. DISCUSSION</w:t>
      </w:r>
    </w:p>
    <w:p w14:paraId="2DD627E1" w14:textId="77777777" w:rsidR="002536CC" w:rsidRDefault="00000000">
      <w:pPr>
        <w:pStyle w:val="Heading2"/>
      </w:pPr>
      <w:bookmarkStart w:id="15" w:name="a.-experimental-setup"/>
      <w:r>
        <w:t>A. Experimental Setup</w:t>
      </w:r>
    </w:p>
    <w:p w14:paraId="0BC4BEC1" w14:textId="77777777" w:rsidR="002536CC"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w:t>
      </w:r>
      <w:r>
        <w:lastRenderedPageBreak/>
        <w:t xml:space="preserve">single workstation utilizing an NVIDIA GeForce RTX 2070 Ti GPU, an AMD Ryzen 5 processor, and 32GB of DDR4 RAM. The target mock applications were hosted on the </w:t>
      </w:r>
      <w:r>
        <w:rPr>
          <w:rStyle w:val="VerbatimChar"/>
        </w:rPr>
        <w:t>localhost</w:t>
      </w:r>
      <w:r>
        <w:t xml:space="preserve">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15D6A7B1" w14:textId="77777777" w:rsidR="002536CC" w:rsidRDefault="00000000">
      <w:pPr>
        <w:pStyle w:val="CaptionedFigure"/>
        <w:spacing w:before="60"/>
        <w:jc w:val="center"/>
      </w:pPr>
      <w:r>
        <w:rPr>
          <w:noProof/>
        </w:rPr>
        <w:drawing>
          <wp:inline distT="0" distB="0" distL="0" distR="0" wp14:anchorId="3D17B7E1" wp14:editId="51F60A2E">
            <wp:extent cx="2926080" cy="1444320"/>
            <wp:effectExtent l="0" t="0" r="0" b="0"/>
            <wp:docPr id="29" name="Picture" descr="Agent Training Progression"/>
            <wp:cNvGraphicFramePr/>
            <a:graphic xmlns:a="http://schemas.openxmlformats.org/drawingml/2006/main">
              <a:graphicData uri="http://schemas.openxmlformats.org/drawingml/2006/picture">
                <pic:pic xmlns:pic="http://schemas.openxmlformats.org/drawingml/2006/picture">
                  <pic:nvPicPr>
                    <pic:cNvPr id="30" name="Picture" descr="training_curve.png"/>
                    <pic:cNvPicPr>
                      <a:picLocks noChangeAspect="1" noChangeArrowheads="1"/>
                    </pic:cNvPicPr>
                  </pic:nvPicPr>
                  <pic:blipFill>
                    <a:blip r:embed="rId7"/>
                    <a:stretch>
                      <a:fillRect/>
                    </a:stretch>
                  </pic:blipFill>
                  <pic:spPr bwMode="auto">
                    <a:xfrm>
                      <a:off x="0" y="0"/>
                      <a:ext cx="2926080" cy="1444320"/>
                    </a:xfrm>
                    <a:prstGeom prst="rect">
                      <a:avLst/>
                    </a:prstGeom>
                    <a:noFill/>
                    <a:ln w="9525">
                      <a:noFill/>
                      <a:headEnd/>
                      <a:tailEnd/>
                    </a:ln>
                  </pic:spPr>
                </pic:pic>
              </a:graphicData>
            </a:graphic>
          </wp:inline>
        </w:drawing>
      </w:r>
    </w:p>
    <w:p w14:paraId="66EBDFE7" w14:textId="77777777" w:rsidR="002536CC" w:rsidRDefault="00000000">
      <w:pPr>
        <w:pStyle w:val="ImageCaption"/>
      </w:pPr>
      <w:r>
        <w:rPr>
          <w:i w:val="0"/>
        </w:rPr>
        <w:t>Agent Training Progression</w:t>
      </w:r>
    </w:p>
    <w:p w14:paraId="01F9A060" w14:textId="77777777" w:rsidR="002536CC" w:rsidRDefault="00000000">
      <w:pPr>
        <w:pStyle w:val="BodyText"/>
      </w:pPr>
      <w:r>
        <w:t>The learning progression of the Extensive D3QN agent over the 10,000 training episodes demonstrates rapid initial exploration characterized by high variance due to WAF penalties, followed by steady convergence as the agent discovers high-value exploitation chains.</w:t>
      </w:r>
    </w:p>
    <w:p w14:paraId="608A353A" w14:textId="77777777" w:rsidR="002536CC" w:rsidRDefault="00000000">
      <w:pPr>
        <w:pStyle w:val="Heading2"/>
      </w:pPr>
      <w:bookmarkStart w:id="16" w:name="b.-limitations"/>
      <w:bookmarkEnd w:id="15"/>
      <w:r>
        <w:t>B. Limitations</w:t>
      </w:r>
    </w:p>
    <w:p w14:paraId="3128CE50" w14:textId="77777777" w:rsidR="002536CC" w:rsidRDefault="00000000">
      <w:pPr>
        <w:pStyle w:val="FirstParagraph"/>
      </w:pPr>
      <w:r>
        <w:t>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state is fully observable via HTTP responses, which is not always true for heavily client-side rendered Single-Page Applications (SPAs) that mask internal logic execution.</w:t>
      </w:r>
    </w:p>
    <w:p w14:paraId="057F8E2F" w14:textId="77777777" w:rsidR="002536CC" w:rsidRDefault="00000000">
      <w:r>
        <w:pict w14:anchorId="66F15F93">
          <v:rect id="_x0000_i1028" style="width:0;height:1.5pt" o:hralign="center" o:hrstd="t" o:hr="t"/>
        </w:pict>
      </w:r>
    </w:p>
    <w:p w14:paraId="097E609E" w14:textId="77777777" w:rsidR="002536CC" w:rsidRDefault="00000000">
      <w:pPr>
        <w:pStyle w:val="Heading1"/>
      </w:pPr>
      <w:bookmarkStart w:id="17" w:name="vi.-conclusion"/>
      <w:bookmarkEnd w:id="14"/>
      <w:bookmarkEnd w:id="16"/>
      <w:r>
        <w:t>VI. CONCLUSION</w:t>
      </w:r>
    </w:p>
    <w:p w14:paraId="504D4213" w14:textId="77777777" w:rsidR="002536CC" w:rsidRDefault="00000000">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 </w:t>
      </w:r>
      <w:proofErr w:type="spellStart"/>
      <w:r>
        <w:rPr>
          <w:rStyle w:val="VerbatimChar"/>
        </w:rPr>
        <w:t>WebSecurityGym</w:t>
      </w:r>
      <w:proofErr w:type="spellEnd"/>
      <w:r>
        <w:t xml:space="preserve"> 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14:paraId="3EECA0FA" w14:textId="77777777" w:rsidR="002536CC" w:rsidRDefault="00000000">
      <w:pPr>
        <w:pStyle w:val="BodyText"/>
      </w:pPr>
      <w:r>
        <w:t xml:space="preserve">Our experimental evaluations against a diverse set of deliberately vulnerable mock applications underscore the </w:t>
      </w:r>
      <w:r>
        <w:t>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16E87B01" w14:textId="77777777" w:rsidR="002536CC"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6FC38338" w14:textId="77777777" w:rsidR="002536CC" w:rsidRDefault="00000000">
      <w:r>
        <w:pict w14:anchorId="54EC7493">
          <v:rect id="_x0000_i1029" style="width:0;height:1.5pt" o:hralign="center" o:hrstd="t" o:hr="t"/>
        </w:pict>
      </w:r>
    </w:p>
    <w:p w14:paraId="3A8DDB7A" w14:textId="77777777" w:rsidR="00B92C3C" w:rsidRDefault="00000000">
      <w:pPr>
        <w:pStyle w:val="Heading1"/>
      </w:pPr>
      <w:r>
        <w:t>ACKNOWLEDGMENT</w:t>
      </w:r>
    </w:p>
    <w:p w14:paraId="6F29B2F4" w14:textId="77777777" w:rsidR="00B92C3C" w:rsidRDefault="00000000">
      <w:pPr>
        <w:pStyle w:val="FirstParagraph"/>
      </w:pPr>
      <w:r>
        <w:t>The authors used AI-assisted language editing during manuscript revision. All technical claims, citations, results, and final wording were reviewed and verified by the authors.</w:t>
      </w:r>
    </w:p>
    <w:bookmarkEnd w:id="17"/>
    <w:p w14:paraId="2DC34077" w14:textId="77777777" w:rsidR="002536CC" w:rsidRDefault="00000000">
      <w:pPr>
        <w:pStyle w:val="Heading1"/>
      </w:pPr>
      <w:r>
        <w:t>REFERENCES</w:t>
      </w:r>
    </w:p>
    <w:p w14:paraId="368CD898" w14:textId="77777777" w:rsidR="002536CC" w:rsidRDefault="00000000">
      <w:pPr>
        <w:pStyle w:val="IEEEReferences"/>
      </w:pPr>
      <w:r>
        <w:t>[1] R. Singh, M. K. Gupta, D. R. Patil, and S. M. Patil, "Analysis of Web Application Vulnerabilities using Dynamic Application Security Testing," in Proc. IEEE 9th Int. Conf. Convergence in Technology (I2CT), 2024, pp. 1-6, doi: 10.1109/I2CT61223.2024.10543484.</w:t>
      </w:r>
    </w:p>
    <w:p w14:paraId="545DFE02" w14:textId="77777777" w:rsidR="00B92C3C" w:rsidRDefault="00000000">
      <w:pPr>
        <w:pStyle w:val="IEEEReferences"/>
      </w:pPr>
      <w:r>
        <w:t>[2] R. Sri Devi and M. Mohan Kumar, "Testing for Security Weakness of Web Applications using Ethical Hacking," in Proc. 4th Int. Conf. Trends in Electronics and Informatics (ICOEI), 2020, pp. 354-361, doi: 10.1109/ICOEI48184.2020.9143018.</w:t>
      </w:r>
    </w:p>
    <w:p w14:paraId="34E674CF" w14:textId="77777777" w:rsidR="00B92C3C" w:rsidRDefault="00000000">
      <w:pPr>
        <w:pStyle w:val="IEEEReferences"/>
      </w:pPr>
      <w:r>
        <w:t>[3] C. Mainka, J. Somorovsky, and J. Schwenk, "Penetration Testing Tool for Web Services Security," in 2012 IEEE Eighth World Congress on Services, 2012, pp. 163-170, doi: 10.1109/SERVICES.2012.7.</w:t>
      </w:r>
    </w:p>
    <w:p w14:paraId="081BFA20" w14:textId="77777777" w:rsidR="00B92C3C" w:rsidRDefault="00000000">
      <w:pPr>
        <w:pStyle w:val="IEEEReferences"/>
      </w:pPr>
      <w:r>
        <w:t>[4] V. Sujatha, K. Lakshmi Prasanna, K. Niharika, V. Charishma, and K. Bhavya Sai, "Network Intrusion Detection using Deep Reinforcement Learning," in Proc. 7th Int. Conf. Computing Methodologies and Communication (ICCMC), 2023, pp. 1146-1150, doi: 10.1109/ICCMC56507.2023.10083673.</w:t>
      </w:r>
    </w:p>
    <w:p w14:paraId="345757B2" w14:textId="77777777" w:rsidR="00B92C3C" w:rsidRDefault="00000000">
      <w:pPr>
        <w:pStyle w:val="IEEEReferences"/>
      </w:pPr>
      <w:r>
        <w:t>[5] V. Mnih et al., "Human-level control through deep reinforcement learning," Nature, vol. 518, no. 7540, pp. 529-533, 2015, doi: 10.1038/nature14236.</w:t>
      </w:r>
    </w:p>
    <w:p w14:paraId="15CC18BD" w14:textId="77777777" w:rsidR="00B92C3C" w:rsidRDefault="00000000">
      <w:pPr>
        <w:pStyle w:val="IEEEReferences"/>
      </w:pPr>
      <w:r>
        <w:t>[6] T. Schaul, J. Quan, I. Antonoglou, and D. Silver, "Prioritized Experience Replay," arXiv:1511.05952, 2015. [Online]. Available: https://arxiv.org/abs/1511.05952.</w:t>
      </w:r>
    </w:p>
    <w:p w14:paraId="51DDD2AA" w14:textId="77777777" w:rsidR="00B92C3C" w:rsidRDefault="00000000">
      <w:pPr>
        <w:pStyle w:val="IEEEReferences"/>
      </w:pPr>
      <w:r>
        <w:t>[7] M. C. Ghanem and T. M. Chen, "Reinforcement learning for efficient network penetration testing," Information, vol. 11, no. 1, Art. no. 6, 2020, doi: 10.3390/info11010006.</w:t>
      </w:r>
    </w:p>
    <w:p w14:paraId="45E7B2F4" w14:textId="77777777" w:rsidR="00B92C3C" w:rsidRDefault="00000000">
      <w:pPr>
        <w:pStyle w:val="IEEEReferences"/>
      </w:pPr>
      <w:r>
        <w:t>[8] M. C. Ghanem, T. M. Chen, and E. G. Nepomuceno, "Hierarchical reinforcement learning for efficient and effective automated penetration testing of large networks," J. Intell. Inf. Syst., vol. 60, no. 2, pp. 281-303, 2023, doi: 10.1007/s10844-022-00738-0.</w:t>
      </w:r>
    </w:p>
    <w:p w14:paraId="64C90365" w14:textId="77777777" w:rsidR="00B92C3C" w:rsidRDefault="00000000">
      <w:pPr>
        <w:pStyle w:val="IEEEReferences"/>
      </w:pPr>
      <w:r>
        <w:t>[9] H. Al Shaikh, S. Saha, K. Zamiri Azar, F. Farahmandi, M. Tehranipoor, and F. Rahman, "Re-Pen: Reinforcement Learning-Enforced Penetration Testing for SoC Security Verification," IEEE Trans. Very Large Scale Integr. (VLSI) Syst., vol. 33, no. 3, pp. 853-866, 2025, doi: 10.1109/TVLSI.2024.3510682.</w:t>
      </w:r>
    </w:p>
    <w:p w14:paraId="0E9421D8" w14:textId="77777777" w:rsidR="00B92C3C" w:rsidRDefault="00000000">
      <w:pPr>
        <w:pStyle w:val="IEEEReferences"/>
      </w:pPr>
      <w:r>
        <w:t>[10] S. Zhou, J. Liu, Y. Lu, J. Yang, Y. Zhang, B. Lin, X. Zhong, and S. Hu, "SCRIPT: A Scalable Continual Reinforcement Learning Framework for Autonomous Penetration Testing," Expert Syst. Appl., vol. 285, Art. no. 127827, 2025, doi: 10.1016/j.eswa.2025.127827.</w:t>
      </w:r>
    </w:p>
    <w:p w14:paraId="63E32160" w14:textId="77777777" w:rsidR="00B92C3C" w:rsidRDefault="00000000">
      <w:pPr>
        <w:pStyle w:val="IEEEReferences"/>
      </w:pPr>
      <w:r>
        <w:t>[11] J. Liu, Y. Zhang, S. Zhou, J. Yang, Y. Lu, and X. Zhong, "Autonomous penetration testing using reinforcement learning: A review and perspectives," Expert Syst. Appl., vol. 300, Art. no. 130219, 2026, doi: 10.1016/j.eswa.2025.130219.</w:t>
      </w:r>
    </w:p>
    <w:p w14:paraId="1B844BC6" w14:textId="77777777" w:rsidR="00B92C3C" w:rsidRDefault="00000000">
      <w:pPr>
        <w:pStyle w:val="IEEEReferences"/>
      </w:pPr>
      <w:r>
        <w:t xml:space="preserve">[12] N. Singh, V. Meherhomji, and B. R. Chandavarkar, "Automated versus Manual Approach of Web Application Penetration Testing," in Proc. 11th Int. Conf. Computing, Communication and Networking </w:t>
      </w:r>
      <w:r>
        <w:lastRenderedPageBreak/>
        <w:t>Technologies (ICCCNT), 2020, pp. 1-6, doi: 10.1109/ICCCNT49239.2020.9225385.</w:t>
      </w:r>
    </w:p>
    <w:p w14:paraId="3D5BB3FC" w14:textId="77777777" w:rsidR="00B92C3C" w:rsidRDefault="00000000">
      <w:pPr>
        <w:pStyle w:val="IEEEReferences"/>
      </w:pPr>
      <w:r>
        <w:t>[13] D.-Y. Kao, Y.-Y. Chen, and F.-C. Tsai, "Hacking Tool Identification in Penetration Testing," in Proc. 22nd Int. Conf. Advanced Communication Technology (ICACT), 2020, pp. 256-261, doi: 10.23919/ICACT48636.2020.9061401.</w:t>
      </w:r>
    </w:p>
    <w:p w14:paraId="0214A836" w14:textId="77777777" w:rsidR="00B92C3C" w:rsidRDefault="00000000">
      <w:pPr>
        <w:pStyle w:val="IEEEReferences"/>
      </w:pPr>
      <w:r>
        <w:t>[14] A. Chowdhary, D. Huang, J. S. Mahendran, D. Romo, Y. Deng, and A. Sabur, "Autonomous Security Analysis and Penetration Testing," in Proc. 16th Int. Conf. Mobility, Sensing and Networking (MSN), 2020, pp. 508-515, doi: 10.1109/MSN50589.2020.00086.</w:t>
      </w:r>
    </w:p>
    <w:p w14:paraId="6D85D50A" w14:textId="77777777" w:rsidR="00B92C3C" w:rsidRDefault="00000000">
      <w:pPr>
        <w:pStyle w:val="IEEEReferences"/>
      </w:pPr>
      <w:r>
        <w:t>[15] S. Jaganathan, M. K. Latha, and K. Dharanikota, "Design and analysis of reinforcement learning models for automated penetration testing," IAES Int. J. Artif. Intell., vol. 14, no. 5, pp. 4061-4073, 2025, doi: 10.11591/ijai.v14.i5.pp4061-4073.</w:t>
      </w:r>
    </w:p>
    <w:sectPr w:rsidR="00B92C3C">
      <w:footnotePr>
        <w:numRestart w:val="eachSect"/>
      </w:footnotePr>
      <w:pgSz w:w="11906" w:h="16838"/>
      <w:pgMar w:top="1080" w:right="900" w:bottom="1440" w:left="90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CE22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6C3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C2D3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DD576F2"/>
    <w:multiLevelType w:val="hybridMultilevel"/>
    <w:tmpl w:val="43A43B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9768014">
    <w:abstractNumId w:val="0"/>
  </w:num>
  <w:num w:numId="2" w16cid:durableId="2064212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4091522">
    <w:abstractNumId w:val="1"/>
  </w:num>
  <w:num w:numId="4" w16cid:durableId="603147683">
    <w:abstractNumId w:val="1"/>
  </w:num>
  <w:num w:numId="5" w16cid:durableId="386998545">
    <w:abstractNumId w:val="1"/>
  </w:num>
  <w:num w:numId="6" w16cid:durableId="21019441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36CC"/>
    <w:rsid w:val="000447D0"/>
    <w:rsid w:val="002536CC"/>
    <w:rsid w:val="002536F6"/>
    <w:rsid w:val="00452FE2"/>
    <w:rsid w:val="00497ACE"/>
    <w:rsid w:val="004D3D33"/>
    <w:rsid w:val="00850DCC"/>
    <w:rsid w:val="008810BF"/>
    <w:rsid w:val="009548CA"/>
    <w:rsid w:val="00A4677D"/>
    <w:rsid w:val="00B41C66"/>
    <w:rsid w:val="00B92C3C"/>
    <w:rsid w:val="00C750D1"/>
    <w:rsid w:val="00FB49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19335"/>
  <w15:docId w15:val="{B5430BEF-9322-4C84-9A51-FC0710E7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jc w:val="both"/>
    </w:pPr>
    <w:rPr>
      <w:rFonts w:ascii="Times New Roman" w:eastAsia="Times New Roman" w:hAnsi="Times New Roman"/>
      <w:sz w:val="20"/>
    </w:rPr>
  </w:style>
  <w:style w:type="paragraph" w:styleId="Heading1">
    <w:name w:val="heading 1"/>
    <w:basedOn w:val="Normal"/>
    <w:next w:val="BodyText"/>
    <w:link w:val="Heading1Char"/>
    <w:uiPriority w:val="9"/>
    <w:qFormat/>
    <w:rsid w:val="00A10FD9"/>
    <w:pPr>
      <w:keepNext/>
      <w:keepLines/>
      <w:spacing w:before="120" w:after="60"/>
      <w:jc w:val="center"/>
      <w:outlineLvl w:val="0"/>
    </w:pPr>
    <w:rPr>
      <w:rFonts w:asciiTheme="majorHAnsi" w:eastAsiaTheme="majorEastAsia" w:hAnsiTheme="majorHAnsi" w:cstheme="majorBidi"/>
      <w:b/>
      <w:color w:val="0F4761" w:themeColor="accent1" w:themeShade="BF"/>
      <w:szCs w:val="40"/>
    </w:rPr>
  </w:style>
  <w:style w:type="paragraph" w:styleId="Heading2">
    <w:name w:val="heading 2"/>
    <w:basedOn w:val="Normal"/>
    <w:next w:val="BodyText"/>
    <w:link w:val="Heading2Char"/>
    <w:uiPriority w:val="9"/>
    <w:semiHidden/>
    <w:unhideWhenUsed/>
    <w:qFormat/>
    <w:rsid w:val="00A10FD9"/>
    <w:pPr>
      <w:keepNext/>
      <w:keepLines/>
      <w:spacing w:before="120" w:after="60"/>
      <w:jc w:val="left"/>
      <w:outlineLvl w:val="1"/>
    </w:pPr>
    <w:rPr>
      <w:rFonts w:asciiTheme="majorHAnsi" w:eastAsiaTheme="majorEastAsia" w:hAnsiTheme="majorHAnsi" w:cstheme="majorBidi"/>
      <w:i/>
      <w:color w:val="0F4761" w:themeColor="accent1" w:themeShade="BF"/>
      <w:szCs w:val="32"/>
    </w:rPr>
  </w:style>
  <w:style w:type="paragraph" w:styleId="Heading3">
    <w:name w:val="heading 3"/>
    <w:basedOn w:val="Normal"/>
    <w:next w:val="BodyText"/>
    <w:link w:val="Heading3Char"/>
    <w:uiPriority w:val="9"/>
    <w:semiHidden/>
    <w:unhideWhenUsed/>
    <w:qFormat/>
    <w:rsid w:val="00A10FD9"/>
    <w:pPr>
      <w:keepNext/>
      <w:keepLines/>
      <w:spacing w:before="60" w:after="60"/>
      <w:jc w:val="left"/>
      <w:outlineLvl w:val="2"/>
    </w:pPr>
    <w:rPr>
      <w:rFonts w:eastAsiaTheme="majorEastAsia" w:cstheme="majorBidi"/>
      <w: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245"/>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ind w:firstLine="0"/>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60"/>
      <w:jc w:val="center"/>
    </w:pPr>
    <w:rPr>
      <w:sz w:val="16"/>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urier New" w:eastAsia="Courier New" w:hAnsi="Courier New"/>
      <w:sz w:val="14"/>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9548C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aption">
    <w:name w:val="IEEE Table Caption"/>
    <w:basedOn w:val="Normal"/>
    <w:pPr>
      <w:spacing w:before="120" w:after="60"/>
      <w:jc w:val="center"/>
    </w:pPr>
    <w:rPr>
      <w:b/>
      <w:sz w:val="16"/>
    </w:rPr>
  </w:style>
  <w:style w:type="paragraph" w:customStyle="1" w:styleId="IEEEReferences">
    <w:name w:val="IEEE References"/>
    <w:basedOn w:val="Normal"/>
    <w:pPr>
      <w:ind w:left="360" w:hanging="360"/>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83B2F-C1C9-4542-8FB3-8C7AD705C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8</Pages>
  <Words>4387</Words>
  <Characters>25012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Deep Reinforcement Learning Vulnerability Scanner for Modern Web Applications</vt:lpstr>
    </vt:vector>
  </TitlesOfParts>
  <Company/>
  <LinksUpToDate>false</LinksUpToDate>
  <CharactersWithSpaces>29341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Reinforcement Learning Vulnerability Scanner for Modern Web Applications</dc:title>
  <dc:subject>Deep reinforcement learning for web vulnerability scanning</dc:subject>
  <dc:creator/>
  <cp:keywords>deep reinforcement learning, web vulnerability scanning, reinforcement learning, autonomous penetration testing, web application security</cp:keywords>
  <dc:description/>
  <cp:lastModifiedBy>Hein Htet Zaw</cp:lastModifiedBy>
  <cp:revision>6</cp:revision>
  <dcterms:created xsi:type="dcterms:W3CDTF">2026-02-26T05:48:00Z</dcterms:created>
  <dcterms:modified xsi:type="dcterms:W3CDTF">2026-03-27T01:21:00Z</dcterms:modified>
  <cp:category>Conference Paper</cp:category>
  <dc:identifier/>
  <cp:contentStatus>Final Draft</cp:contentStatus>
  <dc:language>en-US</dc:language>
</cp:coreProperties>
</file>