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D6D7A3A" w14:textId="77777777" w:rsidR="008F4150" w:rsidRDefault="008F4150" w:rsidP="008B6524">
      <w:pPr>
        <w:pStyle w:val="Author"/>
        <w:spacing w:before="5pt" w:beforeAutospacing="1" w:after="5pt" w:afterAutospacing="1"/>
        <w:rPr>
          <w:rFonts w:eastAsiaTheme="minorEastAsia"/>
          <w:sz w:val="48"/>
          <w:lang w:eastAsia="ja-JP"/>
        </w:rPr>
      </w:pPr>
      <w:r>
        <w:rPr>
          <w:rFonts w:eastAsia="Times New Roman"/>
          <w:sz w:val="48"/>
        </w:rPr>
        <w:t>Vulnerability Scanner for Web Applications Based on Deep Reinforcement Learning</w:t>
      </w:r>
    </w:p>
    <w:p w14:paraId="7BF6D50A" w14:textId="77777777" w:rsidR="0069797F" w:rsidRDefault="0069797F" w:rsidP="0069797F">
      <w:pPr>
        <w:pStyle w:val="Author"/>
        <w:spacing w:before="5pt" w:beforeAutospacing="1" w:after="5pt" w:afterAutospacing="1" w:line="6pt" w:lineRule="auto"/>
        <w:rPr>
          <w:sz w:val="16"/>
          <w:szCs w:val="16"/>
        </w:rPr>
      </w:pPr>
    </w:p>
    <w:p w14:paraId="4757D5E5" w14:textId="77777777" w:rsidR="0069797F" w:rsidRPr="00CA4392" w:rsidRDefault="0069797F" w:rsidP="0069797F">
      <w:pPr>
        <w:pStyle w:val="Author"/>
        <w:spacing w:before="5pt" w:beforeAutospacing="1" w:after="5pt" w:afterAutospacing="1" w:line="6pt" w:lineRule="auto"/>
        <w:rPr>
          <w:sz w:val="16"/>
          <w:szCs w:val="16"/>
        </w:rPr>
        <w:sectPr w:rsidR="0069797F" w:rsidRPr="00CA4392" w:rsidSect="0069797F">
          <w:footerReference w:type="first" r:id="rId8"/>
          <w:type w:val="continuous"/>
          <w:pgSz w:w="595.30pt" w:h="841.90pt" w:code="9"/>
          <w:pgMar w:top="27pt" w:right="44.65pt" w:bottom="72pt" w:left="44.65pt" w:header="36pt" w:footer="36pt" w:gutter="0pt"/>
          <w:cols w:space="36pt"/>
          <w:titlePg/>
          <w:docGrid w:linePitch="360"/>
        </w:sectPr>
      </w:pPr>
    </w:p>
    <w:p w14:paraId="0FB59660" w14:textId="77777777" w:rsidR="0069797F" w:rsidRDefault="0069797F">
      <w:pPr>
        <w:pStyle w:val="Author"/>
        <w:spacing w:before="5pt" w:beforeAutospacing="1"/>
        <w:rPr>
          <w:sz w:val="18"/>
          <w:szCs w:val="18"/>
        </w:rPr>
      </w:pPr>
      <w:r>
        <w:rPr>
          <w:sz w:val="18"/>
          <w:szCs w:val="18"/>
        </w:rPr>
        <w:t>Hein Htet Zaw</w:t>
      </w:r>
      <w:r>
        <w:rPr>
          <w:i/>
          <w:sz w:val="18"/>
          <w:szCs w:val="18"/>
        </w:rPr>
        <w:br/>
        <w:t>College of Digital Innovation Technology</w:t>
        <w:br/>
        <w:t>Rangsit University</w:t>
      </w:r>
      <w:r>
        <w:rPr>
          <w:sz w:val="18"/>
          <w:szCs w:val="18"/>
        </w:rPr>
        <w:br/>
        <w:t>Pathumthani, Thailand</w:t>
        <w:br/>
        <w:t>heinhtet.z66@rsu.ac.th</w:t>
        <w:br w:type="column"/>
        <w:t>Karn Yongsiriwit</w:t>
      </w:r>
      <w:r>
        <w:rPr>
          <w:i/>
          <w:sz w:val="18"/>
          <w:szCs w:val="18"/>
        </w:rPr>
        <w:br/>
        <w:t>College of Digital Innovation Technology</w:t>
        <w:br/>
        <w:t>Rangsit University</w:t>
      </w:r>
      <w:r>
        <w:rPr>
          <w:sz w:val="18"/>
          <w:szCs w:val="18"/>
        </w:rPr>
        <w:br/>
        <w:t>Pathumthani, Thailand</w:t>
        <w:br/>
        <w:t>karn.y@rsu.ac.th</w:t>
      </w:r>
    </w:p>
    <w:p w14:paraId="44568EBB" w14:textId="77777777" w:rsidR="0069797F" w:rsidRPr="004569F3" w:rsidRDefault="0069797F" w:rsidP="004569F3">
      <w:pPr>
        <w:jc w:val="both"/>
        <w:rPr>
          <w:rFonts w:eastAsiaTheme="minorEastAsia"/>
          <w:lang w:eastAsia="ja-JP"/>
        </w:rPr>
        <w:sectPr w:rsidR="0069797F" w:rsidRPr="004569F3" w:rsidSect="0069797F">
          <w:type w:val="continuous"/>
          <w:pgSz w:w="595.30pt" w:h="841.90pt" w:code="9"/>
          <w:pgMar w:top="22.50pt" w:right="44.65pt" w:bottom="72pt" w:left="44.65pt" w:header="36pt" w:footer="36pt" w:gutter="0pt"/>
          <w:cols w:num="2" w:space="36pt"/>
          <w:docGrid w:linePitch="360"/>
        </w:sectPr>
      </w:pPr>
    </w:p>
    <w:p w14:paraId="47AE7C11" w14:textId="77777777" w:rsidR="0069797F" w:rsidRPr="0069797F" w:rsidRDefault="0069797F" w:rsidP="0069797F">
      <w:pPr>
        <w:jc w:val="both"/>
        <w:rPr>
          <w:rFonts w:eastAsiaTheme="minorEastAsia"/>
          <w:lang w:eastAsia="ja-JP"/>
        </w:rPr>
        <w:sectPr w:rsidR="0069797F" w:rsidRPr="0069797F" w:rsidSect="0069797F">
          <w:type w:val="continuous"/>
          <w:pgSz w:w="595.30pt" w:h="841.90pt" w:code="9"/>
          <w:pgMar w:top="22.50pt" w:right="44.65pt" w:bottom="72pt" w:left="44.65pt" w:header="36pt" w:footer="36pt" w:gutter="0pt"/>
          <w:cols w:num="3" w:space="36pt"/>
          <w:docGrid w:linePitch="360"/>
        </w:sectPr>
      </w:pPr>
    </w:p>
    <w:p w14:paraId="0BDA73BE" w14:textId="77777777" w:rsidR="0059053C" w:rsidRDefault="0059053C" w:rsidP="0059053C">
      <w:pPr>
        <w:pStyle w:val="Abstract"/>
        <w:ind w:firstLine="0pt"/>
        <w:rPr>
          <w:i/>
          <w:iCs/>
        </w:rPr>
      </w:pPr>
      <w:bookmarkStart w:id="0" w:name="i.-introduction"/>
      <w:r>
        <w:rPr>
          <w:i/>
          <w:iCs/>
        </w:rPr>
        <w:t>Abstract</w:t>
      </w:r>
      <w:r>
        <w:t>—Traditional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learns to chain attacks autonomously, outperforming traditional heuristic-based scanners in uncovering deeply hidden vulnerabilities while reducing false positives.</w:t>
      </w:r>
    </w:p>
    <w:p w14:paraId="5696F226" w14:textId="77777777" w:rsidR="0059053C" w:rsidRPr="004D72B5" w:rsidRDefault="0059053C" w:rsidP="0059053C">
      <w:pPr>
        <w:pStyle w:val="Keywords"/>
      </w:pPr>
      <w:r>
        <w:t>Keywords— deep reinforcement learning, web vulnerability scanning, reinforcement learning, autonomous penetration testing, web application security</w:t>
      </w:r>
    </w:p>
    <w:p w14:paraId="77D4897F" w14:textId="77777777" w:rsidR="0059053C" w:rsidRPr="0059053C" w:rsidRDefault="0059053C" w:rsidP="0059053C">
      <w:pPr>
        <w:pStyle w:val="Heading1"/>
        <w:numPr>
          <w:ilvl w:val="0"/>
          <w:numId w:val="0"/>
        </w:numPr>
        <w:jc w:val="both"/>
      </w:pPr>
    </w:p>
    <w:p w14:paraId="2FABCA58" w14:textId="77777777" w:rsidR="00C4642D" w:rsidRDefault="00000000">
      <w:pPr>
        <w:pStyle w:val="Heading1"/>
      </w:pPr>
      <w:r>
        <w:t xml:space="preserve"> INTRODUCTION</w:t>
      </w:r>
    </w:p>
    <w:p w14:paraId="6C7E5986" w14:textId="77777777" w:rsidR="00C4642D" w:rsidRDefault="00000000">
      <w:pPr>
        <w:pStyle w:val="FirstParagraph"/>
      </w:pPr>
      <w:r>
        <w:t>Web applications have grown substantially in complexity, bringing a continuously expanding attack surface. Today’s automated security tools—like Dynamic Application Security Testing (DAST)—are useful for identifying easily detectable vulnerabilities [1],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There is a clear need for automated systems that can approximate this human-like intuition and adaptability.</w:t>
      </w:r>
    </w:p>
    <w:p w14:paraId="463D556D" w14:textId="77777777" w:rsidR="00C4642D" w:rsidRDefault="00000000">
      <w:pPr>
        <w:pStyle w:val="BodyText"/>
      </w:pPr>
      <w:r>
        <w:t>Recently, Reinforcement Learning (RL) has proven highly effective at this type of problem: sequential decision-making in complex environments [4], [5]. By setting up web security as an RL problem, we can train an agent to probe an application, parse the HTTP responses, and iteratively adjust its payloads until it uncovers a vulnerability.</w:t>
      </w:r>
    </w:p>
    <w:p w14:paraId="3A03183B" w14:textId="77777777" w:rsidR="00C4642D" w:rsidRDefault="00000000">
      <w:pPr>
        <w:pStyle w:val="BodyText"/>
      </w:pPr>
      <w:r>
        <w:t>In this work, we present a fully autonomous web vulnerability scanner driven by a Deep Q-Network (DQN) architecture. Our system leverages a custom environment, WebSecurityGym, which successfully abstracts standard HTTP interactions into states and actions. The core of the scanner is implemented using an Extended D3QN—a partial Rainbow DQN combining Double Q-Learning, Dueling Networks, Prioritized Experience Replay, Noisy Networks, and Multi-Step Learning—to efficiently handle a large array of different payloads. To accelerate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shows considerable potential for scaling intelligent, adaptive penetration testing. The remainder of this paper is organized as follows. Section II reviews related work in automated and learning-based security testing. Section III details the proposed methodology, including the WebSecurityGym environment and the Extended D3QN agent. Section IV presents the experimental evaluation and results, and Section V concludes the paper and outlines directions for future work.</w:t>
      </w:r>
    </w:p>
    <w:p w14:paraId="23C55CE9" w14:textId="77777777" w:rsidR="00C4642D" w:rsidRPr="00066292" w:rsidRDefault="00C4642D">
      <w:pPr>
        <w:rPr>
          <w:lang w:val="x-none"/>
        </w:rPr>
      </w:pPr>
    </w:p>
    <w:p w14:paraId="658A2970" w14:textId="77777777" w:rsidR="00C4642D" w:rsidRDefault="00000000">
      <w:pPr>
        <w:pStyle w:val="Heading1"/>
      </w:pPr>
      <w:bookmarkStart w:id="1" w:name="ii.-related-work"/>
      <w:bookmarkEnd w:id="0"/>
      <w:r>
        <w:t>RELATED WORK</w:t>
      </w:r>
    </w:p>
    <w:p w14:paraId="0064A2E1" w14:textId="77777777" w:rsidR="00C4642D" w:rsidRDefault="00000000">
      <w:pPr>
        <w:pStyle w:val="FirstParagraph"/>
      </w:pPr>
      <w:r>
        <w:t>The intersection of artificial intelligence and cybersecurity has seen rapid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FC94883" w14:textId="77777777" w:rsidR="00C4642D" w:rsidRDefault="00000000">
      <w:pPr>
        <w:pStyle w:val="Heading2"/>
      </w:pPr>
      <w:bookmarkStart w:id="2" w:name="X8b4137e7aaa471a7bd5c8bfd868e73d8aa6c7b2"/>
      <w:r>
        <w:t>Traditional Web Application Security Testing</w:t>
      </w:r>
    </w:p>
    <w:p w14:paraId="57EF9AF6" w14:textId="77777777" w:rsidR="00C4642D"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severe runtime injection vulnerabilities [1]. In a direct comparison between manual penetration testing and automated scripted scanning, research shows that while automated scripts run efficiently, only a human tester consistently catches abstract, contextual business logic flaws [12].</w:t>
      </w:r>
    </w:p>
    <w:p w14:paraId="1E18C1A3" w14:textId="77777777" w:rsidR="00C4642D"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widely used vulnerability scanners, such as OWASP ZAP and Nikto, repeatedly demonstrate their effectiveness in identifying common weaknesses across thousands of pages [2]. While these tools provide structured vulnerability analysis, they operate predominantly on rigid predefined rules and signatures. Consequently, they often struggle with complex, multi-step exploits or novel attack vectors (zero-days) that require deep contextual understanding </w:t>
        <w:lastRenderedPageBreak/>
        <w:t>[2]. More recently, the field has shifted toward automated and learning-based detection: comprehensive surveys of machine-learning, deep-learning, and large-language-model approaches catalog rapid progress in flagging injection and scripting flaws, yet they also note that such data-driven detectors still depend on large labeled vulnerability corpora and struggle to generalize to unseen, multi-step attack patterns [3]. However, as the complexity of modern web services continues to increase, there is a growing need for autonomous agents that can learn and adapt their strategies dynamically.</w:t>
      </w:r>
    </w:p>
    <w:p w14:paraId="36C93DC4" w14:textId="77777777" w:rsidR="00C4642D" w:rsidRDefault="00000000">
      <w:pPr>
        <w:pStyle w:val="Heading2"/>
      </w:pPr>
      <w:bookmarkStart w:id="3" w:name="X90adb92d7234c0b08f384b330e1160940423868"/>
      <w:bookmarkEnd w:id="2"/>
      <w:r>
        <w:t xml:space="preserve"> Reinforcement Learning in Cybersecurity</w:t>
      </w:r>
    </w:p>
    <w:p w14:paraId="615360D7" w14:textId="77777777" w:rsidR="00C4642D"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dynamic, and high-dimensional cyber protection problems [4]. In the realm of network intrusion detection, models based directly on Deep Q-Learning (DQL) have been proposed to detect various types of intrusions using an automated trial-and-error method, enabling the system to continually improve its detection capability autonomously [4].</w:t>
      </w:r>
    </w:p>
    <w:p w14:paraId="56B713BC" w14:textId="77777777" w:rsidR="00C4642D" w:rsidRDefault="00000000">
      <w:pPr>
        <w:pStyle w:val="BodyText"/>
      </w:pPr>
      <w:r>
        <w:t>The foundation for these advanced DRL applications stems from breakthroughs in combining reinforcement learning with deep neural networks. Mnih et al. demonstrated that a deep Q-network (DQN) could achieve human-level performance across a diverse set of tasks using only raw inputs and reward signals, establishing a state-of-the-art framework for autonomous decision-making [5]. Although this landmark result was demonstrated on Atari games rather than security tasks, it established the deep Q-learning foundation on which our web-scanning agent is built.</w:t>
      </w:r>
    </w:p>
    <w:p w14:paraId="487D0842" w14:textId="77777777" w:rsidR="00C4642D" w:rsidRDefault="00000000">
      <w:pPr>
        <w:pStyle w:val="Heading2"/>
      </w:pPr>
      <w:bookmarkStart w:id="4" w:name="X6a07811c902d2d0ac4c54d1af50f8aa41afe363"/>
      <w:bookmarkEnd w:id="3"/>
      <w:r>
        <w:t>Advanced DRL Architectures for Penetration Testing</w:t>
      </w:r>
    </w:p>
    <w:p w14:paraId="7FB2BA91" w14:textId="77777777" w:rsidR="00C4642D" w:rsidRDefault="00000000">
      <w:pPr>
        <w:pStyle w:val="FirstParagraph"/>
      </w:pPr>
      <w:r>
        <w:t>Building upon the success of the standard DQN model, increasingly sophisticated RL architectures have been introduced to improve learning efficiency and network stability. A notable advancement in this space is the introduction of Prioritized Experience Replay (PER) by Schaul et al. [6]. PER prioritizes the replay of important memory transitions, allowing the agent to learn more effectively from rare or critical experiences compared to standard uniform sampling [6]. These extensions, however, were validated on game benchmarks; their usefulness for security testing, where rewards are sparse and delayed across multi-step exploits, has remained largely unexamined, a gap our work addresses directly.</w:t>
      </w:r>
    </w:p>
    <w:p w14:paraId="06AC50C7" w14:textId="77777777" w:rsidR="00C4642D" w:rsidRDefault="00000000">
      <w:pPr>
        <w:pStyle w:val="BodyText"/>
      </w:pPr>
      <w:r>
        <w:t>In the domain of automated penetration testing, researchers are increasingly leveraging these advanced DRL techniques to train intelligent agents capable of discovering vulnerabilities at scale. Recent studies, such as the Intelligent Automated Penetration Testing Framework (IAPTF) by Ghanem et al., have successfully utilized reinforcement learning to fully automate sequential decision-making in complex security assessments. By modeling penetration testing as a Partially Observable Markov Decision Process (POMDP), IAPTF demonstrated a strong ability to discover multi-step vulnerabilities deeply embedded in complex networks, all while integrating with established toolkits such as Metasploit [7]. Its POMDP formulation, however, targets host and network level actions and assumes Metasploit-style modules rather than the direct manipulation of live web requests. Combining these principles, frameworks like ASAP merge potent Deep Q-Networks with Attack Graphs to automatically plan highly complex attack chains against expansive enterprise networks [14]. Such attack-graph planners, however, require a pre-built model of the network, which is rarely available for an opaque, externally facing web application. Similarly, recent journal work such as CurriculumPT pairs large language models with multi-agent, curriculum-guided reinforcement learning to schedule exploitation tasks from simple to complex; however, like most LLM-driven agents it remains oriented toward single-step or loosely chained exploits and does not learn low-level payload-shaping policies directly from live HTTP feedback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such as SCRIPT leverage continual reinforcement learning across dynamic networks [10]. Systematic literature reviews confirm this trend, arguing that RL is becoming increasingly important for addressing continually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1A010001" w14:textId="77777777" w:rsidR="00C4642D" w:rsidRDefault="00000000">
      <w:pPr>
        <w:pStyle w:val="Heading2"/>
      </w:pPr>
      <w:r>
        <w:t>RL-Based Web Vulnerability Scanning</w:t>
      </w:r>
    </w:p>
    <w:p w14:paraId="1A010002" w14:textId="77777777" w:rsidR="00C4642D" w:rsidRDefault="00000000">
      <w:pPr>
        <w:pStyle w:val="BodyText"/>
      </w:pPr>
      <w:r>
        <w:t xml:space="preserve">While the preceding literature establishes the viability of DRL for network-level and host-level penetration testing, a distinct and growing body of work has begun targeting the specific problem of web application vulnerability scanning—the domain directly addressed by this paper. At the payload level, Sommervoll et al. demonstrated that Q-learning agents can be designed to exploit every major archetype of SQL injection, from classic UNION-based attacks to time-blind variants, and that agents trained on a synthetic environment successfully transfer their policies across different challenge instances [20]. Building directly on this insight, Al Wahaibi et al. introduced SQIRL, a grey-box DRL system that deploys multiple worker agents to fuzz live web form fields; on a corpus of 14 production-grade web applications, SQIRL discovered 33 real SQL injection vulnerabilities with zero false positives, demonstrating for the first time that RL-driven payload generation can responsibly disclose novel CVEs in deployed software [16].</w:t>
      </w:r>
    </w:p>
    <w:p w14:paraId="1A010003" w14:textId="77777777" w:rsidR="00C4642D" w:rsidRDefault="00000000">
      <w:pPr>
        <w:pStyle w:val="BodyText"/>
      </w:pPr>
      <w:r>
        <w:t xml:space="preserve">Beyond individual vulnerability classes, AlMajali et al. proposed a DRL agent for automated vulnerability exploitation across a range of target services, confirming that a reward-shaped DRL policy can replace manual exploit selection in structured testing environments [19]. At the network level, Li et al. introduced DynPen, which addresses a practical limitation of earlier DRL pen-testing agents: poor performance when the network topology changes between training and deployment. DynPen augments the state representation with historical observations of environmental changes, enabling the agent to maintain learning agility in dynamic scenarios; results in IEEE Transactions on Information Forensics and Security confirm significantly faster convergence compared to static baselines [17]. Complementary to adaptability, Ghanem et al. showed that hierarchical network modelling—where a high-level policy selects sub-goals and low-level policies execute them—allows a POMDP-based agent to outperform both flat RL agents and human testers in large-network pen-testing tasks [18].</w:t>
      </w:r>
    </w:p>
    <w:p w14:paraId="1A010004" w14:textId="77777777" w:rsidR="00C4642D" w:rsidRDefault="00000000">
      <w:pPr>
        <w:pStyle w:val="BodyText"/>
      </w:pPr>
      <w:r>
        <w:t xml:space="preserve">Taken together, this emerging body of work reveals a consistent gap: existing RL-based scanners either target a single vulnerability class (e.g., SQLi) at the payload level, or operate at the network host level without modelling real HTTP request–response semantics. None apply a composite Rainbow-style architecture to the full breadth of OWASP Top 10 vulnerabilities within a unified curriculum-guided Gymnasium environment. Our Extended D3QN scanner directly addresses this gap, combining payload-level action selection with phase-based curriculum learning across five mock web applications that span SQL injection, XSS, IDOR, CSRF, JWT bypass, and path traversal simultaneously.</w:t>
      </w:r>
    </w:p>
    <w:p w14:paraId="1BA39EC3" w14:textId="77777777" w:rsidR="00C4642D" w:rsidRDefault="00C4642D"/>
    <w:p w14:paraId="6F0E68B7" w14:textId="77777777" w:rsidR="00C4642D" w:rsidRDefault="00000000">
      <w:pPr>
        <w:pStyle w:val="Heading1"/>
      </w:pPr>
      <w:bookmarkStart w:id="5" w:name="iii.-methodology"/>
      <w:bookmarkEnd w:id="1"/>
      <w:bookmarkEnd w:id="4"/>
      <w:r>
        <w:t xml:space="preserve"> METHODOLOGY</w:t>
      </w:r>
    </w:p>
    <w:p w14:paraId="16D4386F" w14:textId="77777777" w:rsidR="00C4642D" w:rsidRDefault="00000000">
      <w:pPr>
        <w:pStyle w:val="FirstParagraph"/>
      </w:pPr>
      <w:r>
        <w:t>Our Reinforcement Learning framework is designed to decouple the internal AI logic from the actual HTTP execution engine. The core components include the system architecture, how we formulate vulnerability scanning as an MDP, the design of the DQN agent and its underlying mathematics, and the Phase-Based Learning progression. Fig. 2 provides an end-to-end overview of how these components interact during a scanning episode.</w:t>
      </w:r>
    </w:p>
    <w:p w14:paraId="6685A8DA" w14:textId="77777777" w:rsidR="00C4642D" w:rsidRDefault="00000000">
      <w:pPr>
        <w:pStyle w:val="Heading2"/>
      </w:pPr>
      <w:bookmarkStart w:id="6" w:name="a.-system-architecture"/>
      <w:r>
        <w:lastRenderedPageBreak/>
        <w:t xml:space="preserve"> System Architecture</w:t>
      </w:r>
    </w:p>
    <w:p w14:paraId="30ABABAE" w14:textId="77777777" w:rsidR="003F6D3C" w:rsidRDefault="00D05CB5">
      <w:pPr>
        <w:pStyle w:val="CaptionedFigure"/>
      </w:pPr>
      <w:r>
        <w:rPr>
          <w:noProof/>
        </w:rPr>
        <w:drawing>
          <wp:inline distT="0" distB="0" distL="0" distR="0" wp14:anchorId="50B40E49" wp14:editId="7CAF9AA0">
            <wp:extent cx="3097530" cy="2665730"/>
            <wp:effectExtent l="0" t="0" r="7620" b="1270"/>
            <wp:docPr id="155164216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7530" cy="2665730"/>
                    </a:xfrm>
                    <a:prstGeom prst="rect">
                      <a:avLst/>
                    </a:prstGeom>
                    <a:noFill/>
                    <a:ln>
                      <a:noFill/>
                    </a:ln>
                  </pic:spPr>
                </pic:pic>
              </a:graphicData>
            </a:graphic>
          </wp:inline>
        </w:drawing>
      </w:r>
    </w:p>
    <w:p w14:paraId="44E60F0C" w14:textId="77777777" w:rsidR="003F6D3C" w:rsidRDefault="00000000">
      <w:pPr>
        <w:pStyle w:val="figurecaption"/>
        <w:jc w:val="center"/>
      </w:pPr>
      <w:r>
        <w:t>System architecture of the proposed RL-based web vulnerability scanner.</w:t>
      </w:r>
    </w:p>
    <w:p w14:paraId="48DC1B39" w14:textId="77777777" w:rsidR="00C4642D" w:rsidRDefault="00000000">
      <w:pPr>
        <w:pStyle w:val="BodyText"/>
      </w:pPr>
      <w:r>
        <w:t>The autonomous vulnerability scanner is built upon a highly modular architecture designed specifically to decouple the AI decision-making process from the underlying HTTP execution engine. The system comprises three primary modules: the Target Environment (WebSecurityGym), the RL Agent (Extended D3QN), and a suite of deliberately vulnerable Mock Applications used for training and evaluation.</w:t>
      </w:r>
    </w:p>
    <w:p w14:paraId="3F0D27B5" w14:textId="77777777" w:rsidR="00C4642D" w:rsidRDefault="00000000">
      <w:pPr>
        <w:pStyle w:val="BodyText"/>
      </w:pPr>
      <w:r>
        <w:t>At a high level, the system consists of three main parts:</w:t>
      </w:r>
    </w:p>
    <w:p w14:paraId="76B927F6" w14:textId="77777777" w:rsidR="00C4642D" w:rsidRDefault="00000000" w:rsidP="00066292">
      <w:pPr>
        <w:pStyle w:val="Compact"/>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383F0712" w14:textId="77777777" w:rsidR="00C4642D" w:rsidRDefault="00000000" w:rsidP="00066292">
      <w:pPr>
        <w:pStyle w:val="Compact"/>
      </w:pPr>
      <w:r>
        <w:rPr>
          <w:b/>
          <w:bCs/>
        </w:rPr>
        <w:t>The RL Agent (Extended D3QN)</w:t>
      </w:r>
      <w:r>
        <w:t>: This serves as the decision-making component. It leverages an extended D3QN structure incorporating key Rainbow DQN elements alongside a prioritized experience replay buffer to learn continuously from past experience.</w:t>
      </w:r>
    </w:p>
    <w:p w14:paraId="64FF1D5F" w14:textId="77777777" w:rsidR="00C4642D" w:rsidRDefault="00000000" w:rsidP="00066292">
      <w:pPr>
        <w:pStyle w:val="Compact"/>
      </w:pPr>
      <w:r>
        <w:rPr>
          <w:b/>
          <w:bCs/>
        </w:rPr>
        <w:t>Mock Applications</w:t>
      </w:r>
      <w:r>
        <w:t>: For safe training and baseline evaluations, we built multiple deliberately vulnerable web applications (such as E-commerce, Banking, and Social Media) that respond realistically to the agent’s probes.</w:t>
      </w:r>
    </w:p>
    <w:p w14:paraId="2A16AB91" w14:textId="77777777" w:rsidR="00C4642D" w:rsidRDefault="00000000">
      <w:pPr>
        <w:pStyle w:val="Heading2"/>
      </w:pPr>
      <w:bookmarkStart w:id="7" w:name="b.-formulation-of-the-rl-environment"/>
      <w:bookmarkEnd w:id="6"/>
      <w:r>
        <w:t>Formulation of the RL Environment</w:t>
      </w:r>
    </w:p>
    <w:p w14:paraId="42C09C4A" w14:textId="77777777" w:rsidR="00C4642D"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723888B7" w14:textId="77777777" w:rsidR="00C4642D" w:rsidRDefault="00000000">
      <w:pPr>
        <w:pStyle w:val="Heading3"/>
      </w:pPr>
      <w:bookmarkStart w:id="8" w:name="state-representation-mathcals"/>
      <w:r>
        <w:t xml:space="preserve"> State Representation (</w:t>
      </w:r>
      <m:oMath>
        <m:r>
          <m:rPr>
            <m:scr m:val="script"/>
          </m:rPr>
          <w:rPr>
            <w:rFonts w:ascii="Cambria Math" w:hAnsi="Cambria Math"/>
          </w:rPr>
          <m:t>S</m:t>
        </m:r>
      </m:oMath>
      <w:r>
        <w:t>)</w:t>
      </w:r>
    </w:p>
    <w:p w14:paraId="7DE1B968" w14:textId="77777777" w:rsidR="00C4642D"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5792BE65" w14:textId="77777777" w:rsidR="00C4642D" w:rsidRDefault="00000000">
      <w:pPr>
        <w:pStyle w:val="Compact"/>
        <w:numPr>
          <w:ilvl w:val="0"/>
          <w:numId w:val="3"/>
        </w:numPr>
      </w:pPr>
      <w:r>
        <w:rPr>
          <w:b/>
          <w:bCs/>
        </w:rPr>
        <w:t>HTTP Response Metrics</w:t>
      </w:r>
      <w:r>
        <w:t>: Standardized HTTP status codes (e.g., 200 vs 403), precise response times, and content length variations.</w:t>
      </w:r>
    </w:p>
    <w:p w14:paraId="339F0D05" w14:textId="77777777" w:rsidR="00C4642D" w:rsidRDefault="00000000">
      <w:pPr>
        <w:pStyle w:val="Compact"/>
        <w:numPr>
          <w:ilvl w:val="0"/>
          <w:numId w:val="3"/>
        </w:numPr>
      </w:pPr>
      <w:r>
        <w:rPr>
          <w:b/>
          <w:bCs/>
        </w:rPr>
        <w:t>Structural Indicators</w:t>
      </w:r>
      <w:r>
        <w:t>: Flags indicating if the Document Object Model (DOM) reflects previous inputs, or if new actionable forms were discovered.</w:t>
      </w:r>
    </w:p>
    <w:p w14:paraId="77C35AF8" w14:textId="77777777" w:rsidR="00C4642D" w:rsidRDefault="00000000">
      <w:pPr>
        <w:pStyle w:val="Compact"/>
        <w:numPr>
          <w:ilvl w:val="0"/>
          <w:numId w:val="3"/>
        </w:numPr>
      </w:pPr>
      <w:r>
        <w:rPr>
          <w:b/>
          <w:bCs/>
        </w:rPr>
        <w:t>Security Context</w:t>
      </w:r>
      <w:r>
        <w:t>: Identifiers indicating the presence of a Web Application Firewall (WAF) rule being triggered, or leaked SQL syntax errors. In total, the state vector encodes fifteen normalized features spanning these groups, including the HTTP status code, response time, content-length variance, the input-form count, flags for WAF activation and rate-limiting, the authentication state, a business-context indicator, the current learning phase, the remaining step budget, and the coverage ratio of the application surface already explored.</w:t>
      </w:r>
    </w:p>
    <w:p w14:paraId="1C85DA5A" w14:textId="77777777" w:rsidR="00C4642D" w:rsidRDefault="00000000">
      <w:pPr>
        <w:pStyle w:val="Heading3"/>
      </w:pPr>
      <w:bookmarkStart w:id="9" w:name="action-space-mathcala"/>
      <w:bookmarkEnd w:id="8"/>
      <w:r>
        <w:t>Action Space (</w:t>
      </w:r>
      <m:oMath>
        <m:r>
          <m:rPr>
            <m:scr m:val="script"/>
          </m:rPr>
          <w:rPr>
            <w:rFonts w:ascii="Cambria Math" w:hAnsi="Cambria Math"/>
          </w:rPr>
          <m:t>A</m:t>
        </m:r>
      </m:oMath>
      <w:r>
        <w:t>)</w:t>
      </w:r>
    </w:p>
    <w:p w14:paraId="561664B8" w14:textId="77777777" w:rsidR="00C4642D" w:rsidRDefault="00000000">
      <w:pPr>
        <w:pStyle w:val="FirstParagraph"/>
      </w:pPr>
      <w:r>
        <w:t>We employ a discrete action space of 150 distinct operations mirroring human penetration testing methodologies:</w:t>
      </w:r>
    </w:p>
    <w:p w14:paraId="3422BF43" w14:textId="77777777" w:rsidR="00C4642D" w:rsidRDefault="00000000" w:rsidP="00BE0A6F">
      <w:pPr>
        <w:pStyle w:val="Compact"/>
      </w:pPr>
      <w:r>
        <w:rPr>
          <w:b/>
          <w:bCs/>
        </w:rPr>
        <w:t>Reconnaissance</w:t>
      </w:r>
      <w:r>
        <w:rPr>
          <w:rFonts w:eastAsiaTheme="minorEastAsia" w:hint="eastAsia"/>
          <w:b/>
          <w:bCs/>
          <w:lang w:eastAsia="ja-JP"/>
        </w:rPr>
        <w:t xml:space="preserve"> </w:t>
      </w:r>
      <w:r>
        <w:rPr>
          <w:b/>
          <w:bCs/>
        </w:rPr>
        <w:t>Actions</w:t>
      </w:r>
      <w:r>
        <w:rPr>
          <w:rFonts w:eastAsiaTheme="minorEastAsia" w:hint="eastAsia"/>
          <w:b/>
          <w:bCs/>
          <w:lang w:eastAsia="ja-JP"/>
        </w:rPr>
        <w:t xml:space="preserve"> </w:t>
      </w:r>
      <w:r>
        <w:rPr>
          <w:b/>
          <w:bCs/>
        </w:rPr>
        <w:t>(0-29)</w:t>
      </w:r>
      <w:r>
        <w:t>: Standard directory bruteforcing and parameter enumeration.</w:t>
      </w:r>
    </w:p>
    <w:p w14:paraId="34102DB4" w14:textId="77777777" w:rsidR="00C4642D" w:rsidRDefault="00000000" w:rsidP="00BE0A6F">
      <w:pPr>
        <w:pStyle w:val="Compact"/>
      </w:pPr>
      <w:r>
        <w:rPr>
          <w:b/>
          <w:bCs/>
        </w:rPr>
        <w:t>Vulnerability</w:t>
      </w:r>
      <w:r>
        <w:rPr>
          <w:rFonts w:eastAsiaTheme="minorEastAsia" w:hint="eastAsia"/>
          <w:b/>
          <w:bCs/>
          <w:lang w:eastAsia="ja-JP"/>
        </w:rPr>
        <w:t xml:space="preserve"> </w:t>
      </w:r>
      <w:r>
        <w:rPr>
          <w:b/>
          <w:bCs/>
        </w:rPr>
        <w:t>Assessment (30-69)</w:t>
      </w:r>
      <w:r>
        <w:t>: Submitting mild payloads (such as ' OR 1=1-- or single quote marks) just to elicit an anomaly from the database or logic layer.</w:t>
      </w:r>
    </w:p>
    <w:p w14:paraId="6BB62D5A" w14:textId="77777777" w:rsidR="00C4642D" w:rsidRDefault="00000000" w:rsidP="00BE0A6F">
      <w:pPr>
        <w:pStyle w:val="Compact"/>
      </w:pPr>
      <w:r>
        <w:rPr>
          <w:b/>
          <w:bCs/>
        </w:rPr>
        <w:t>Active</w:t>
      </w:r>
      <w:r>
        <w:rPr>
          <w:rFonts w:eastAsiaTheme="minorEastAsia" w:hint="eastAsia"/>
          <w:b/>
          <w:bCs/>
          <w:lang w:eastAsia="ja-JP"/>
        </w:rPr>
        <w:t xml:space="preserve"> </w:t>
      </w:r>
      <w:r>
        <w:rPr>
          <w:b/>
          <w:bCs/>
        </w:rPr>
        <w:t>Exploitation</w:t>
      </w:r>
      <w:r>
        <w:rPr>
          <w:rFonts w:eastAsiaTheme="minorEastAsia" w:hint="eastAsia"/>
          <w:b/>
          <w:bCs/>
          <w:lang w:eastAsia="ja-JP"/>
        </w:rPr>
        <w:t xml:space="preserve"> </w:t>
      </w:r>
      <w:r>
        <w:rPr>
          <w:b/>
          <w:bCs/>
        </w:rPr>
        <w:t>(70-149)</w:t>
      </w:r>
      <w:r>
        <w:t>: Utilizing advanced payloads aimed at achieving Remote Code Execution, SQLi, or XSS.</w:t>
      </w:r>
    </w:p>
    <w:p w14:paraId="46F6C32A" w14:textId="77777777" w:rsidR="00C4642D" w:rsidRDefault="00000000">
      <w:pPr>
        <w:pStyle w:val="Heading2"/>
      </w:pPr>
      <w:bookmarkStart w:id="10" w:name="X81800c01dd68ac0c4d42d0c0cb9ae0e4fb4f851"/>
      <w:bookmarkEnd w:id="7"/>
      <w:bookmarkEnd w:id="9"/>
      <w:r>
        <w:t xml:space="preserve"> Agent Design and Q-Learning Mathematics</w:t>
      </w:r>
    </w:p>
    <w:p w14:paraId="03AA0AA3" w14:textId="77777777" w:rsidR="00C4642D" w:rsidRDefault="00000000">
      <w:pPr>
        <w:pStyle w:val="FirstParagraph"/>
      </w:pPr>
      <w:r>
        <w:t>The core intelligence of our scanner runs on a Double Dueling Deep Q-Network (D3QN). While standard Q-Learning follows the Bellman equation to iteratively update action values:</w:t>
      </w:r>
    </w:p>
    <w:p w14:paraId="2D66C3AB"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1C010001" w14:textId="77777777" w:rsidR="00C4642D" w:rsidRDefault="00000000">
      <w:pPr>
        <w:jc w:val="right"/>
        <w:spacing w:before="0" w:after="0"/>
      </w:pPr>
      <w:r>
        <w:t>(1)</w:t>
      </w:r>
    </w:p>
    <w:p w14:paraId="5A6D304A" w14:textId="77777777" w:rsidR="00C4642D" w:rsidRDefault="00000000">
      <w:pPr>
        <w:pStyle w:val="FirstParagraph"/>
      </w:pPr>
      <w:r>
        <w:t>Classic Deep Q-Networks tend to overestimate action values. To combat this, we utilize a Double DQN formulation, separating action selection from value estimation:</w:t>
      </w:r>
    </w:p>
    <w:p w14:paraId="29E2776D" w14:textId="77777777" w:rsidR="00C4642D"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1C020001" w14:textId="77777777" w:rsidR="00C4642D" w:rsidRDefault="00000000">
      <w:pPr>
        <w:jc w:val="right"/>
        <w:spacing w:before="0" w:after="0"/>
      </w:pPr>
      <w:r>
        <w:t>(2)</w:t>
      </w:r>
    </w:p>
    <w:p w14:paraId="700C63B1" w14:textId="77777777" w:rsidR="00C4642D"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26596800" w14:textId="77777777" w:rsidR="00C4642D"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4EF794A7"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1C030001" w14:textId="77777777" w:rsidR="00C4642D" w:rsidRDefault="00000000">
      <w:pPr>
        <w:jc w:val="right"/>
        <w:spacing w:before="0" w:after="0"/>
      </w:pPr>
      <w:r>
        <w:t>(3)</w:t>
      </w:r>
    </w:p>
    <w:p w14:paraId="0B0E9D8B" w14:textId="77777777" w:rsidR="00C4642D" w:rsidRDefault="00000000">
      <w:pPr>
        <w:pStyle w:val="FirstParagraph"/>
      </w:pPr>
      <w:r>
        <w:t>By subtracting the mean advantage, the network forces the advantage stream to have zero mean, which significantly stabilizes mathematical convergence during training.</w:t>
      </w:r>
    </w:p>
    <w:p w14:paraId="4ABE8CED" w14:textId="77777777" w:rsidR="00C4642D"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(TD)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w:t>
        <w:lastRenderedPageBreak/>
        <w:t xml:space="preserve">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0B31391E" w14:textId="77777777" w:rsidR="00C4642D" w:rsidRDefault="00000000">
      <w:pPr>
        <w:pStyle w:val="Heading3"/>
      </w:pPr>
      <w:bookmarkStart w:id="11" w:name="reward-function-mathcalr"/>
      <w:r>
        <w:t>Reward Function (</w:t>
      </w:r>
      <m:oMath>
        <m:r>
          <m:rPr>
            <m:scr m:val="script"/>
          </m:rPr>
          <w:rPr>
            <w:rFonts w:ascii="Cambria Math" w:hAnsi="Cambria Math"/>
          </w:rPr>
          <m:t>R</m:t>
        </m:r>
      </m:oMath>
      <w:r>
        <w:t>)</w:t>
      </w:r>
    </w:p>
    <w:p w14:paraId="7A68DF47" w14:textId="77777777" w:rsidR="00C4642D" w:rsidRDefault="00000000">
      <w:pPr>
        <w:pStyle w:val="FirstParagraph"/>
      </w:pPr>
      <w:r>
        <w:t>To train the agent effectively, the reward function is highly shaped:</w:t>
      </w:r>
    </w:p>
    <w:p w14:paraId="244AAD84" w14:textId="77777777" w:rsidR="00C4642D" w:rsidRDefault="00000000" w:rsidP="00BE0A6F">
      <w:pPr>
        <w:pStyle w:val="Compact"/>
        <w:ind w:start="10.80pt"/>
      </w:pPr>
      <w:r>
        <w:rPr>
          <w:b/>
          <w:bCs/>
        </w:rPr>
        <w:t>Positive</w:t>
      </w:r>
      <w:r>
        <w:rPr>
          <w:rFonts w:eastAsiaTheme="minorEastAsia" w:hint="eastAsia"/>
          <w:b/>
          <w:bCs/>
          <w:lang w:eastAsia="ja-JP"/>
        </w:rPr>
        <w:t xml:space="preserve"> </w:t>
      </w:r>
      <w:r>
        <w:rPr>
          <w:b/>
          <w:bCs/>
        </w:rPr>
        <w:t>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5FEF6B35" w14:textId="77777777" w:rsidR="00C4642D" w:rsidRDefault="00000000" w:rsidP="00BE0A6F">
      <w:pPr>
        <w:pStyle w:val="Compact"/>
        <w:ind w:start="10.80pt"/>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incurs a large penalty (</w:t>
      </w:r>
      <m:oMath>
        <m:r>
          <m:rPr>
            <m:sty m:val="p"/>
          </m:rPr>
          <w:rPr>
            <w:rFonts w:ascii="Cambria Math" w:hAnsi="Cambria Math"/>
          </w:rPr>
          <m:t>-</m:t>
        </m:r>
        <m:r>
          <w:rPr>
            <w:rFonts w:ascii="Cambria Math" w:hAnsi="Cambria Math"/>
          </w:rPr>
          <m:t>0.1</m:t>
        </m:r>
      </m:oMath>
      <w:r>
        <w:t>), encouraging the agent to learn stealth and avoid noisy brute-force scanning.</w:t>
      </w:r>
    </w:p>
    <w:p w14:paraId="7EF0AA50" w14:textId="77777777" w:rsidR="00C4642D" w:rsidRDefault="00000000">
      <w:pPr>
        <w:pStyle w:val="Heading3"/>
      </w:pPr>
      <w:bookmarkStart w:id="12" w:name="phase-based-training-algorithm"/>
      <w:bookmarkEnd w:id="11"/>
      <w:r>
        <w:t>Phase-Based Training Algorithm</w:t>
      </w:r>
    </w:p>
    <w:p w14:paraId="71C2CC00" w14:textId="77777777" w:rsidR="00C4642D" w:rsidRDefault="00000000">
      <w:pPr>
        <w:pStyle w:val="FirstParagraph"/>
        <w:rPr>
          <w:rFonts w:eastAsiaTheme="minorEastAsia"/>
          <w:lang w:eastAsia="ja-JP"/>
        </w:rPr>
      </w:pPr>
      <w:r>
        <w:t>To stabilize learning and prevent the agent from indiscriminately executing complex exploits before understanding the target surface area, we implement a phase-based curriculum. Algorithm 1 illustrates the overall simulated penetration testing loop, where M is the total number of training episodes and T the maximum number of steps per episode:</w:t>
      </w:r>
    </w:p>
    <w:p w14:paraId="59190F77" w14:textId="77777777" w:rsidR="00066292" w:rsidRPr="00066292" w:rsidRDefault="00066292" w:rsidP="00066292">
      <w:pPr>
        <w:pStyle w:val="BodyText"/>
        <w:rPr>
          <w:rFonts w:eastAsiaTheme="minorEastAsia"/>
          <w:lang w:val="en-US" w:eastAsia="ja-JP"/>
        </w:rPr>
      </w:pPr>
    </w:p>
    <w:tbl>
      <w:tblPr>
        <w:tblW w:w="100.0%" w:type="pct"/>
        <w:tblLook w:firstRow="1" w:lastRow="0" w:firstColumn="0" w:lastColumn="0" w:noHBand="0" w:noVBand="1"/>
      </w:tblPr>
      <w:tblGrid>
        <w:gridCol w:w="470"/>
        <w:gridCol w:w="4249"/>
        <w:gridCol w:w="161"/>
      </w:tblGrid>
      <w:tr w:rsidR="009548CA" w:rsidRPr="009548CA" w14:paraId="795F74E5" w14:textId="77777777" w:rsidTr="000447D0">
        <w:trPr>
          <w:gridAfter w:val="1"/>
          <w:wAfter w:w="4.0%" w:type="pct"/>
        </w:trPr>
        <w:tc>
          <w:tcPr>
            <w:tcW w:w="95.0%" w:type="pct"/>
            <w:gridSpan w:val="2"/>
            <w:tcBorders>
              <w:top w:val="single" w:sz="4" w:space="0" w:color="auto"/>
            </w:tcBorders>
          </w:tcPr>
          <w:p w14:paraId="31731EA0" w14:textId="77777777" w:rsidR="00D05CB5" w:rsidRDefault="00D05CB5" w:rsidP="00B41C66">
            <w:pPr>
              <w:pStyle w:val="AbstractTitle"/>
              <w:jc w:val="start"/>
              <w:rPr>
                <w:rFonts w:eastAsiaTheme="minorEastAsia"/>
                <w:sz w:val="30"/>
                <w:szCs w:val="30"/>
                <w:lang w:eastAsia="ja-JP"/>
              </w:rPr>
            </w:pPr>
          </w:p>
          <w:p w14:paraId="286AA429" w14:textId="77777777" w:rsidR="00D05CB5" w:rsidRDefault="00D05CB5" w:rsidP="00B41C66">
            <w:pPr>
              <w:pStyle w:val="AbstractTitle"/>
              <w:jc w:val="start"/>
              <w:rPr>
                <w:rFonts w:eastAsiaTheme="minorEastAsia"/>
                <w:sz w:val="30"/>
                <w:szCs w:val="30"/>
                <w:lang w:eastAsia="ja-JP"/>
              </w:rPr>
            </w:pPr>
          </w:p>
          <w:p w14:paraId="1E28900A" w14:textId="77777777" w:rsidR="00D05CB5" w:rsidRDefault="00D05CB5" w:rsidP="00B41C66">
            <w:pPr>
              <w:pStyle w:val="AbstractTitle"/>
              <w:jc w:val="start"/>
              <w:rPr>
                <w:rFonts w:eastAsiaTheme="minorEastAsia"/>
                <w:sz w:val="30"/>
                <w:szCs w:val="30"/>
                <w:lang w:eastAsia="ja-JP"/>
              </w:rPr>
            </w:pPr>
          </w:p>
          <w:p w14:paraId="152A8CA1" w14:textId="77777777" w:rsidR="00D05CB5" w:rsidRDefault="00D05CB5" w:rsidP="00B41C66">
            <w:pPr>
              <w:pStyle w:val="AbstractTitle"/>
              <w:jc w:val="start"/>
              <w:rPr>
                <w:rFonts w:eastAsiaTheme="minorEastAsia"/>
                <w:sz w:val="30"/>
                <w:szCs w:val="30"/>
                <w:lang w:eastAsia="ja-JP"/>
              </w:rPr>
            </w:pPr>
          </w:p>
          <w:p w14:paraId="1C61AA6C" w14:textId="77777777" w:rsidR="00C4642D" w:rsidRPr="00B41C66" w:rsidRDefault="00000000" w:rsidP="00B41C66">
            <w:pPr>
              <w:pStyle w:val="AbstractTitle"/>
              <w:jc w:val="start"/>
              <w:rPr>
                <w:sz w:val="30"/>
                <w:szCs w:val="30"/>
              </w:rPr>
            </w:pPr>
            <w:r>
              <w:rPr>
                <w:sz w:val="30"/>
                <w:szCs w:val="30"/>
              </w:rPr>
              <w:t>Algorithm 1: Phase-Based Extended D3QN Training Process</w:t>
            </w:r>
          </w:p>
          <w:p w14:paraId="69D3B1F8" w14:textId="77777777" w:rsidR="00C4642D" w:rsidRPr="00B41C66" w:rsidRDefault="00C4642D" w:rsidP="00B41C66">
            <w:pPr>
              <w:pStyle w:val="BodyText"/>
            </w:pPr>
          </w:p>
        </w:tc>
      </w:tr>
      <w:tr w:rsidR="009548CA" w:rsidRPr="009548CA" w14:paraId="1B516C94" w14:textId="77777777" w:rsidTr="000447D0">
        <w:trPr>
          <w:trHeight w:val="8640"/>
        </w:trPr>
        <w:tc>
          <w:tcPr>
            <w:tcW w:w="6.0%" w:type="pct"/>
            <w:shd w:val="clear" w:color="auto" w:fill="FFFFFF" w:themeFill="background1"/>
          </w:tcPr>
          <w:p w14:paraId="5E14746B" w14:textId="77777777" w:rsidR="00D05CB5" w:rsidRPr="001A757F" w:rsidRDefault="00000000" w:rsidP="001A757F">
            <w:pPr>
              <w:pStyle w:val="SourceCode"/>
              <w:rPr>
                <w:rFonts w:eastAsiaTheme="minorEastAsia"/>
                <w:lang w:eastAsia="ja-JP"/>
              </w:rPr>
            </w:pPr>
            <w:r>
              <w:t>1:</w:t>
            </w:r>
          </w:p>
          <w:p w14:paraId="51C31732" w14:textId="77777777" w:rsidR="00C4642D" w:rsidRDefault="00000000" w:rsidP="003D538A">
            <w:pPr>
              <w:pStyle w:val="SourceCode"/>
            </w:pPr>
            <w:r>
              <w:t>2:</w:t>
            </w:r>
          </w:p>
          <w:p w14:paraId="445DA956" w14:textId="77777777" w:rsidR="00D05CB5" w:rsidRDefault="00D05CB5" w:rsidP="003D538A">
            <w:pPr>
              <w:pStyle w:val="SourceCode"/>
              <w:rPr>
                <w:rFonts w:eastAsiaTheme="minorEastAsia"/>
                <w:lang w:eastAsia="ja-JP"/>
              </w:rPr>
            </w:pPr>
          </w:p>
          <w:p w14:paraId="58362FB8" w14:textId="77777777" w:rsidR="00C4642D" w:rsidRDefault="00000000" w:rsidP="003D538A">
            <w:pPr>
              <w:pStyle w:val="SourceCode"/>
            </w:pPr>
            <w:r>
              <w:t>3:</w:t>
            </w:r>
          </w:p>
          <w:p w14:paraId="31D179C4" w14:textId="77777777" w:rsidR="00D05CB5" w:rsidRDefault="00D05CB5" w:rsidP="00D05CB5">
            <w:pPr>
              <w:pStyle w:val="SourceCode"/>
              <w:rPr>
                <w:rFonts w:eastAsiaTheme="minorEastAsia"/>
                <w:lang w:eastAsia="ja-JP"/>
              </w:rPr>
            </w:pPr>
          </w:p>
          <w:p w14:paraId="4C391876" w14:textId="77777777" w:rsidR="00D05CB5" w:rsidRDefault="00000000" w:rsidP="001A757F">
            <w:pPr>
              <w:pStyle w:val="SourceCode"/>
              <w:rPr>
                <w:rFonts w:eastAsiaTheme="minorEastAsia"/>
                <w:lang w:eastAsia="ja-JP"/>
              </w:rPr>
            </w:pPr>
            <w:r>
              <w:t>4:</w:t>
            </w:r>
          </w:p>
          <w:p w14:paraId="456C52EA" w14:textId="77777777" w:rsidR="00D05CB5" w:rsidRDefault="00D05CB5" w:rsidP="003D538A">
            <w:pPr>
              <w:pStyle w:val="SourceCode"/>
              <w:rPr>
                <w:rFonts w:eastAsiaTheme="minorEastAsia"/>
                <w:lang w:eastAsia="ja-JP"/>
              </w:rPr>
            </w:pPr>
          </w:p>
          <w:p w14:paraId="67B5B1FF" w14:textId="77777777" w:rsidR="00C4642D" w:rsidRDefault="00000000" w:rsidP="003D538A">
            <w:pPr>
              <w:pStyle w:val="SourceCode"/>
            </w:pPr>
            <w:r>
              <w:t>5:</w:t>
            </w:r>
          </w:p>
          <w:p w14:paraId="407A7F6B" w14:textId="77777777" w:rsidR="00D05CB5" w:rsidRDefault="00D05CB5" w:rsidP="003D538A">
            <w:pPr>
              <w:pStyle w:val="SourceCode"/>
              <w:rPr>
                <w:rFonts w:eastAsiaTheme="minorEastAsia"/>
                <w:lang w:eastAsia="ja-JP"/>
              </w:rPr>
            </w:pPr>
          </w:p>
          <w:p w14:paraId="36770869" w14:textId="77777777" w:rsidR="00D05CB5" w:rsidRDefault="00D05CB5" w:rsidP="003D538A">
            <w:pPr>
              <w:pStyle w:val="SourceCode"/>
              <w:rPr>
                <w:rFonts w:eastAsiaTheme="minorEastAsia"/>
                <w:lang w:eastAsia="ja-JP"/>
              </w:rPr>
            </w:pPr>
          </w:p>
          <w:p w14:paraId="0F8A6423" w14:textId="77777777" w:rsidR="00D05CB5" w:rsidRDefault="00D05CB5" w:rsidP="001A757F">
            <w:pPr>
              <w:pStyle w:val="SourceCode"/>
              <w:jc w:val="both"/>
              <w:rPr>
                <w:rFonts w:eastAsiaTheme="minorEastAsia"/>
                <w:lang w:eastAsia="ja-JP"/>
              </w:rPr>
            </w:pPr>
          </w:p>
          <w:p w14:paraId="4B304AD6" w14:textId="77777777" w:rsidR="00C4642D" w:rsidRDefault="00D05CB5" w:rsidP="00D05CB5">
            <w:pPr>
              <w:pStyle w:val="SourceCode"/>
              <w:jc w:val="both"/>
            </w:pPr>
            <w:r>
              <w:rPr>
                <w:rFonts w:eastAsiaTheme="minorEastAsia" w:hint="eastAsia"/>
                <w:lang w:eastAsia="ja-JP"/>
              </w:rPr>
              <w:t xml:space="preserve">  </w:t>
            </w:r>
            <w:r>
              <w:t>6:</w:t>
            </w:r>
          </w:p>
          <w:p w14:paraId="16B3CF75" w14:textId="77777777" w:rsidR="00C4642D" w:rsidRDefault="001A757F" w:rsidP="001A757F">
            <w:pPr>
              <w:pStyle w:val="SourceCode"/>
              <w:jc w:val="both"/>
            </w:pPr>
            <w:r>
              <w:rPr>
                <w:rFonts w:eastAsiaTheme="minorEastAsia" w:hint="eastAsia"/>
                <w:lang w:eastAsia="ja-JP"/>
              </w:rPr>
              <w:t xml:space="preserve">  </w:t>
            </w:r>
            <w:r>
              <w:t>7:</w:t>
            </w:r>
          </w:p>
          <w:p w14:paraId="0B2A7B92" w14:textId="77777777" w:rsidR="00D05CB5" w:rsidRDefault="00D05CB5" w:rsidP="00D05CB5">
            <w:pPr>
              <w:pStyle w:val="SourceCode"/>
              <w:jc w:val="both"/>
              <w:rPr>
                <w:rFonts w:eastAsiaTheme="minorEastAsia"/>
                <w:lang w:eastAsia="ja-JP"/>
              </w:rPr>
            </w:pPr>
            <w:r>
              <w:rPr>
                <w:rFonts w:eastAsiaTheme="minorEastAsia" w:hint="eastAsia"/>
                <w:lang w:eastAsia="ja-JP"/>
              </w:rPr>
              <w:t xml:space="preserve">  </w:t>
            </w:r>
          </w:p>
          <w:p w14:paraId="77D34F20" w14:textId="77777777" w:rsidR="00C4642D" w:rsidRDefault="001A757F" w:rsidP="00D05CB5">
            <w:pPr>
              <w:pStyle w:val="SourceCode"/>
              <w:jc w:val="both"/>
            </w:pPr>
            <w:r>
              <w:rPr>
                <w:rFonts w:eastAsiaTheme="minorEastAsia" w:hint="eastAsia"/>
                <w:lang w:eastAsia="ja-JP"/>
              </w:rPr>
              <w:t xml:space="preserve">  </w:t>
            </w:r>
            <w:r>
              <w:t>8:</w:t>
            </w:r>
          </w:p>
          <w:p w14:paraId="008F7C95" w14:textId="77777777" w:rsidR="00D05CB5" w:rsidRDefault="00D05CB5" w:rsidP="003D538A">
            <w:pPr>
              <w:pStyle w:val="SourceCode"/>
              <w:rPr>
                <w:rFonts w:eastAsiaTheme="minorEastAsia"/>
                <w:lang w:eastAsia="ja-JP"/>
              </w:rPr>
            </w:pPr>
          </w:p>
          <w:p w14:paraId="1BAB20A5" w14:textId="77777777" w:rsidR="00D05CB5" w:rsidRDefault="00D05CB5" w:rsidP="003D538A">
            <w:pPr>
              <w:pStyle w:val="SourceCode"/>
              <w:rPr>
                <w:rFonts w:eastAsiaTheme="minorEastAsia"/>
                <w:lang w:eastAsia="ja-JP"/>
              </w:rPr>
            </w:pPr>
          </w:p>
          <w:p w14:paraId="0F101C7B" w14:textId="77777777" w:rsidR="00C4642D" w:rsidRDefault="00000000" w:rsidP="003D538A">
            <w:pPr>
              <w:pStyle w:val="SourceCode"/>
            </w:pPr>
            <w:r>
              <w:t>9:</w:t>
            </w:r>
          </w:p>
          <w:p w14:paraId="7821650C" w14:textId="77777777" w:rsidR="00C4642D" w:rsidRDefault="00C4642D" w:rsidP="003D538A">
            <w:pPr>
              <w:pStyle w:val="SourceCode"/>
            </w:pPr>
          </w:p>
          <w:p w14:paraId="342E750F" w14:textId="77777777" w:rsidR="00C4642D" w:rsidRPr="00D05CB5" w:rsidRDefault="00000000" w:rsidP="00D05CB5">
            <w:pPr>
              <w:pStyle w:val="SourceCode"/>
              <w:rPr>
                <w:rFonts w:eastAsiaTheme="minorEastAsia"/>
                <w:lang w:eastAsia="ja-JP"/>
              </w:rPr>
            </w:pPr>
            <w:r>
              <w:t>10:</w:t>
            </w:r>
          </w:p>
          <w:p w14:paraId="754D8DB3" w14:textId="77777777" w:rsidR="00C4642D" w:rsidRDefault="00000000" w:rsidP="003D538A">
            <w:pPr>
              <w:pStyle w:val="SourceCode"/>
            </w:pPr>
            <w:r>
              <w:t>11:</w:t>
            </w:r>
          </w:p>
          <w:p w14:paraId="3B41F048" w14:textId="77777777" w:rsidR="001A757F" w:rsidRDefault="001A757F" w:rsidP="003D538A">
            <w:pPr>
              <w:pStyle w:val="SourceCode"/>
              <w:rPr>
                <w:rFonts w:eastAsiaTheme="minorEastAsia"/>
                <w:lang w:eastAsia="ja-JP"/>
              </w:rPr>
            </w:pPr>
          </w:p>
          <w:p w14:paraId="6BABD57E" w14:textId="77777777" w:rsidR="00C4642D" w:rsidRDefault="00000000" w:rsidP="003D538A">
            <w:pPr>
              <w:pStyle w:val="SourceCode"/>
            </w:pPr>
            <w:r>
              <w:t>12:</w:t>
            </w:r>
          </w:p>
          <w:p w14:paraId="3A2A2CB9" w14:textId="77777777" w:rsidR="00C4642D" w:rsidRDefault="00C4642D" w:rsidP="003D538A">
            <w:pPr>
              <w:pStyle w:val="SourceCode"/>
            </w:pPr>
          </w:p>
          <w:p w14:paraId="7F02890C" w14:textId="77777777" w:rsidR="00D05CB5" w:rsidRDefault="00D05CB5" w:rsidP="00D05CB5">
            <w:pPr>
              <w:pStyle w:val="SourceCode"/>
              <w:jc w:val="both"/>
              <w:rPr>
                <w:rFonts w:eastAsiaTheme="minorEastAsia"/>
                <w:lang w:eastAsia="ja-JP"/>
              </w:rPr>
            </w:pPr>
          </w:p>
          <w:p w14:paraId="1F509B61" w14:textId="77777777" w:rsidR="00C4642D" w:rsidRDefault="001A757F" w:rsidP="00D05CB5">
            <w:pPr>
              <w:pStyle w:val="SourceCode"/>
              <w:jc w:val="both"/>
            </w:pPr>
            <w:r>
              <w:rPr>
                <w:rFonts w:eastAsiaTheme="minorEastAsia" w:hint="eastAsia"/>
                <w:lang w:eastAsia="ja-JP"/>
              </w:rPr>
              <w:t xml:space="preserve">  </w:t>
            </w:r>
            <w:r>
              <w:t>13:</w:t>
            </w:r>
          </w:p>
          <w:p w14:paraId="7265A231" w14:textId="77777777" w:rsidR="00C4642D" w:rsidRDefault="00C4642D" w:rsidP="003D538A">
            <w:pPr>
              <w:pStyle w:val="SourceCode"/>
            </w:pPr>
          </w:p>
          <w:p w14:paraId="400C165B" w14:textId="77777777" w:rsidR="001A757F" w:rsidRDefault="001A757F" w:rsidP="003D538A">
            <w:pPr>
              <w:pStyle w:val="SourceCode"/>
              <w:rPr>
                <w:rFonts w:eastAsiaTheme="minorEastAsia"/>
                <w:lang w:eastAsia="ja-JP"/>
              </w:rPr>
            </w:pPr>
          </w:p>
          <w:p w14:paraId="2AC271E8" w14:textId="77777777" w:rsidR="001A757F" w:rsidRDefault="001A757F" w:rsidP="003D538A">
            <w:pPr>
              <w:pStyle w:val="SourceCode"/>
              <w:rPr>
                <w:rFonts w:eastAsiaTheme="minorEastAsia"/>
                <w:lang w:eastAsia="ja-JP"/>
              </w:rPr>
            </w:pPr>
          </w:p>
          <w:p w14:paraId="0098AAC0" w14:textId="77777777" w:rsidR="001A757F" w:rsidRDefault="001A757F" w:rsidP="003D538A">
            <w:pPr>
              <w:pStyle w:val="SourceCode"/>
              <w:rPr>
                <w:rFonts w:eastAsiaTheme="minorEastAsia"/>
                <w:lang w:eastAsia="ja-JP"/>
              </w:rPr>
            </w:pPr>
          </w:p>
          <w:p w14:paraId="7BDB3694" w14:textId="77777777" w:rsidR="001A757F" w:rsidRDefault="001A757F" w:rsidP="003D538A">
            <w:pPr>
              <w:pStyle w:val="SourceCode"/>
              <w:rPr>
                <w:rFonts w:eastAsiaTheme="minorEastAsia"/>
                <w:lang w:eastAsia="ja-JP"/>
              </w:rPr>
            </w:pPr>
          </w:p>
          <w:p w14:paraId="23C9B9C3" w14:textId="77777777" w:rsidR="001A757F" w:rsidRDefault="001A757F" w:rsidP="003D538A">
            <w:pPr>
              <w:pStyle w:val="SourceCode"/>
              <w:rPr>
                <w:rFonts w:eastAsiaTheme="minorEastAsia"/>
                <w:lang w:eastAsia="ja-JP"/>
              </w:rPr>
            </w:pPr>
          </w:p>
          <w:p w14:paraId="0CE845BC" w14:textId="77777777" w:rsidR="001A757F" w:rsidRDefault="001A757F" w:rsidP="003D538A">
            <w:pPr>
              <w:pStyle w:val="SourceCode"/>
              <w:rPr>
                <w:rFonts w:eastAsiaTheme="minorEastAsia"/>
                <w:lang w:eastAsia="ja-JP"/>
              </w:rPr>
            </w:pPr>
          </w:p>
          <w:p w14:paraId="45C7F33F" w14:textId="77777777" w:rsidR="00C4642D" w:rsidRDefault="00000000" w:rsidP="003D538A">
            <w:pPr>
              <w:pStyle w:val="SourceCode"/>
            </w:pPr>
            <w:r>
              <w:t>14:</w:t>
            </w:r>
          </w:p>
          <w:p w14:paraId="22CB8956" w14:textId="77777777" w:rsidR="001A757F" w:rsidRDefault="001A757F" w:rsidP="001A757F">
            <w:pPr>
              <w:pStyle w:val="SourceCode"/>
              <w:jc w:val="both"/>
              <w:rPr>
                <w:rFonts w:eastAsiaTheme="minorEastAsia"/>
                <w:lang w:eastAsia="ja-JP"/>
              </w:rPr>
            </w:pPr>
          </w:p>
          <w:p w14:paraId="75606CB9" w14:textId="77777777" w:rsidR="00C4642D" w:rsidRDefault="00000000" w:rsidP="003D538A">
            <w:pPr>
              <w:pStyle w:val="SourceCode"/>
            </w:pPr>
            <w:r>
              <w:t>15:</w:t>
            </w:r>
          </w:p>
          <w:p w14:paraId="0F37F629" w14:textId="77777777" w:rsidR="001A757F" w:rsidRDefault="001A757F" w:rsidP="003D538A">
            <w:pPr>
              <w:pStyle w:val="SourceCode"/>
              <w:rPr>
                <w:rFonts w:eastAsiaTheme="minorEastAsia"/>
                <w:lang w:eastAsia="ja-JP"/>
              </w:rPr>
            </w:pPr>
          </w:p>
          <w:p w14:paraId="70EB4D98" w14:textId="77777777" w:rsidR="001A757F" w:rsidRDefault="001A757F" w:rsidP="003D538A">
            <w:pPr>
              <w:pStyle w:val="SourceCode"/>
              <w:rPr>
                <w:rFonts w:eastAsiaTheme="minorEastAsia"/>
                <w:lang w:eastAsia="ja-JP"/>
              </w:rPr>
            </w:pPr>
          </w:p>
          <w:p w14:paraId="0E0CC419" w14:textId="77777777" w:rsidR="00C4642D" w:rsidRDefault="00000000" w:rsidP="003D538A">
            <w:pPr>
              <w:pStyle w:val="SourceCode"/>
            </w:pPr>
            <w:r>
              <w:t>16:</w:t>
            </w:r>
          </w:p>
          <w:p w14:paraId="1ACB9A92" w14:textId="77777777" w:rsidR="001A757F" w:rsidRDefault="001A757F" w:rsidP="003D538A">
            <w:pPr>
              <w:pStyle w:val="SourceCode"/>
              <w:rPr>
                <w:rFonts w:eastAsiaTheme="minorEastAsia"/>
                <w:lang w:eastAsia="ja-JP"/>
              </w:rPr>
            </w:pPr>
          </w:p>
          <w:p w14:paraId="0FF5A251" w14:textId="77777777" w:rsidR="001A757F" w:rsidRDefault="001A757F" w:rsidP="003D538A">
            <w:pPr>
              <w:pStyle w:val="SourceCode"/>
              <w:rPr>
                <w:rFonts w:eastAsiaTheme="minorEastAsia"/>
                <w:lang w:eastAsia="ja-JP"/>
              </w:rPr>
            </w:pPr>
          </w:p>
          <w:p w14:paraId="5D60B7A5" w14:textId="77777777" w:rsidR="00C4642D" w:rsidRPr="001A757F" w:rsidRDefault="00C4642D" w:rsidP="001A757F">
            <w:pPr>
              <w:pStyle w:val="SourceCode"/>
              <w:jc w:val="both"/>
              <w:rPr>
                <w:rFonts w:eastAsiaTheme="minorEastAsia"/>
                <w:lang w:eastAsia="ja-JP"/>
              </w:rPr>
            </w:pPr>
          </w:p>
          <w:p w14:paraId="627213F3" w14:textId="77777777" w:rsidR="00C4642D" w:rsidRPr="001A757F" w:rsidRDefault="00C4642D" w:rsidP="001A757F">
            <w:pPr>
              <w:pStyle w:val="SourceCode"/>
              <w:jc w:val="both"/>
              <w:rPr>
                <w:rFonts w:eastAsiaTheme="minorEastAsia"/>
                <w:lang w:eastAsia="ja-JP"/>
              </w:rPr>
            </w:pPr>
          </w:p>
          <w:p w14:paraId="4D743767" w14:textId="77777777" w:rsidR="00C4642D" w:rsidRDefault="00C4642D" w:rsidP="003D538A">
            <w:pPr>
              <w:pStyle w:val="SourceCode"/>
            </w:pPr>
          </w:p>
          <w:p w14:paraId="7E7E5A5B" w14:textId="77777777" w:rsidR="00C4642D" w:rsidRDefault="00C4642D" w:rsidP="003D538A">
            <w:pPr>
              <w:pStyle w:val="SourceCode"/>
            </w:pPr>
          </w:p>
          <w:p w14:paraId="505D637F" w14:textId="77777777" w:rsidR="00C4642D" w:rsidRPr="009548CA" w:rsidRDefault="00C4642D" w:rsidP="003D538A">
            <w:pPr>
              <w:pStyle w:val="SourceCode"/>
            </w:pPr>
          </w:p>
        </w:tc>
        <w:tc>
          <w:tcPr>
            <w:tcW w:w="93.0%" w:type="pct"/>
            <w:gridSpan w:val="2"/>
          </w:tcPr>
          <w:p w14:paraId="29BEE484" w14:textId="77777777" w:rsidR="00C4642D" w:rsidRPr="009548CA" w:rsidRDefault="00000000" w:rsidP="003D538A">
            <w:pPr>
              <w:pStyle w:val="SourceCode"/>
            </w:pPr>
            <w:r>
              <w:t>Initialize replay buffer D to capacity N</w:t>
              <w:br/>
              <w:t>Initialize primary action-value network Q with random weights θ</w:t>
              <w:br/>
              <w:t>Initialize target action-value network Q' with weights θ' = θ</w:t>
              <w:br/>
              <w:t>Initialize Phase = 0 (Reconnaissance)</w:t>
              <w:br/>
              <w:br/>
              <w:t>For episode = 1 to M do</w:t>
              <w:br/>
              <w:t xml:space="preserve">    Reset WebSecurityGym Environment</w:t>
              <w:br/>
              <w:t xml:space="preserve">    Observe initial HTTP state s_1</w:t>
              <w:br/>
              <w:br/>
              <w:t xml:space="preserve">    For step t = 1 to T do</w:t>
              <w:br/>
              <w:t xml:space="preserve">        With probability ε, select random action a_t from allowed Phase actions</w:t>
              <w:br/>
              <w:t xml:space="preserve">        Otherwise, select a_t = argmax_a Q(s_t, a; θ)</w:t>
              <w:br/>
              <w:br/>
              <w:t xml:space="preserve">        Execute payload/action a_t against target endpoints</w:t>
              <w:br/>
              <w:t xml:space="preserve">        Observe reward r_t, parsed numerical next state s_{t+1}, and done signal</w:t>
              <w:br/>
              <w:br/>
              <w:t xml:space="preserve">        Store transition (s_t, a_t, r_t, s_{t+1}) in replay buffer D</w:t>
              <w:br/>
              <w:br/>
              <w:t xml:space="preserve">        If len(D) &gt; batch_size:</w:t>
              <w:br/>
              <w:t xml:space="preserve">            Sample random minibatch of transitions from D</w:t>
              <w:br/>
              <w:t xml:space="preserve">            Compute Double Q-Learning target value references</w:t>
              <w:br/>
              <w:t xml:space="preserve">            Perform gradient descent step on loss to update weights θ</w:t>
              <w:br/>
              <w:br/>
              <w:t xml:space="preserve">        Every C steps: update target network weights θ' = θ</w:t>
              <w:br/>
              <w:br/>
              <w:t xml:space="preserve">        If done is True:</w:t>
              <w:br/>
              <w:t xml:space="preserve">            Break out of step loop</w:t>
              <w:br/>
              <w:br/>
              <w:t xml:space="preserve">        s_t = s_{t+1}</w:t>
              <w:br/>
              <w:t xml:space="preserve">    End For</w:t>
              <w:br/>
              <w:br/>
              <w:t xml:space="preserve">    If agent regularly achieves high cumulative_reward:</w:t>
              <w:br/>
              <w:t xml:space="preserve">        Unlock advanced actions (Phase 1: Assessment, Phase 2: Exploitation)</w:t>
              <w:br/>
              <w:t xml:space="preserve">        Phase = update_curriculum_phase(cumulative_reward)</w:t>
              <w:br/>
              <w:t>End For</w:t>
            </w:r>
          </w:p>
        </w:tc>
      </w:tr>
    </w:tbl>
    <w:p w14:paraId="1DBF2E54" w14:textId="77777777" w:rsidR="00C4642D" w:rsidRDefault="00C4642D">
      <w:pPr>
        <w:pStyle w:val="BodyText"/>
      </w:pPr>
      <w:r>
        <w:t>The curriculum is organized into three phases that mirror the Cyber Kill Chain. During the Reconnaissance phase (actions 0-29) the agent is restricted to directory enumeration and parameter discovery, allowing it to build an internal map of the application surface. Once it accumulates sufficient cumulative reward, the Assessment phase (actions 30-69) unlocks lightweight probes that fingerprint candidate vulnerabilities, and the final Exploitation phase (actions 70-149) grants access to the full payload arsenal, including a dedicated family of WAF-evasion actions such as character-encoding, case-variation, comment-injection, and request-fragmentation bypasses. Gating the action space in this way prevents the agent from launching complex exploits before it understands the target, which stabilizes early training. The shaped reward reinforces this progression: a small per-step penalty discourages aimless probing, confirming a verifiable vulnerability yields a strong positive reward, capturing a hidden CTF flag yields a larger one, and triggering a firewall block or rate limit is penalized so that the agent learns stealthy, low-noise scanning behavior.</w:t>
      </w:r>
    </w:p>
    <w:p w14:paraId="4A6107B5" w14:textId="77777777" w:rsidR="003F6D3C" w:rsidRDefault="003F6D3C">
      <w:pPr>
        <w:pStyle w:val="CaptionedFigure"/>
      </w:pPr>
      <w:r>
        <w:rPr>
          <w:noProof/>
        </w:rPr>
        <w:lastRenderedPageBreak/>
        <w:drawing>
          <wp:inline distT="0" distB="0" distL="0" distR="0" wp14:anchorId="50B40E50" wp14:editId="569D4024">
            <wp:extent cx="3097530" cy="2437000"/>
            <wp:effectExtent l="0" t="0" r="7620" b="1270"/>
            <wp:docPr id="155164217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7530" cy="2437000"/>
                    </a:xfrm>
                    <a:prstGeom prst="rect">
                      <a:avLst/>
                    </a:prstGeom>
                    <a:noFill/>
                    <a:ln>
                      <a:noFill/>
                    </a:ln>
                  </pic:spPr>
                </pic:pic>
              </a:graphicData>
            </a:graphic>
          </wp:inline>
        </w:drawing>
      </w:r>
    </w:p>
    <w:p w14:paraId="077197A1" w14:textId="38775FA6" w:rsidR="003F6D3C" w:rsidRDefault="00000000">
      <w:pPr>
        <w:pStyle w:val="figurecaption"/>
        <w:jc w:val="center"/>
      </w:pPr>
      <w:r>
        <w:t>End-to-end architecture of Extended D3QN web vulnerability scanning framework.</w:t>
      </w:r>
    </w:p>
    <w:p w14:paraId="2BD2AC0B" w14:textId="77777777" w:rsidR="00C4642D" w:rsidRDefault="00C4642D"/>
    <w:p w14:paraId="4C1EF072" w14:textId="77777777" w:rsidR="00C4642D" w:rsidRDefault="00000000" w:rsidP="0059053C">
      <w:pPr>
        <w:pStyle w:val="Heading1"/>
        <w:numPr>
          <w:ilvl w:val="0"/>
          <w:numId w:val="0"/>
        </w:numPr>
      </w:pPr>
      <w:bookmarkStart w:id="13" w:name="iv.-evaluation-and-results"/>
      <w:bookmarkEnd w:id="5"/>
      <w:bookmarkEnd w:id="10"/>
      <w:bookmarkEnd w:id="12"/>
      <w:r>
        <w:t>EVALUATION AND RESULTS</w:t>
      </w:r>
    </w:p>
    <w:p w14:paraId="59FB2612" w14:textId="77777777" w:rsidR="00C4642D" w:rsidRDefault="00000000">
      <w:pPr>
        <w:pStyle w:val="FirstParagraph"/>
      </w:pPr>
      <w:r>
        <w:t>To make the evaluation more trustworthy, we did not rely on a single scan. Instead, each mock website was tested five times using the trained Extended D3QN agent at its 10,000-episode checkpoint. In this setup the scanner runs in mock-targets mode, so the agent uses the reduced 50-action space designed for the benchmark. The five target applications were chosen to span distinct application archetypes and a broad cross-section of common web vulnerability classes. The E-Commerce (port 5002) and Social Media (port 5003) applications are the most feature-rich, together embedding SQL injection, mass assignment, JWT bypass, IDOR, CSRF, and stored XSS. The Banking application (port 5004) emphasizes authorization and request-integrity flaws such as IDOR, CSRF, and XSS; the Blog platform (port 5005) targets stored XSS, JWT bypass, and server-side request forgery (SSRF); and the File Share service (port 5006) concentrates on unrestricted file upload, path traversal, command injection, and IDOR. This mixture ensures that the benchmark exercises both simple input-driven vulnerabilities and deeper authorization and multi-step workflow flaws, allowing the evaluation to distinguish where the agent performs well from where it struggles.</w:t>
      </w:r>
    </w:p>
    <w:p w14:paraId="12F06685" w14:textId="77777777" w:rsidR="00C4642D" w:rsidRDefault="00000000">
      <w:pPr>
        <w:pStyle w:val="BodyText"/>
      </w:pPr>
      <w:r>
        <w:t>Table I shows the average number of unique confirmed findings across those five runs after matching the scan output against source-code-verified ground truth for each target.</w:t>
      </w:r>
    </w:p>
    <w:p w14:paraId="2B99B7F6" w14:textId="77777777" w:rsidR="003F6D3C" w:rsidRDefault="00000000" w:rsidP="00BE0A6F">
      <w:pPr>
        <w:pStyle w:val="tablehead"/>
        <w:jc w:val="both"/>
      </w:pPr>
      <w:r>
        <w:t xml:space="preserve"> AVERAGE CONFIRMED FINDINGS ACROSS FIVE RUNS</w:t>
      </w:r>
    </w:p>
    <w:tbl>
      <w:tblPr>
        <w:tblW w:w="100.0%" w:type="pct"/>
        <w:tblLayout w:type="fixed"/>
        <w:tblLook w:firstRow="1" w:lastRow="0" w:firstColumn="0" w:lastColumn="0" w:noHBand="0" w:noVBand="0"/>
      </w:tblPr>
      <w:tblGrid>
        <w:gridCol w:w="832"/>
        <w:gridCol w:w="1565"/>
        <w:gridCol w:w="648"/>
        <w:gridCol w:w="758"/>
        <w:gridCol w:w="648"/>
        <w:gridCol w:w="429"/>
      </w:tblGrid>
      <w:tr w:rsidR="002536CC" w14:paraId="38F7DED4" w14:textId="77777777" w:rsidTr="002536CC">
        <w:trPr>
          <w:cantSplit/>
          <w:tblHeader/>
        </w:trPr>
        <w:tc>
          <w:tcPr>
            <w:tcW w:w="67.75pt" w:type="dxa"/>
          </w:tcPr>
          <w:p w14:paraId="43332252" w14:textId="77777777" w:rsidR="003F6D3C" w:rsidRDefault="00000000">
            <w:r>
              <w:t>Website</w:t>
            </w:r>
          </w:p>
        </w:tc>
        <w:tc>
          <w:tcPr>
            <w:tcW w:w="139.10pt" w:type="dxa"/>
          </w:tcPr>
          <w:p w14:paraId="1BB88858" w14:textId="77777777" w:rsidR="003F6D3C" w:rsidRDefault="00000000">
            <w:r>
              <w:t>Vulnerability Type</w:t>
            </w:r>
          </w:p>
        </w:tc>
        <w:tc>
          <w:tcPr>
            <w:tcW w:w="49.90pt" w:type="dxa"/>
          </w:tcPr>
          <w:p w14:paraId="115368AB" w14:textId="77777777" w:rsidR="003F6D3C" w:rsidRDefault="00000000">
            <w:r>
              <w:t>Total Existing</w:t>
            </w:r>
          </w:p>
        </w:tc>
        <w:tc>
          <w:tcPr>
            <w:tcW w:w="60.60pt" w:type="dxa"/>
          </w:tcPr>
          <w:p w14:paraId="47E333A6" w14:textId="77777777" w:rsidR="003F6D3C" w:rsidRDefault="00000000">
            <w:r>
              <w:t>Average Findings (5 Runs)</w:t>
            </w:r>
          </w:p>
        </w:tc>
        <w:tc>
          <w:tcPr>
            <w:tcW w:w="49.90pt" w:type="dxa"/>
          </w:tcPr>
          <w:p w14:paraId="724144BD" w14:textId="77777777" w:rsidR="003F6D3C" w:rsidRDefault="00000000">
            <w:r>
              <w:t>Detection Rate</w:t>
            </w:r>
          </w:p>
        </w:tc>
        <w:tc>
          <w:tcPr>
            <w:tcW w:w="28.50pt" w:type="dxa"/>
          </w:tcPr>
          <w:p w14:paraId="4CF6F3E8" w14:textId="77777777" w:rsidR="003F6D3C" w:rsidRDefault="00000000">
            <w:r>
              <w:t>Severity</w:t>
            </w:r>
          </w:p>
        </w:tc>
      </w:tr>
      <w:tr w:rsidR="002536CC" w14:paraId="6B55CC7B" w14:textId="77777777">
        <w:trPr>
          <w:cantSplit/>
        </w:trPr>
        <w:tc>
          <w:tcPr>
            <w:tcW w:w="67.75pt" w:type="dxa"/>
          </w:tcPr>
          <w:p w14:paraId="182C32CD" w14:textId="77777777" w:rsidR="003F6D3C" w:rsidRDefault="00000000">
            <w:r>
              <w:t>E-Commerce (5002)</w:t>
            </w:r>
          </w:p>
        </w:tc>
        <w:tc>
          <w:tcPr>
            <w:tcW w:w="139.10pt" w:type="dxa"/>
          </w:tcPr>
          <w:p w14:paraId="72A59665" w14:textId="77777777" w:rsidR="003F6D3C" w:rsidRDefault="00000000">
            <w:r>
              <w:t>Mass Assignment</w:t>
            </w:r>
          </w:p>
        </w:tc>
        <w:tc>
          <w:tcPr>
            <w:tcW w:w="49.90pt" w:type="dxa"/>
          </w:tcPr>
          <w:p w14:paraId="55879C2C" w14:textId="77777777" w:rsidR="003F6D3C" w:rsidRDefault="00000000">
            <w:r>
              <w:t>1</w:t>
            </w:r>
          </w:p>
        </w:tc>
        <w:tc>
          <w:tcPr>
            <w:tcW w:w="60.60pt" w:type="dxa"/>
          </w:tcPr>
          <w:p w14:paraId="4E7F2B03" w14:textId="77777777" w:rsidR="003F6D3C" w:rsidRDefault="00000000">
            <w:r>
              <w:t>0.0</w:t>
            </w:r>
          </w:p>
        </w:tc>
        <w:tc>
          <w:tcPr>
            <w:tcW w:w="49.90pt" w:type="dxa"/>
          </w:tcPr>
          <w:p w14:paraId="7FA1E28F" w14:textId="77777777" w:rsidR="003F6D3C" w:rsidRDefault="00000000">
            <w:r>
              <w:t>0.0%</w:t>
            </w:r>
          </w:p>
        </w:tc>
        <w:tc>
          <w:tcPr>
            <w:tcW w:w="28.50pt" w:type="dxa"/>
          </w:tcPr>
          <w:p w14:paraId="007D8B4D" w14:textId="77777777" w:rsidR="003F6D3C" w:rsidRDefault="00000000">
            <w:r>
              <w:t>High</w:t>
            </w:r>
          </w:p>
        </w:tc>
      </w:tr>
      <w:tr w:rsidR="002536CC" w14:paraId="0E3EED0E" w14:textId="77777777">
        <w:trPr>
          <w:cantSplit/>
        </w:trPr>
        <w:tc>
          <w:tcPr>
            <w:tcW w:w="67.75pt" w:type="dxa"/>
          </w:tcPr>
          <w:p w14:paraId="55927DC6" w14:textId="77777777" w:rsidR="003F6D3C" w:rsidRDefault="00000000">
            <w:r>
              <w:t>E-Commerce (5002)</w:t>
            </w:r>
          </w:p>
        </w:tc>
        <w:tc>
          <w:tcPr>
            <w:tcW w:w="139.10pt" w:type="dxa"/>
          </w:tcPr>
          <w:p w14:paraId="6FEFFA4E" w14:textId="77777777" w:rsidR="003F6D3C" w:rsidRDefault="00000000">
            <w:r>
              <w:t>SQL Injection</w:t>
            </w:r>
          </w:p>
        </w:tc>
        <w:tc>
          <w:tcPr>
            <w:tcW w:w="49.90pt" w:type="dxa"/>
          </w:tcPr>
          <w:p w14:paraId="64627952" w14:textId="77777777" w:rsidR="003F6D3C" w:rsidRDefault="00000000">
            <w:r>
              <w:t>3</w:t>
            </w:r>
          </w:p>
        </w:tc>
        <w:tc>
          <w:tcPr>
            <w:tcW w:w="60.60pt" w:type="dxa"/>
          </w:tcPr>
          <w:p w14:paraId="30D529B7" w14:textId="77777777" w:rsidR="003F6D3C" w:rsidRDefault="00000000">
            <w:r>
              <w:t>2.0</w:t>
            </w:r>
          </w:p>
        </w:tc>
        <w:tc>
          <w:tcPr>
            <w:tcW w:w="49.90pt" w:type="dxa"/>
          </w:tcPr>
          <w:p w14:paraId="7CAE0CAC" w14:textId="77777777" w:rsidR="003F6D3C" w:rsidRDefault="00000000">
            <w:r>
              <w:t>66.7%</w:t>
            </w:r>
          </w:p>
        </w:tc>
        <w:tc>
          <w:tcPr>
            <w:tcW w:w="28.50pt" w:type="dxa"/>
          </w:tcPr>
          <w:p w14:paraId="3C290F5B" w14:textId="77777777" w:rsidR="003F6D3C" w:rsidRDefault="00000000">
            <w:r>
              <w:t>Critical</w:t>
            </w:r>
          </w:p>
        </w:tc>
      </w:tr>
      <w:tr w:rsidR="002536CC" w14:paraId="15CE2A46" w14:textId="77777777">
        <w:trPr>
          <w:cantSplit/>
        </w:trPr>
        <w:tc>
          <w:tcPr>
            <w:tcW w:w="67.75pt" w:type="dxa"/>
          </w:tcPr>
          <w:p w14:paraId="1F18E125" w14:textId="77777777" w:rsidR="003F6D3C" w:rsidRDefault="00000000">
            <w:r>
              <w:t>E-Commerce (5002)</w:t>
            </w:r>
          </w:p>
        </w:tc>
        <w:tc>
          <w:tcPr>
            <w:tcW w:w="139.10pt" w:type="dxa"/>
          </w:tcPr>
          <w:p w14:paraId="1881FE9E" w14:textId="77777777" w:rsidR="003F6D3C" w:rsidRDefault="00000000">
            <w:r>
              <w:t>JWT Bypass</w:t>
            </w:r>
          </w:p>
        </w:tc>
        <w:tc>
          <w:tcPr>
            <w:tcW w:w="49.90pt" w:type="dxa"/>
          </w:tcPr>
          <w:p w14:paraId="4E11B363" w14:textId="77777777" w:rsidR="003F6D3C" w:rsidRDefault="00000000">
            <w:r>
              <w:t>3</w:t>
            </w:r>
          </w:p>
        </w:tc>
        <w:tc>
          <w:tcPr>
            <w:tcW w:w="60.60pt" w:type="dxa"/>
          </w:tcPr>
          <w:p w14:paraId="181BBB74" w14:textId="77777777" w:rsidR="003F6D3C" w:rsidRDefault="00000000">
            <w:r>
              <w:t>0.0</w:t>
            </w:r>
          </w:p>
        </w:tc>
        <w:tc>
          <w:tcPr>
            <w:tcW w:w="49.90pt" w:type="dxa"/>
          </w:tcPr>
          <w:p w14:paraId="7AF3067C" w14:textId="77777777" w:rsidR="003F6D3C" w:rsidRDefault="00000000">
            <w:r>
              <w:t>0.0%</w:t>
            </w:r>
          </w:p>
        </w:tc>
        <w:tc>
          <w:tcPr>
            <w:tcW w:w="28.50pt" w:type="dxa"/>
          </w:tcPr>
          <w:p w14:paraId="584CCFD6" w14:textId="77777777" w:rsidR="003F6D3C" w:rsidRDefault="00000000">
            <w:r>
              <w:t>High</w:t>
            </w:r>
          </w:p>
        </w:tc>
      </w:tr>
      <w:tr w:rsidR="002536CC" w14:paraId="129F5466" w14:textId="77777777">
        <w:trPr>
          <w:cantSplit/>
        </w:trPr>
        <w:tc>
          <w:tcPr>
            <w:tcW w:w="67.75pt" w:type="dxa"/>
          </w:tcPr>
          <w:p w14:paraId="213877A1" w14:textId="77777777" w:rsidR="003F6D3C" w:rsidRDefault="00000000">
            <w:r>
              <w:t>E-Commerce (5002)</w:t>
            </w:r>
          </w:p>
        </w:tc>
        <w:tc>
          <w:tcPr>
            <w:tcW w:w="139.10pt" w:type="dxa"/>
          </w:tcPr>
          <w:p w14:paraId="0E5217CF" w14:textId="77777777" w:rsidR="003F6D3C" w:rsidRDefault="00000000">
            <w:r>
              <w:t>Insecure Direct Object Reference (IDOR)</w:t>
            </w:r>
          </w:p>
        </w:tc>
        <w:tc>
          <w:tcPr>
            <w:tcW w:w="49.90pt" w:type="dxa"/>
          </w:tcPr>
          <w:p w14:paraId="7E681C23" w14:textId="77777777" w:rsidR="003F6D3C" w:rsidRDefault="00000000">
            <w:r>
              <w:t>4</w:t>
            </w:r>
          </w:p>
        </w:tc>
        <w:tc>
          <w:tcPr>
            <w:tcW w:w="60.60pt" w:type="dxa"/>
          </w:tcPr>
          <w:p w14:paraId="7B0C76E7" w14:textId="77777777" w:rsidR="003F6D3C" w:rsidRDefault="00000000">
            <w:r>
              <w:t>2.0</w:t>
            </w:r>
          </w:p>
        </w:tc>
        <w:tc>
          <w:tcPr>
            <w:tcW w:w="49.90pt" w:type="dxa"/>
          </w:tcPr>
          <w:p w14:paraId="283A766D" w14:textId="77777777" w:rsidR="003F6D3C" w:rsidRDefault="00000000">
            <w:r>
              <w:t>50.0%</w:t>
            </w:r>
          </w:p>
        </w:tc>
        <w:tc>
          <w:tcPr>
            <w:tcW w:w="28.50pt" w:type="dxa"/>
          </w:tcPr>
          <w:p w14:paraId="65DE0CD6" w14:textId="77777777" w:rsidR="003F6D3C" w:rsidRDefault="00000000">
            <w:r>
              <w:t>Medium</w:t>
            </w:r>
          </w:p>
        </w:tc>
      </w:tr>
      <w:tr w:rsidR="002536CC" w14:paraId="5310897A" w14:textId="77777777">
        <w:trPr>
          <w:cantSplit/>
        </w:trPr>
        <w:tc>
          <w:tcPr>
            <w:tcW w:w="67.75pt" w:type="dxa"/>
          </w:tcPr>
          <w:p w14:paraId="05757AB1" w14:textId="77777777" w:rsidR="003F6D3C" w:rsidRDefault="00000000">
            <w:r>
              <w:t>E-Commerce (5002)</w:t>
            </w:r>
          </w:p>
        </w:tc>
        <w:tc>
          <w:tcPr>
            <w:tcW w:w="139.10pt" w:type="dxa"/>
          </w:tcPr>
          <w:p w14:paraId="06F07D2B" w14:textId="77777777" w:rsidR="003F6D3C" w:rsidRDefault="00000000">
            <w:r>
              <w:t>Business Logic</w:t>
            </w:r>
          </w:p>
        </w:tc>
        <w:tc>
          <w:tcPr>
            <w:tcW w:w="49.90pt" w:type="dxa"/>
          </w:tcPr>
          <w:p w14:paraId="52FE9C2F" w14:textId="77777777" w:rsidR="003F6D3C" w:rsidRDefault="00000000">
            <w:r>
              <w:t>4</w:t>
            </w:r>
          </w:p>
        </w:tc>
        <w:tc>
          <w:tcPr>
            <w:tcW w:w="60.60pt" w:type="dxa"/>
          </w:tcPr>
          <w:p w14:paraId="0CBA8E72" w14:textId="77777777" w:rsidR="003F6D3C" w:rsidRDefault="00000000">
            <w:r>
              <w:t>0.0</w:t>
            </w:r>
          </w:p>
        </w:tc>
        <w:tc>
          <w:tcPr>
            <w:tcW w:w="49.90pt" w:type="dxa"/>
          </w:tcPr>
          <w:p w14:paraId="6BF756F2" w14:textId="77777777" w:rsidR="003F6D3C" w:rsidRDefault="00000000">
            <w:r>
              <w:t>0.0%</w:t>
            </w:r>
          </w:p>
        </w:tc>
        <w:tc>
          <w:tcPr>
            <w:tcW w:w="28.50pt" w:type="dxa"/>
          </w:tcPr>
          <w:p w14:paraId="0ACF7036" w14:textId="77777777" w:rsidR="003F6D3C" w:rsidRDefault="00000000">
            <w:r>
              <w:t>Medium</w:t>
            </w:r>
          </w:p>
        </w:tc>
      </w:tr>
      <w:tr w:rsidR="002536CC" w14:paraId="70085FAF" w14:textId="77777777">
        <w:trPr>
          <w:cantSplit/>
        </w:trPr>
        <w:tc>
          <w:tcPr>
            <w:tcW w:w="67.75pt" w:type="dxa"/>
          </w:tcPr>
          <w:p w14:paraId="3C770090" w14:textId="77777777" w:rsidR="003F6D3C" w:rsidRDefault="00000000">
            <w:r>
              <w:t>E-Commerce (5002)</w:t>
            </w:r>
          </w:p>
        </w:tc>
        <w:tc>
          <w:tcPr>
            <w:tcW w:w="139.10pt" w:type="dxa"/>
          </w:tcPr>
          <w:p w14:paraId="3C5D55BA" w14:textId="77777777" w:rsidR="003F6D3C" w:rsidRDefault="00000000">
            <w:r>
              <w:t>Cross-Site Scripting (XSS)</w:t>
            </w:r>
          </w:p>
        </w:tc>
        <w:tc>
          <w:tcPr>
            <w:tcW w:w="49.90pt" w:type="dxa"/>
          </w:tcPr>
          <w:p w14:paraId="63AE8A00" w14:textId="77777777" w:rsidR="003F6D3C" w:rsidRDefault="00000000">
            <w:r>
              <w:t>2</w:t>
            </w:r>
          </w:p>
        </w:tc>
        <w:tc>
          <w:tcPr>
            <w:tcW w:w="60.60pt" w:type="dxa"/>
          </w:tcPr>
          <w:p w14:paraId="39F0FC24" w14:textId="77777777" w:rsidR="003F6D3C" w:rsidRDefault="00000000">
            <w:r>
              <w:t>1.0</w:t>
            </w:r>
          </w:p>
        </w:tc>
        <w:tc>
          <w:tcPr>
            <w:tcW w:w="49.90pt" w:type="dxa"/>
          </w:tcPr>
          <w:p w14:paraId="6D05B842" w14:textId="77777777" w:rsidR="003F6D3C" w:rsidRDefault="00000000">
            <w:r>
              <w:t>50.0%</w:t>
            </w:r>
          </w:p>
        </w:tc>
        <w:tc>
          <w:tcPr>
            <w:tcW w:w="28.50pt" w:type="dxa"/>
          </w:tcPr>
          <w:p w14:paraId="0F7AAB40" w14:textId="77777777" w:rsidR="003F6D3C" w:rsidRDefault="00000000">
            <w:r>
              <w:t>High</w:t>
            </w:r>
          </w:p>
        </w:tc>
      </w:tr>
      <w:tr w:rsidR="002536CC" w14:paraId="000CBC0C" w14:textId="77777777">
        <w:trPr>
          <w:cantSplit/>
        </w:trPr>
        <w:tc>
          <w:tcPr>
            <w:tcW w:w="67.75pt" w:type="dxa"/>
          </w:tcPr>
          <w:p w14:paraId="0C4BA793" w14:textId="77777777" w:rsidR="003F6D3C" w:rsidRDefault="00000000">
            <w:r>
              <w:t>E-Commerce (5002)</w:t>
            </w:r>
          </w:p>
        </w:tc>
        <w:tc>
          <w:tcPr>
            <w:tcW w:w="139.10pt" w:type="dxa"/>
          </w:tcPr>
          <w:p w14:paraId="4D687490" w14:textId="77777777" w:rsidR="003F6D3C" w:rsidRDefault="00000000">
            <w:r>
              <w:t>Broken Access Control (BAC)</w:t>
            </w:r>
          </w:p>
        </w:tc>
        <w:tc>
          <w:tcPr>
            <w:tcW w:w="49.90pt" w:type="dxa"/>
          </w:tcPr>
          <w:p w14:paraId="3B4CA110" w14:textId="77777777" w:rsidR="003F6D3C" w:rsidRDefault="00000000">
            <w:r>
              <w:t>1</w:t>
            </w:r>
          </w:p>
        </w:tc>
        <w:tc>
          <w:tcPr>
            <w:tcW w:w="60.60pt" w:type="dxa"/>
          </w:tcPr>
          <w:p w14:paraId="05CBBA1C" w14:textId="77777777" w:rsidR="003F6D3C" w:rsidRDefault="00000000">
            <w:r>
              <w:t>0.0</w:t>
            </w:r>
          </w:p>
        </w:tc>
        <w:tc>
          <w:tcPr>
            <w:tcW w:w="49.90pt" w:type="dxa"/>
          </w:tcPr>
          <w:p w14:paraId="73AF68BC" w14:textId="77777777" w:rsidR="003F6D3C" w:rsidRDefault="00000000">
            <w:r>
              <w:t>0.0%</w:t>
            </w:r>
          </w:p>
        </w:tc>
        <w:tc>
          <w:tcPr>
            <w:tcW w:w="28.50pt" w:type="dxa"/>
          </w:tcPr>
          <w:p w14:paraId="2B51E6B7" w14:textId="77777777" w:rsidR="003F6D3C" w:rsidRDefault="00000000">
            <w:r>
              <w:t>Critical</w:t>
            </w:r>
          </w:p>
        </w:tc>
      </w:tr>
      <w:tr w:rsidR="002536CC" w14:paraId="72DA49FE" w14:textId="77777777">
        <w:trPr>
          <w:cantSplit/>
        </w:trPr>
        <w:tc>
          <w:tcPr>
            <w:tcW w:w="67.75pt" w:type="dxa"/>
          </w:tcPr>
          <w:p w14:paraId="0396C95E" w14:textId="77777777" w:rsidR="003F6D3C" w:rsidRDefault="00000000">
            <w:r>
              <w:t>E-Commerce (5002)</w:t>
            </w:r>
          </w:p>
        </w:tc>
        <w:tc>
          <w:tcPr>
            <w:tcW w:w="139.10pt" w:type="dxa"/>
          </w:tcPr>
          <w:p w14:paraId="4AB7C6AF" w14:textId="77777777" w:rsidR="003F6D3C" w:rsidRDefault="00000000">
            <w:r>
              <w:t>Sensitive Data Exposure</w:t>
            </w:r>
          </w:p>
        </w:tc>
        <w:tc>
          <w:tcPr>
            <w:tcW w:w="49.90pt" w:type="dxa"/>
          </w:tcPr>
          <w:p w14:paraId="074DFD2A" w14:textId="77777777" w:rsidR="003F6D3C" w:rsidRDefault="00000000">
            <w:r>
              <w:t>1</w:t>
            </w:r>
          </w:p>
        </w:tc>
        <w:tc>
          <w:tcPr>
            <w:tcW w:w="60.60pt" w:type="dxa"/>
          </w:tcPr>
          <w:p w14:paraId="55F5F080" w14:textId="77777777" w:rsidR="003F6D3C" w:rsidRDefault="00000000">
            <w:r>
              <w:t>0.0</w:t>
            </w:r>
          </w:p>
        </w:tc>
        <w:tc>
          <w:tcPr>
            <w:tcW w:w="49.90pt" w:type="dxa"/>
          </w:tcPr>
          <w:p w14:paraId="571839D6" w14:textId="77777777" w:rsidR="003F6D3C" w:rsidRDefault="00000000">
            <w:r>
              <w:t>0.0%</w:t>
            </w:r>
          </w:p>
        </w:tc>
        <w:tc>
          <w:tcPr>
            <w:tcW w:w="28.50pt" w:type="dxa"/>
          </w:tcPr>
          <w:p w14:paraId="576FB0B1" w14:textId="77777777" w:rsidR="003F6D3C" w:rsidRDefault="00000000">
            <w:r>
              <w:t>High</w:t>
            </w:r>
          </w:p>
        </w:tc>
      </w:tr>
      <w:tr w:rsidR="002536CC" w14:paraId="6F8E78BD" w14:textId="77777777">
        <w:trPr>
          <w:cantSplit/>
        </w:trPr>
        <w:tc>
          <w:tcPr>
            <w:tcW w:w="67.75pt" w:type="dxa"/>
          </w:tcPr>
          <w:p w14:paraId="3B55915B" w14:textId="77777777" w:rsidR="003F6D3C" w:rsidRDefault="00000000">
            <w:r>
              <w:t>E-Commerce (5002)</w:t>
            </w:r>
          </w:p>
        </w:tc>
        <w:tc>
          <w:tcPr>
            <w:tcW w:w="139.10pt" w:type="dxa"/>
          </w:tcPr>
          <w:p w14:paraId="5CB6221B" w14:textId="77777777" w:rsidR="003F6D3C" w:rsidRDefault="00000000">
            <w:r>
              <w:t>Insecure Deserialization</w:t>
            </w:r>
          </w:p>
        </w:tc>
        <w:tc>
          <w:tcPr>
            <w:tcW w:w="49.90pt" w:type="dxa"/>
          </w:tcPr>
          <w:p w14:paraId="52473BAD" w14:textId="77777777" w:rsidR="003F6D3C" w:rsidRDefault="00000000">
            <w:r>
              <w:t>1</w:t>
            </w:r>
          </w:p>
        </w:tc>
        <w:tc>
          <w:tcPr>
            <w:tcW w:w="60.60pt" w:type="dxa"/>
          </w:tcPr>
          <w:p w14:paraId="11C93BD5" w14:textId="77777777" w:rsidR="003F6D3C" w:rsidRDefault="00000000">
            <w:r>
              <w:t>0.0</w:t>
            </w:r>
          </w:p>
        </w:tc>
        <w:tc>
          <w:tcPr>
            <w:tcW w:w="49.90pt" w:type="dxa"/>
          </w:tcPr>
          <w:p w14:paraId="70092801" w14:textId="77777777" w:rsidR="003F6D3C" w:rsidRDefault="00000000">
            <w:r>
              <w:t>0.0%</w:t>
            </w:r>
          </w:p>
        </w:tc>
        <w:tc>
          <w:tcPr>
            <w:tcW w:w="28.50pt" w:type="dxa"/>
          </w:tcPr>
          <w:p w14:paraId="2A508F19" w14:textId="77777777" w:rsidR="003F6D3C" w:rsidRDefault="00000000">
            <w:r>
              <w:t>Critical</w:t>
            </w:r>
          </w:p>
        </w:tc>
      </w:tr>
      <w:tr w:rsidR="002536CC" w14:paraId="2F357F28" w14:textId="77777777">
        <w:trPr>
          <w:cantSplit/>
        </w:trPr>
        <w:tc>
          <w:tcPr>
            <w:tcW w:w="67.75pt" w:type="dxa"/>
          </w:tcPr>
          <w:p w14:paraId="47BACF83" w14:textId="77777777" w:rsidR="003F6D3C" w:rsidRDefault="00000000">
            <w:r>
              <w:t>Social Media (5003)</w:t>
            </w:r>
          </w:p>
        </w:tc>
        <w:tc>
          <w:tcPr>
            <w:tcW w:w="139.10pt" w:type="dxa"/>
          </w:tcPr>
          <w:p w14:paraId="64B7C14F" w14:textId="77777777" w:rsidR="003F6D3C" w:rsidRDefault="00000000">
            <w:r>
              <w:t>Weak Password</w:t>
            </w:r>
          </w:p>
        </w:tc>
        <w:tc>
          <w:tcPr>
            <w:tcW w:w="49.90pt" w:type="dxa"/>
          </w:tcPr>
          <w:p w14:paraId="787FE30A" w14:textId="77777777" w:rsidR="003F6D3C" w:rsidRDefault="00000000">
            <w:r>
              <w:t>1</w:t>
            </w:r>
          </w:p>
        </w:tc>
        <w:tc>
          <w:tcPr>
            <w:tcW w:w="60.60pt" w:type="dxa"/>
          </w:tcPr>
          <w:p w14:paraId="5D35F3B0" w14:textId="77777777" w:rsidR="003F6D3C" w:rsidRDefault="00000000">
            <w:r>
              <w:t>0.0</w:t>
            </w:r>
          </w:p>
        </w:tc>
        <w:tc>
          <w:tcPr>
            <w:tcW w:w="49.90pt" w:type="dxa"/>
          </w:tcPr>
          <w:p w14:paraId="79D286EB" w14:textId="77777777" w:rsidR="003F6D3C" w:rsidRDefault="00000000">
            <w:r>
              <w:t>0.0%</w:t>
            </w:r>
          </w:p>
        </w:tc>
        <w:tc>
          <w:tcPr>
            <w:tcW w:w="28.50pt" w:type="dxa"/>
          </w:tcPr>
          <w:p w14:paraId="1C8ED95D" w14:textId="77777777" w:rsidR="003F6D3C" w:rsidRDefault="00000000">
            <w:r>
              <w:t>High</w:t>
            </w:r>
          </w:p>
        </w:tc>
      </w:tr>
      <w:tr w:rsidR="002536CC" w14:paraId="7DD85DB8" w14:textId="77777777">
        <w:trPr>
          <w:cantSplit/>
        </w:trPr>
        <w:tc>
          <w:tcPr>
            <w:tcW w:w="67.75pt" w:type="dxa"/>
          </w:tcPr>
          <w:p w14:paraId="325BE81D" w14:textId="77777777" w:rsidR="003F6D3C" w:rsidRDefault="00000000">
            <w:r>
              <w:t>Social Media (5003)</w:t>
            </w:r>
          </w:p>
        </w:tc>
        <w:tc>
          <w:tcPr>
            <w:tcW w:w="139.10pt" w:type="dxa"/>
          </w:tcPr>
          <w:p w14:paraId="0AE47E6D" w14:textId="77777777" w:rsidR="003F6D3C" w:rsidRDefault="00000000">
            <w:r>
              <w:t>Session Fixation</w:t>
            </w:r>
          </w:p>
        </w:tc>
        <w:tc>
          <w:tcPr>
            <w:tcW w:w="49.90pt" w:type="dxa"/>
          </w:tcPr>
          <w:p w14:paraId="7AD2BF8F" w14:textId="77777777" w:rsidR="003F6D3C" w:rsidRDefault="00000000">
            <w:r>
              <w:t>1</w:t>
            </w:r>
          </w:p>
        </w:tc>
        <w:tc>
          <w:tcPr>
            <w:tcW w:w="60.60pt" w:type="dxa"/>
          </w:tcPr>
          <w:p w14:paraId="020BD859" w14:textId="77777777" w:rsidR="003F6D3C" w:rsidRDefault="00000000">
            <w:r>
              <w:t>0.0</w:t>
            </w:r>
          </w:p>
        </w:tc>
        <w:tc>
          <w:tcPr>
            <w:tcW w:w="49.90pt" w:type="dxa"/>
          </w:tcPr>
          <w:p w14:paraId="1B778A81" w14:textId="77777777" w:rsidR="003F6D3C" w:rsidRDefault="00000000">
            <w:r>
              <w:t>0.0%</w:t>
            </w:r>
          </w:p>
        </w:tc>
        <w:tc>
          <w:tcPr>
            <w:tcW w:w="28.50pt" w:type="dxa"/>
          </w:tcPr>
          <w:p w14:paraId="540924DF" w14:textId="77777777" w:rsidR="003F6D3C" w:rsidRDefault="00000000">
            <w:r>
              <w:t>High</w:t>
            </w:r>
          </w:p>
        </w:tc>
      </w:tr>
      <w:tr w:rsidR="002536CC" w14:paraId="286ECF83" w14:textId="77777777">
        <w:trPr>
          <w:cantSplit/>
        </w:trPr>
        <w:tc>
          <w:tcPr>
            <w:tcW w:w="67.75pt" w:type="dxa"/>
          </w:tcPr>
          <w:p w14:paraId="70904C75" w14:textId="77777777" w:rsidR="003F6D3C" w:rsidRDefault="00000000">
            <w:r>
              <w:t>Social Media (5003)</w:t>
            </w:r>
          </w:p>
        </w:tc>
        <w:tc>
          <w:tcPr>
            <w:tcW w:w="139.10pt" w:type="dxa"/>
          </w:tcPr>
          <w:p w14:paraId="6AD22501" w14:textId="77777777" w:rsidR="003F6D3C" w:rsidRDefault="00000000">
            <w:r>
              <w:t>Weak Reset Token</w:t>
            </w:r>
          </w:p>
        </w:tc>
        <w:tc>
          <w:tcPr>
            <w:tcW w:w="49.90pt" w:type="dxa"/>
          </w:tcPr>
          <w:p w14:paraId="1AE284FC" w14:textId="77777777" w:rsidR="003F6D3C" w:rsidRDefault="00000000">
            <w:r>
              <w:t>1</w:t>
            </w:r>
          </w:p>
        </w:tc>
        <w:tc>
          <w:tcPr>
            <w:tcW w:w="60.60pt" w:type="dxa"/>
          </w:tcPr>
          <w:p w14:paraId="7F14877E" w14:textId="77777777" w:rsidR="003F6D3C" w:rsidRDefault="00000000">
            <w:r>
              <w:t>0.0</w:t>
            </w:r>
          </w:p>
        </w:tc>
        <w:tc>
          <w:tcPr>
            <w:tcW w:w="49.90pt" w:type="dxa"/>
          </w:tcPr>
          <w:p w14:paraId="519EE5B5" w14:textId="77777777" w:rsidR="003F6D3C" w:rsidRDefault="00000000">
            <w:r>
              <w:t>0.0%</w:t>
            </w:r>
          </w:p>
        </w:tc>
        <w:tc>
          <w:tcPr>
            <w:tcW w:w="28.50pt" w:type="dxa"/>
          </w:tcPr>
          <w:p w14:paraId="57DF312F" w14:textId="77777777" w:rsidR="003F6D3C" w:rsidRDefault="00000000">
            <w:r>
              <w:t>High</w:t>
            </w:r>
          </w:p>
        </w:tc>
      </w:tr>
      <w:tr w:rsidR="002536CC" w14:paraId="141BCC3B" w14:textId="77777777">
        <w:trPr>
          <w:cantSplit/>
        </w:trPr>
        <w:tc>
          <w:tcPr>
            <w:tcW w:w="67.75pt" w:type="dxa"/>
          </w:tcPr>
          <w:p w14:paraId="3E1B9C99" w14:textId="77777777" w:rsidR="003F6D3C" w:rsidRDefault="00000000">
            <w:r>
              <w:t>Social Media (5003)</w:t>
            </w:r>
          </w:p>
        </w:tc>
        <w:tc>
          <w:tcPr>
            <w:tcW w:w="139.10pt" w:type="dxa"/>
          </w:tcPr>
          <w:p w14:paraId="4453626A" w14:textId="77777777" w:rsidR="003F6D3C" w:rsidRDefault="00000000">
            <w:r>
              <w:t>OAuth Bypass</w:t>
            </w:r>
          </w:p>
        </w:tc>
        <w:tc>
          <w:tcPr>
            <w:tcW w:w="49.90pt" w:type="dxa"/>
          </w:tcPr>
          <w:p w14:paraId="4DF34543" w14:textId="77777777" w:rsidR="003F6D3C" w:rsidRDefault="00000000">
            <w:r>
              <w:t>1</w:t>
            </w:r>
          </w:p>
        </w:tc>
        <w:tc>
          <w:tcPr>
            <w:tcW w:w="60.60pt" w:type="dxa"/>
          </w:tcPr>
          <w:p w14:paraId="08B5037E" w14:textId="77777777" w:rsidR="003F6D3C" w:rsidRDefault="00000000">
            <w:r>
              <w:t>0.0</w:t>
            </w:r>
          </w:p>
        </w:tc>
        <w:tc>
          <w:tcPr>
            <w:tcW w:w="49.90pt" w:type="dxa"/>
          </w:tcPr>
          <w:p w14:paraId="2353BEAF" w14:textId="77777777" w:rsidR="003F6D3C" w:rsidRDefault="00000000">
            <w:r>
              <w:t>0.0%</w:t>
            </w:r>
          </w:p>
        </w:tc>
        <w:tc>
          <w:tcPr>
            <w:tcW w:w="28.50pt" w:type="dxa"/>
          </w:tcPr>
          <w:p w14:paraId="5EC7051B" w14:textId="77777777" w:rsidR="003F6D3C" w:rsidRDefault="00000000">
            <w:r>
              <w:t>High</w:t>
            </w:r>
          </w:p>
        </w:tc>
      </w:tr>
      <w:tr w:rsidR="002536CC" w14:paraId="6835ECE0" w14:textId="77777777">
        <w:trPr>
          <w:cantSplit/>
        </w:trPr>
        <w:tc>
          <w:tcPr>
            <w:tcW w:w="67.75pt" w:type="dxa"/>
          </w:tcPr>
          <w:p w14:paraId="0976AABC" w14:textId="77777777" w:rsidR="003F6D3C" w:rsidRDefault="00000000">
            <w:r>
              <w:t>Social Media (5003)</w:t>
            </w:r>
          </w:p>
        </w:tc>
        <w:tc>
          <w:tcPr>
            <w:tcW w:w="139.10pt" w:type="dxa"/>
          </w:tcPr>
          <w:p w14:paraId="2880A3B9" w14:textId="77777777" w:rsidR="003F6D3C" w:rsidRDefault="00000000">
            <w:r>
              <w:t>Insecure Direct Object Reference (IDOR)</w:t>
            </w:r>
          </w:p>
        </w:tc>
        <w:tc>
          <w:tcPr>
            <w:tcW w:w="49.90pt" w:type="dxa"/>
          </w:tcPr>
          <w:p w14:paraId="6A15B73D" w14:textId="77777777" w:rsidR="003F6D3C" w:rsidRDefault="00000000">
            <w:r>
              <w:t>6</w:t>
            </w:r>
          </w:p>
        </w:tc>
        <w:tc>
          <w:tcPr>
            <w:tcW w:w="60.60pt" w:type="dxa"/>
          </w:tcPr>
          <w:p w14:paraId="5E23807E" w14:textId="77777777" w:rsidR="003F6D3C" w:rsidRDefault="00000000">
            <w:r>
              <w:t>1.8</w:t>
            </w:r>
          </w:p>
        </w:tc>
        <w:tc>
          <w:tcPr>
            <w:tcW w:w="49.90pt" w:type="dxa"/>
          </w:tcPr>
          <w:p w14:paraId="130539BE" w14:textId="77777777" w:rsidR="003F6D3C" w:rsidRDefault="00000000">
            <w:r>
              <w:t>30.0%</w:t>
            </w:r>
          </w:p>
        </w:tc>
        <w:tc>
          <w:tcPr>
            <w:tcW w:w="28.50pt" w:type="dxa"/>
          </w:tcPr>
          <w:p w14:paraId="4A84EAF1" w14:textId="77777777" w:rsidR="003F6D3C" w:rsidRDefault="00000000">
            <w:r>
              <w:t>Medium</w:t>
            </w:r>
          </w:p>
        </w:tc>
      </w:tr>
      <w:tr w:rsidR="002536CC" w14:paraId="5A5B5F31" w14:textId="77777777">
        <w:trPr>
          <w:cantSplit/>
        </w:trPr>
        <w:tc>
          <w:tcPr>
            <w:tcW w:w="67.75pt" w:type="dxa"/>
          </w:tcPr>
          <w:p w14:paraId="77CD3898" w14:textId="77777777" w:rsidR="003F6D3C" w:rsidRDefault="00000000">
            <w:r>
              <w:t>Social Media (5003)</w:t>
            </w:r>
          </w:p>
        </w:tc>
        <w:tc>
          <w:tcPr>
            <w:tcW w:w="139.10pt" w:type="dxa"/>
          </w:tcPr>
          <w:p w14:paraId="17011CA7" w14:textId="77777777" w:rsidR="003F6D3C" w:rsidRDefault="00000000">
            <w:r>
              <w:t>Cross-Site Scripting (XSS)</w:t>
            </w:r>
          </w:p>
        </w:tc>
        <w:tc>
          <w:tcPr>
            <w:tcW w:w="49.90pt" w:type="dxa"/>
          </w:tcPr>
          <w:p w14:paraId="20B4E8D8" w14:textId="77777777" w:rsidR="003F6D3C" w:rsidRDefault="00000000">
            <w:r>
              <w:t>3</w:t>
            </w:r>
          </w:p>
        </w:tc>
        <w:tc>
          <w:tcPr>
            <w:tcW w:w="60.60pt" w:type="dxa"/>
          </w:tcPr>
          <w:p w14:paraId="57556675" w14:textId="77777777" w:rsidR="003F6D3C" w:rsidRDefault="00000000">
            <w:r>
              <w:t>0.6</w:t>
            </w:r>
          </w:p>
        </w:tc>
        <w:tc>
          <w:tcPr>
            <w:tcW w:w="49.90pt" w:type="dxa"/>
          </w:tcPr>
          <w:p w14:paraId="024874FE" w14:textId="77777777" w:rsidR="003F6D3C" w:rsidRDefault="00000000">
            <w:r>
              <w:t>20.0%</w:t>
            </w:r>
          </w:p>
        </w:tc>
        <w:tc>
          <w:tcPr>
            <w:tcW w:w="28.50pt" w:type="dxa"/>
          </w:tcPr>
          <w:p w14:paraId="30BCE9A0" w14:textId="77777777" w:rsidR="003F6D3C" w:rsidRDefault="00000000">
            <w:r>
              <w:t>High</w:t>
            </w:r>
          </w:p>
        </w:tc>
      </w:tr>
      <w:tr w:rsidR="002536CC" w14:paraId="45177001" w14:textId="77777777">
        <w:trPr>
          <w:cantSplit/>
        </w:trPr>
        <w:tc>
          <w:tcPr>
            <w:tcW w:w="67.75pt" w:type="dxa"/>
          </w:tcPr>
          <w:p w14:paraId="7E5FB0E4" w14:textId="77777777" w:rsidR="003F6D3C" w:rsidRDefault="00000000">
            <w:r>
              <w:t>Social Media (5003)</w:t>
            </w:r>
          </w:p>
        </w:tc>
        <w:tc>
          <w:tcPr>
            <w:tcW w:w="139.10pt" w:type="dxa"/>
          </w:tcPr>
          <w:p w14:paraId="38120FB8" w14:textId="77777777" w:rsidR="003F6D3C" w:rsidRDefault="00000000">
            <w:r>
              <w:t>File Upload</w:t>
            </w:r>
          </w:p>
        </w:tc>
        <w:tc>
          <w:tcPr>
            <w:tcW w:w="49.90pt" w:type="dxa"/>
          </w:tcPr>
          <w:p w14:paraId="27F1C71C" w14:textId="77777777" w:rsidR="003F6D3C" w:rsidRDefault="00000000">
            <w:r>
              <w:t>2</w:t>
            </w:r>
          </w:p>
        </w:tc>
        <w:tc>
          <w:tcPr>
            <w:tcW w:w="60.60pt" w:type="dxa"/>
          </w:tcPr>
          <w:p w14:paraId="017038AB" w14:textId="77777777" w:rsidR="003F6D3C" w:rsidRDefault="00000000">
            <w:r>
              <w:t>0.0</w:t>
            </w:r>
          </w:p>
        </w:tc>
        <w:tc>
          <w:tcPr>
            <w:tcW w:w="49.90pt" w:type="dxa"/>
          </w:tcPr>
          <w:p w14:paraId="493AB423" w14:textId="77777777" w:rsidR="003F6D3C" w:rsidRDefault="00000000">
            <w:r>
              <w:t>0.0%</w:t>
            </w:r>
          </w:p>
        </w:tc>
        <w:tc>
          <w:tcPr>
            <w:tcW w:w="28.50pt" w:type="dxa"/>
          </w:tcPr>
          <w:p w14:paraId="6C1D8F82" w14:textId="77777777" w:rsidR="003F6D3C" w:rsidRDefault="00000000">
            <w:r>
              <w:t>Critical</w:t>
            </w:r>
          </w:p>
        </w:tc>
      </w:tr>
      <w:tr w:rsidR="002536CC" w14:paraId="2ECC17E9" w14:textId="77777777">
        <w:trPr>
          <w:cantSplit/>
        </w:trPr>
        <w:tc>
          <w:tcPr>
            <w:tcW w:w="67.75pt" w:type="dxa"/>
          </w:tcPr>
          <w:p w14:paraId="2F30A0EB" w14:textId="77777777" w:rsidR="003F6D3C" w:rsidRDefault="00000000">
            <w:r>
              <w:lastRenderedPageBreak/>
              <w:t>Social Media (5003)</w:t>
            </w:r>
          </w:p>
        </w:tc>
        <w:tc>
          <w:tcPr>
            <w:tcW w:w="139.10pt" w:type="dxa"/>
          </w:tcPr>
          <w:p w14:paraId="779A26F1" w14:textId="77777777" w:rsidR="003F6D3C" w:rsidRDefault="00000000">
            <w:r>
              <w:t>Path Traversal</w:t>
            </w:r>
          </w:p>
        </w:tc>
        <w:tc>
          <w:tcPr>
            <w:tcW w:w="49.90pt" w:type="dxa"/>
          </w:tcPr>
          <w:p w14:paraId="6FD4E801" w14:textId="77777777" w:rsidR="003F6D3C" w:rsidRDefault="00000000">
            <w:r>
              <w:t>1</w:t>
            </w:r>
          </w:p>
        </w:tc>
        <w:tc>
          <w:tcPr>
            <w:tcW w:w="60.60pt" w:type="dxa"/>
          </w:tcPr>
          <w:p w14:paraId="55D56353" w14:textId="77777777" w:rsidR="003F6D3C" w:rsidRDefault="00000000">
            <w:r>
              <w:t>0.0</w:t>
            </w:r>
          </w:p>
        </w:tc>
        <w:tc>
          <w:tcPr>
            <w:tcW w:w="49.90pt" w:type="dxa"/>
          </w:tcPr>
          <w:p w14:paraId="765055D2" w14:textId="77777777" w:rsidR="003F6D3C" w:rsidRDefault="00000000">
            <w:r>
              <w:t>0.0%</w:t>
            </w:r>
          </w:p>
        </w:tc>
        <w:tc>
          <w:tcPr>
            <w:tcW w:w="28.50pt" w:type="dxa"/>
          </w:tcPr>
          <w:p w14:paraId="02F93DFF" w14:textId="77777777" w:rsidR="003F6D3C" w:rsidRDefault="00000000">
            <w:r>
              <w:t>High</w:t>
            </w:r>
          </w:p>
        </w:tc>
      </w:tr>
      <w:tr w:rsidR="002536CC" w14:paraId="74A134AD" w14:textId="77777777">
        <w:trPr>
          <w:cantSplit/>
        </w:trPr>
        <w:tc>
          <w:tcPr>
            <w:tcW w:w="67.75pt" w:type="dxa"/>
          </w:tcPr>
          <w:p w14:paraId="66BE08EE" w14:textId="77777777" w:rsidR="003F6D3C" w:rsidRDefault="00000000">
            <w:r>
              <w:t>Social Media (5003)</w:t>
            </w:r>
          </w:p>
        </w:tc>
        <w:tc>
          <w:tcPr>
            <w:tcW w:w="139.10pt" w:type="dxa"/>
          </w:tcPr>
          <w:p w14:paraId="236987A7" w14:textId="77777777" w:rsidR="003F6D3C" w:rsidRDefault="00000000">
            <w:r>
              <w:t>Cross-Site Request Forgery (CSRF)</w:t>
            </w:r>
          </w:p>
        </w:tc>
        <w:tc>
          <w:tcPr>
            <w:tcW w:w="49.90pt" w:type="dxa"/>
          </w:tcPr>
          <w:p w14:paraId="2285C871" w14:textId="77777777" w:rsidR="003F6D3C" w:rsidRDefault="00000000">
            <w:r>
              <w:t>1</w:t>
            </w:r>
          </w:p>
        </w:tc>
        <w:tc>
          <w:tcPr>
            <w:tcW w:w="60.60pt" w:type="dxa"/>
          </w:tcPr>
          <w:p w14:paraId="0167686D" w14:textId="77777777" w:rsidR="003F6D3C" w:rsidRDefault="00000000">
            <w:r>
              <w:t>1.0</w:t>
            </w:r>
          </w:p>
        </w:tc>
        <w:tc>
          <w:tcPr>
            <w:tcW w:w="49.90pt" w:type="dxa"/>
          </w:tcPr>
          <w:p w14:paraId="771DDB1C" w14:textId="77777777" w:rsidR="003F6D3C" w:rsidRDefault="00000000">
            <w:r>
              <w:t>100.0%</w:t>
            </w:r>
          </w:p>
        </w:tc>
        <w:tc>
          <w:tcPr>
            <w:tcW w:w="28.50pt" w:type="dxa"/>
          </w:tcPr>
          <w:p w14:paraId="4F6BC63F" w14:textId="77777777" w:rsidR="003F6D3C" w:rsidRDefault="00000000">
            <w:r>
              <w:t>Medium</w:t>
            </w:r>
          </w:p>
        </w:tc>
      </w:tr>
      <w:tr w:rsidR="002536CC" w14:paraId="7D5CC0D0" w14:textId="77777777">
        <w:trPr>
          <w:cantSplit/>
        </w:trPr>
        <w:tc>
          <w:tcPr>
            <w:tcW w:w="67.75pt" w:type="dxa"/>
          </w:tcPr>
          <w:p w14:paraId="676ED039" w14:textId="77777777" w:rsidR="003F6D3C" w:rsidRDefault="00000000">
            <w:r>
              <w:t>Social Media (5003)</w:t>
            </w:r>
          </w:p>
        </w:tc>
        <w:tc>
          <w:tcPr>
            <w:tcW w:w="139.10pt" w:type="dxa"/>
          </w:tcPr>
          <w:p w14:paraId="213712D2" w14:textId="77777777" w:rsidR="003F6D3C" w:rsidRDefault="00000000">
            <w:r>
              <w:t>SQL Injection</w:t>
            </w:r>
          </w:p>
        </w:tc>
        <w:tc>
          <w:tcPr>
            <w:tcW w:w="49.90pt" w:type="dxa"/>
          </w:tcPr>
          <w:p w14:paraId="58D9BC48" w14:textId="77777777" w:rsidR="003F6D3C" w:rsidRDefault="00000000">
            <w:r>
              <w:t>2</w:t>
            </w:r>
          </w:p>
        </w:tc>
        <w:tc>
          <w:tcPr>
            <w:tcW w:w="60.60pt" w:type="dxa"/>
          </w:tcPr>
          <w:p w14:paraId="341906A0" w14:textId="77777777" w:rsidR="003F6D3C" w:rsidRDefault="00000000">
            <w:r>
              <w:t>0.8</w:t>
            </w:r>
          </w:p>
        </w:tc>
        <w:tc>
          <w:tcPr>
            <w:tcW w:w="49.90pt" w:type="dxa"/>
          </w:tcPr>
          <w:p w14:paraId="3F1FF441" w14:textId="77777777" w:rsidR="003F6D3C" w:rsidRDefault="00000000">
            <w:r>
              <w:t>40.0%</w:t>
            </w:r>
          </w:p>
        </w:tc>
        <w:tc>
          <w:tcPr>
            <w:tcW w:w="28.50pt" w:type="dxa"/>
          </w:tcPr>
          <w:p w14:paraId="47EA2A12" w14:textId="77777777" w:rsidR="003F6D3C" w:rsidRDefault="00000000">
            <w:r>
              <w:t>Critical</w:t>
            </w:r>
          </w:p>
        </w:tc>
      </w:tr>
      <w:tr w:rsidR="002536CC" w14:paraId="360E0A30" w14:textId="77777777">
        <w:trPr>
          <w:cantSplit/>
        </w:trPr>
        <w:tc>
          <w:tcPr>
            <w:tcW w:w="67.75pt" w:type="dxa"/>
          </w:tcPr>
          <w:p w14:paraId="6A5DE851" w14:textId="77777777" w:rsidR="003F6D3C" w:rsidRDefault="00000000">
            <w:r>
              <w:t>Social Media (5003)</w:t>
            </w:r>
          </w:p>
        </w:tc>
        <w:tc>
          <w:tcPr>
            <w:tcW w:w="139.10pt" w:type="dxa"/>
          </w:tcPr>
          <w:p w14:paraId="2FA655E6" w14:textId="77777777" w:rsidR="003F6D3C" w:rsidRDefault="00000000">
            <w:r>
              <w:t>JWT Bypass</w:t>
            </w:r>
          </w:p>
        </w:tc>
        <w:tc>
          <w:tcPr>
            <w:tcW w:w="49.90pt" w:type="dxa"/>
          </w:tcPr>
          <w:p w14:paraId="1B3A36AB" w14:textId="77777777" w:rsidR="003F6D3C" w:rsidRDefault="00000000">
            <w:r>
              <w:t>1</w:t>
            </w:r>
          </w:p>
        </w:tc>
        <w:tc>
          <w:tcPr>
            <w:tcW w:w="60.60pt" w:type="dxa"/>
          </w:tcPr>
          <w:p w14:paraId="234FF6FE" w14:textId="77777777" w:rsidR="003F6D3C" w:rsidRDefault="00000000">
            <w:r>
              <w:t>0.0</w:t>
            </w:r>
          </w:p>
        </w:tc>
        <w:tc>
          <w:tcPr>
            <w:tcW w:w="49.90pt" w:type="dxa"/>
          </w:tcPr>
          <w:p w14:paraId="4DC342F1" w14:textId="77777777" w:rsidR="003F6D3C" w:rsidRDefault="00000000">
            <w:r>
              <w:t>0.0%</w:t>
            </w:r>
          </w:p>
        </w:tc>
        <w:tc>
          <w:tcPr>
            <w:tcW w:w="28.50pt" w:type="dxa"/>
          </w:tcPr>
          <w:p w14:paraId="56EBFB21" w14:textId="77777777" w:rsidR="003F6D3C" w:rsidRDefault="00000000">
            <w:r>
              <w:t>High</w:t>
            </w:r>
          </w:p>
        </w:tc>
      </w:tr>
      <w:tr w:rsidR="002536CC" w14:paraId="130AA630" w14:textId="77777777">
        <w:trPr>
          <w:cantSplit/>
        </w:trPr>
        <w:tc>
          <w:tcPr>
            <w:tcW w:w="67.75pt" w:type="dxa"/>
          </w:tcPr>
          <w:p w14:paraId="53A9AE2D" w14:textId="77777777" w:rsidR="003F6D3C" w:rsidRDefault="00000000">
            <w:r>
              <w:t>Banking (5004)</w:t>
            </w:r>
          </w:p>
        </w:tc>
        <w:tc>
          <w:tcPr>
            <w:tcW w:w="139.10pt" w:type="dxa"/>
          </w:tcPr>
          <w:p w14:paraId="2F8BCCEA" w14:textId="77777777" w:rsidR="003F6D3C" w:rsidRDefault="00000000">
            <w:r>
              <w:t>Insecure Direct Object Reference (IDOR)</w:t>
            </w:r>
          </w:p>
        </w:tc>
        <w:tc>
          <w:tcPr>
            <w:tcW w:w="49.90pt" w:type="dxa"/>
          </w:tcPr>
          <w:p w14:paraId="2140FB4F" w14:textId="77777777" w:rsidR="003F6D3C" w:rsidRDefault="00000000">
            <w:r>
              <w:t>2</w:t>
            </w:r>
          </w:p>
        </w:tc>
        <w:tc>
          <w:tcPr>
            <w:tcW w:w="60.60pt" w:type="dxa"/>
          </w:tcPr>
          <w:p w14:paraId="54F5D86B" w14:textId="77777777" w:rsidR="003F6D3C" w:rsidRDefault="00000000">
            <w:r>
              <w:t>0.0</w:t>
            </w:r>
          </w:p>
        </w:tc>
        <w:tc>
          <w:tcPr>
            <w:tcW w:w="49.90pt" w:type="dxa"/>
          </w:tcPr>
          <w:p w14:paraId="767C6F16" w14:textId="77777777" w:rsidR="003F6D3C" w:rsidRDefault="00000000">
            <w:r>
              <w:t>0.0%</w:t>
            </w:r>
          </w:p>
        </w:tc>
        <w:tc>
          <w:tcPr>
            <w:tcW w:w="28.50pt" w:type="dxa"/>
          </w:tcPr>
          <w:p w14:paraId="1EBEA69D" w14:textId="77777777" w:rsidR="003F6D3C" w:rsidRDefault="00000000">
            <w:r>
              <w:t>Medium</w:t>
            </w:r>
          </w:p>
        </w:tc>
      </w:tr>
      <w:tr w:rsidR="002536CC" w14:paraId="02AD4AB4" w14:textId="77777777">
        <w:trPr>
          <w:cantSplit/>
        </w:trPr>
        <w:tc>
          <w:tcPr>
            <w:tcW w:w="67.75pt" w:type="dxa"/>
          </w:tcPr>
          <w:p w14:paraId="1A96280D" w14:textId="77777777" w:rsidR="003F6D3C" w:rsidRDefault="00000000">
            <w:r>
              <w:t>Banking (5004)</w:t>
            </w:r>
          </w:p>
        </w:tc>
        <w:tc>
          <w:tcPr>
            <w:tcW w:w="139.10pt" w:type="dxa"/>
          </w:tcPr>
          <w:p w14:paraId="0D8B3F6F" w14:textId="77777777" w:rsidR="003F6D3C" w:rsidRDefault="00000000">
            <w:r>
              <w:t>Cross-Site Request Forgery (CSRF)</w:t>
            </w:r>
          </w:p>
        </w:tc>
        <w:tc>
          <w:tcPr>
            <w:tcW w:w="49.90pt" w:type="dxa"/>
          </w:tcPr>
          <w:p w14:paraId="320D4E75" w14:textId="77777777" w:rsidR="003F6D3C" w:rsidRDefault="00000000">
            <w:r>
              <w:t>1</w:t>
            </w:r>
          </w:p>
        </w:tc>
        <w:tc>
          <w:tcPr>
            <w:tcW w:w="60.60pt" w:type="dxa"/>
          </w:tcPr>
          <w:p w14:paraId="43879CC5" w14:textId="77777777" w:rsidR="003F6D3C" w:rsidRDefault="00000000">
            <w:r>
              <w:t>0.8</w:t>
            </w:r>
          </w:p>
        </w:tc>
        <w:tc>
          <w:tcPr>
            <w:tcW w:w="49.90pt" w:type="dxa"/>
          </w:tcPr>
          <w:p w14:paraId="4496093C" w14:textId="77777777" w:rsidR="003F6D3C" w:rsidRDefault="00000000">
            <w:r>
              <w:t>80.0%</w:t>
            </w:r>
          </w:p>
        </w:tc>
        <w:tc>
          <w:tcPr>
            <w:tcW w:w="28.50pt" w:type="dxa"/>
          </w:tcPr>
          <w:p w14:paraId="4AED0A34" w14:textId="77777777" w:rsidR="003F6D3C" w:rsidRDefault="00000000">
            <w:r>
              <w:t>Medium</w:t>
            </w:r>
          </w:p>
        </w:tc>
      </w:tr>
      <w:tr w:rsidR="002536CC" w14:paraId="5C0E3B3F" w14:textId="77777777">
        <w:trPr>
          <w:cantSplit/>
        </w:trPr>
        <w:tc>
          <w:tcPr>
            <w:tcW w:w="67.75pt" w:type="dxa"/>
          </w:tcPr>
          <w:p w14:paraId="4D179EC0" w14:textId="77777777" w:rsidR="003F6D3C" w:rsidRDefault="00000000">
            <w:r>
              <w:t>Banking (5004)</w:t>
            </w:r>
          </w:p>
        </w:tc>
        <w:tc>
          <w:tcPr>
            <w:tcW w:w="139.10pt" w:type="dxa"/>
          </w:tcPr>
          <w:p w14:paraId="1E3210E8" w14:textId="77777777" w:rsidR="003F6D3C" w:rsidRDefault="00000000">
            <w:r>
              <w:t>Cross-Site Scripting (XSS)</w:t>
            </w:r>
          </w:p>
        </w:tc>
        <w:tc>
          <w:tcPr>
            <w:tcW w:w="49.90pt" w:type="dxa"/>
          </w:tcPr>
          <w:p w14:paraId="01BF6702" w14:textId="77777777" w:rsidR="003F6D3C" w:rsidRDefault="00000000">
            <w:r>
              <w:t>1</w:t>
            </w:r>
          </w:p>
        </w:tc>
        <w:tc>
          <w:tcPr>
            <w:tcW w:w="60.60pt" w:type="dxa"/>
          </w:tcPr>
          <w:p w14:paraId="26DF5939" w14:textId="77777777" w:rsidR="003F6D3C" w:rsidRDefault="00000000">
            <w:r>
              <w:t>0.8</w:t>
            </w:r>
          </w:p>
        </w:tc>
        <w:tc>
          <w:tcPr>
            <w:tcW w:w="49.90pt" w:type="dxa"/>
          </w:tcPr>
          <w:p w14:paraId="616E9A9A" w14:textId="77777777" w:rsidR="003F6D3C" w:rsidRDefault="00000000">
            <w:r>
              <w:t>80.0%</w:t>
            </w:r>
          </w:p>
        </w:tc>
        <w:tc>
          <w:tcPr>
            <w:tcW w:w="28.50pt" w:type="dxa"/>
          </w:tcPr>
          <w:p w14:paraId="6B2DEDF2" w14:textId="77777777" w:rsidR="003F6D3C" w:rsidRDefault="00000000">
            <w:r>
              <w:t>High</w:t>
            </w:r>
          </w:p>
        </w:tc>
      </w:tr>
      <w:tr w:rsidR="002536CC" w14:paraId="264181C8" w14:textId="77777777">
        <w:trPr>
          <w:cantSplit/>
        </w:trPr>
        <w:tc>
          <w:tcPr>
            <w:tcW w:w="67.75pt" w:type="dxa"/>
          </w:tcPr>
          <w:p w14:paraId="2903D41A" w14:textId="77777777" w:rsidR="003F6D3C" w:rsidRDefault="00000000">
            <w:r>
              <w:t>Blog (5005)</w:t>
            </w:r>
          </w:p>
        </w:tc>
        <w:tc>
          <w:tcPr>
            <w:tcW w:w="139.10pt" w:type="dxa"/>
          </w:tcPr>
          <w:p w14:paraId="12ECB8B9" w14:textId="77777777" w:rsidR="003F6D3C" w:rsidRDefault="00000000">
            <w:r>
              <w:t>Cross-Site Scripting (XSS)</w:t>
            </w:r>
          </w:p>
        </w:tc>
        <w:tc>
          <w:tcPr>
            <w:tcW w:w="49.90pt" w:type="dxa"/>
          </w:tcPr>
          <w:p w14:paraId="1E774B6E" w14:textId="77777777" w:rsidR="003F6D3C" w:rsidRDefault="00000000">
            <w:r>
              <w:t>4</w:t>
            </w:r>
          </w:p>
        </w:tc>
        <w:tc>
          <w:tcPr>
            <w:tcW w:w="60.60pt" w:type="dxa"/>
          </w:tcPr>
          <w:p w14:paraId="6195739B" w14:textId="77777777" w:rsidR="003F6D3C" w:rsidRDefault="00000000">
            <w:r>
              <w:t>0.4</w:t>
            </w:r>
          </w:p>
        </w:tc>
        <w:tc>
          <w:tcPr>
            <w:tcW w:w="49.90pt" w:type="dxa"/>
          </w:tcPr>
          <w:p w14:paraId="3D80E770" w14:textId="77777777" w:rsidR="003F6D3C" w:rsidRDefault="00000000">
            <w:r>
              <w:t>10.0%</w:t>
            </w:r>
          </w:p>
        </w:tc>
        <w:tc>
          <w:tcPr>
            <w:tcW w:w="28.50pt" w:type="dxa"/>
          </w:tcPr>
          <w:p w14:paraId="153B7D45" w14:textId="77777777" w:rsidR="003F6D3C" w:rsidRDefault="00000000">
            <w:r>
              <w:t>High</w:t>
            </w:r>
          </w:p>
        </w:tc>
      </w:tr>
      <w:tr w:rsidR="003F6D3C" w14:paraId="74B1849A" w14:textId="77777777">
        <w:trPr>
          <w:cantSplit/>
        </w:trPr>
        <w:tc>
          <w:tcPr>
            <w:tcW w:w="82pt" w:type="dxa"/>
          </w:tcPr>
          <w:p w14:paraId="3A1C9499" w14:textId="77777777" w:rsidR="003F6D3C" w:rsidRDefault="00000000">
            <w:r>
              <w:t>Blog (5005)</w:t>
            </w:r>
          </w:p>
        </w:tc>
        <w:tc>
          <w:tcPr>
            <w:tcW w:w="168.30pt" w:type="dxa"/>
          </w:tcPr>
          <w:p w14:paraId="757D7B3C" w14:textId="77777777" w:rsidR="003F6D3C" w:rsidRDefault="00000000">
            <w:r>
              <w:t>JWT Bypass</w:t>
            </w:r>
          </w:p>
        </w:tc>
        <w:tc>
          <w:tcPr>
            <w:tcW w:w="60.35pt" w:type="dxa"/>
          </w:tcPr>
          <w:p w14:paraId="69ED9BD7" w14:textId="77777777" w:rsidR="003F6D3C" w:rsidRDefault="00000000">
            <w:r>
              <w:t>1</w:t>
            </w:r>
          </w:p>
        </w:tc>
        <w:tc>
          <w:tcPr>
            <w:tcW w:w="73.30pt" w:type="dxa"/>
          </w:tcPr>
          <w:p w14:paraId="5B806870" w14:textId="77777777" w:rsidR="003F6D3C" w:rsidRDefault="00000000">
            <w:r>
              <w:t>0.0</w:t>
            </w:r>
          </w:p>
        </w:tc>
        <w:tc>
          <w:tcPr>
            <w:tcW w:w="60.35pt" w:type="dxa"/>
          </w:tcPr>
          <w:p w14:paraId="683368A7" w14:textId="77777777" w:rsidR="003F6D3C" w:rsidRDefault="00000000">
            <w:r>
              <w:t>0.0%</w:t>
            </w:r>
          </w:p>
        </w:tc>
        <w:tc>
          <w:tcPr>
            <w:tcW w:w="34.50pt" w:type="dxa"/>
          </w:tcPr>
          <w:p w14:paraId="1742B1F3" w14:textId="77777777" w:rsidR="003F6D3C" w:rsidRDefault="00000000">
            <w:r>
              <w:t>High</w:t>
            </w:r>
          </w:p>
        </w:tc>
      </w:tr>
      <w:tr w:rsidR="003F6D3C" w14:paraId="6D142BC2" w14:textId="77777777">
        <w:trPr>
          <w:cantSplit/>
        </w:trPr>
        <w:tc>
          <w:tcPr>
            <w:tcW w:w="82pt" w:type="dxa"/>
          </w:tcPr>
          <w:p w14:paraId="5938F32B" w14:textId="77777777" w:rsidR="003F6D3C" w:rsidRDefault="00000000">
            <w:r>
              <w:t>Blog (5005)</w:t>
            </w:r>
          </w:p>
        </w:tc>
        <w:tc>
          <w:tcPr>
            <w:tcW w:w="168.30pt" w:type="dxa"/>
          </w:tcPr>
          <w:p w14:paraId="78D58FC2" w14:textId="77777777" w:rsidR="003F6D3C" w:rsidRDefault="00000000">
            <w:r>
              <w:t>Server-Side Request Forgery (SSRF)</w:t>
            </w:r>
          </w:p>
        </w:tc>
        <w:tc>
          <w:tcPr>
            <w:tcW w:w="60.35pt" w:type="dxa"/>
          </w:tcPr>
          <w:p w14:paraId="33F90F32" w14:textId="77777777" w:rsidR="003F6D3C" w:rsidRDefault="00000000">
            <w:r>
              <w:t>1</w:t>
            </w:r>
          </w:p>
        </w:tc>
        <w:tc>
          <w:tcPr>
            <w:tcW w:w="73.30pt" w:type="dxa"/>
          </w:tcPr>
          <w:p w14:paraId="74C8C59B" w14:textId="77777777" w:rsidR="003F6D3C" w:rsidRDefault="00000000">
            <w:r>
              <w:t>0.0</w:t>
            </w:r>
          </w:p>
        </w:tc>
        <w:tc>
          <w:tcPr>
            <w:tcW w:w="60.35pt" w:type="dxa"/>
          </w:tcPr>
          <w:p w14:paraId="5551C058" w14:textId="77777777" w:rsidR="003F6D3C" w:rsidRDefault="00000000">
            <w:r>
              <w:t>0.0%</w:t>
            </w:r>
          </w:p>
        </w:tc>
        <w:tc>
          <w:tcPr>
            <w:tcW w:w="34.50pt" w:type="dxa"/>
          </w:tcPr>
          <w:p w14:paraId="3C4CE5AF" w14:textId="77777777" w:rsidR="003F6D3C" w:rsidRDefault="00000000">
            <w:r>
              <w:t>High</w:t>
            </w:r>
          </w:p>
        </w:tc>
      </w:tr>
      <w:tr w:rsidR="003F6D3C" w14:paraId="7C40D111" w14:textId="77777777">
        <w:trPr>
          <w:cantSplit/>
        </w:trPr>
        <w:tc>
          <w:tcPr>
            <w:tcW w:w="82pt" w:type="dxa"/>
          </w:tcPr>
          <w:p w14:paraId="39DFB2BB" w14:textId="77777777" w:rsidR="003F6D3C" w:rsidRDefault="00000000">
            <w:r>
              <w:t>File Share (5006)</w:t>
            </w:r>
          </w:p>
        </w:tc>
        <w:tc>
          <w:tcPr>
            <w:tcW w:w="168.30pt" w:type="dxa"/>
          </w:tcPr>
          <w:p w14:paraId="55D87025" w14:textId="77777777" w:rsidR="003F6D3C" w:rsidRDefault="00000000">
            <w:r>
              <w:t>File Upload</w:t>
            </w:r>
          </w:p>
        </w:tc>
        <w:tc>
          <w:tcPr>
            <w:tcW w:w="60.35pt" w:type="dxa"/>
          </w:tcPr>
          <w:p w14:paraId="6B532ED4" w14:textId="77777777" w:rsidR="003F6D3C" w:rsidRDefault="00000000">
            <w:r>
              <w:t>1</w:t>
            </w:r>
          </w:p>
        </w:tc>
        <w:tc>
          <w:tcPr>
            <w:tcW w:w="73.30pt" w:type="dxa"/>
          </w:tcPr>
          <w:p w14:paraId="713870BA" w14:textId="77777777" w:rsidR="003F6D3C" w:rsidRDefault="00000000">
            <w:r>
              <w:t>0.0</w:t>
            </w:r>
          </w:p>
        </w:tc>
        <w:tc>
          <w:tcPr>
            <w:tcW w:w="60.35pt" w:type="dxa"/>
          </w:tcPr>
          <w:p w14:paraId="1D497733" w14:textId="77777777" w:rsidR="003F6D3C" w:rsidRDefault="00000000">
            <w:r>
              <w:t>0.0%</w:t>
            </w:r>
          </w:p>
        </w:tc>
        <w:tc>
          <w:tcPr>
            <w:tcW w:w="34.50pt" w:type="dxa"/>
          </w:tcPr>
          <w:p w14:paraId="266E9B19" w14:textId="77777777" w:rsidR="003F6D3C" w:rsidRDefault="00000000">
            <w:r>
              <w:t>Critical</w:t>
            </w:r>
          </w:p>
        </w:tc>
      </w:tr>
      <w:tr w:rsidR="003F6D3C" w14:paraId="2F8E4520" w14:textId="77777777">
        <w:trPr>
          <w:cantSplit/>
        </w:trPr>
        <w:tc>
          <w:tcPr>
            <w:tcW w:w="82pt" w:type="dxa"/>
          </w:tcPr>
          <w:p w14:paraId="5DA161D9" w14:textId="77777777" w:rsidR="003F6D3C" w:rsidRDefault="00000000">
            <w:r>
              <w:t>File Share (5006)</w:t>
            </w:r>
          </w:p>
        </w:tc>
        <w:tc>
          <w:tcPr>
            <w:tcW w:w="168.30pt" w:type="dxa"/>
          </w:tcPr>
          <w:p w14:paraId="1333B899" w14:textId="77777777" w:rsidR="003F6D3C" w:rsidRDefault="00000000">
            <w:r>
              <w:t>Cross-Site Scripting (XSS)</w:t>
            </w:r>
          </w:p>
        </w:tc>
        <w:tc>
          <w:tcPr>
            <w:tcW w:w="60.35pt" w:type="dxa"/>
          </w:tcPr>
          <w:p w14:paraId="423D753D" w14:textId="77777777" w:rsidR="003F6D3C" w:rsidRDefault="00000000">
            <w:r>
              <w:t>1</w:t>
            </w:r>
          </w:p>
        </w:tc>
        <w:tc>
          <w:tcPr>
            <w:tcW w:w="73.30pt" w:type="dxa"/>
          </w:tcPr>
          <w:p w14:paraId="4AC76CB7" w14:textId="77777777" w:rsidR="003F6D3C" w:rsidRDefault="00000000">
            <w:r>
              <w:t>0.2</w:t>
            </w:r>
          </w:p>
        </w:tc>
        <w:tc>
          <w:tcPr>
            <w:tcW w:w="60.35pt" w:type="dxa"/>
          </w:tcPr>
          <w:p w14:paraId="5FA2943A" w14:textId="77777777" w:rsidR="003F6D3C" w:rsidRDefault="00000000">
            <w:r>
              <w:t>20.0%</w:t>
            </w:r>
          </w:p>
        </w:tc>
        <w:tc>
          <w:tcPr>
            <w:tcW w:w="34.50pt" w:type="dxa"/>
          </w:tcPr>
          <w:p w14:paraId="7B1D568C" w14:textId="77777777" w:rsidR="003F6D3C" w:rsidRDefault="00000000">
            <w:r>
              <w:t>High</w:t>
            </w:r>
          </w:p>
        </w:tc>
      </w:tr>
      <w:tr w:rsidR="003F6D3C" w14:paraId="7E544693" w14:textId="77777777">
        <w:trPr>
          <w:cantSplit/>
        </w:trPr>
        <w:tc>
          <w:tcPr>
            <w:tcW w:w="82pt" w:type="dxa"/>
          </w:tcPr>
          <w:p w14:paraId="7FFEB7A9" w14:textId="77777777" w:rsidR="003F6D3C" w:rsidRDefault="00000000">
            <w:r>
              <w:t>File Share (5006)</w:t>
            </w:r>
          </w:p>
        </w:tc>
        <w:tc>
          <w:tcPr>
            <w:tcW w:w="168.30pt" w:type="dxa"/>
          </w:tcPr>
          <w:p w14:paraId="69D8C2D5" w14:textId="77777777" w:rsidR="003F6D3C" w:rsidRDefault="00000000">
            <w:r>
              <w:t>Insecure Direct Object Reference (IDOR)</w:t>
            </w:r>
          </w:p>
        </w:tc>
        <w:tc>
          <w:tcPr>
            <w:tcW w:w="60.35pt" w:type="dxa"/>
          </w:tcPr>
          <w:p w14:paraId="3BB749B5" w14:textId="77777777" w:rsidR="003F6D3C" w:rsidRDefault="00000000">
            <w:r>
              <w:t>2</w:t>
            </w:r>
          </w:p>
        </w:tc>
        <w:tc>
          <w:tcPr>
            <w:tcW w:w="73.30pt" w:type="dxa"/>
          </w:tcPr>
          <w:p w14:paraId="019386EA" w14:textId="77777777" w:rsidR="003F6D3C" w:rsidRDefault="00000000">
            <w:r>
              <w:t>0.4</w:t>
            </w:r>
          </w:p>
        </w:tc>
        <w:tc>
          <w:tcPr>
            <w:tcW w:w="60.35pt" w:type="dxa"/>
          </w:tcPr>
          <w:p w14:paraId="13AB708A" w14:textId="77777777" w:rsidR="003F6D3C" w:rsidRDefault="00000000">
            <w:r>
              <w:t>20.0%</w:t>
            </w:r>
          </w:p>
        </w:tc>
        <w:tc>
          <w:tcPr>
            <w:tcW w:w="34.50pt" w:type="dxa"/>
          </w:tcPr>
          <w:p w14:paraId="33091415" w14:textId="77777777" w:rsidR="003F6D3C" w:rsidRDefault="00000000">
            <w:r>
              <w:t>Medium</w:t>
            </w:r>
          </w:p>
        </w:tc>
      </w:tr>
      <w:tr w:rsidR="003F6D3C" w14:paraId="2F6D9643" w14:textId="77777777">
        <w:trPr>
          <w:cantSplit/>
        </w:trPr>
        <w:tc>
          <w:tcPr>
            <w:tcW w:w="82pt" w:type="dxa"/>
          </w:tcPr>
          <w:p w14:paraId="02246EE7" w14:textId="77777777" w:rsidR="003F6D3C" w:rsidRDefault="00000000">
            <w:r>
              <w:t>File Share (5006)</w:t>
            </w:r>
          </w:p>
        </w:tc>
        <w:tc>
          <w:tcPr>
            <w:tcW w:w="168.30pt" w:type="dxa"/>
          </w:tcPr>
          <w:p w14:paraId="4ABF4898" w14:textId="77777777" w:rsidR="003F6D3C" w:rsidRDefault="00000000">
            <w:r>
              <w:t>Path Traversal</w:t>
            </w:r>
          </w:p>
        </w:tc>
        <w:tc>
          <w:tcPr>
            <w:tcW w:w="60.35pt" w:type="dxa"/>
          </w:tcPr>
          <w:p w14:paraId="2750BD4C" w14:textId="77777777" w:rsidR="003F6D3C" w:rsidRDefault="00000000">
            <w:r>
              <w:t>1</w:t>
            </w:r>
          </w:p>
        </w:tc>
        <w:tc>
          <w:tcPr>
            <w:tcW w:w="73.30pt" w:type="dxa"/>
          </w:tcPr>
          <w:p w14:paraId="5F7AE16D" w14:textId="77777777" w:rsidR="003F6D3C" w:rsidRDefault="00000000">
            <w:r>
              <w:t>0.2</w:t>
            </w:r>
          </w:p>
        </w:tc>
        <w:tc>
          <w:tcPr>
            <w:tcW w:w="60.35pt" w:type="dxa"/>
          </w:tcPr>
          <w:p w14:paraId="0827041E" w14:textId="77777777" w:rsidR="003F6D3C" w:rsidRDefault="00000000">
            <w:r>
              <w:t>20.0%</w:t>
            </w:r>
          </w:p>
        </w:tc>
        <w:tc>
          <w:tcPr>
            <w:tcW w:w="34.50pt" w:type="dxa"/>
          </w:tcPr>
          <w:p w14:paraId="5BD5AD7E" w14:textId="77777777" w:rsidR="003F6D3C" w:rsidRDefault="00000000">
            <w:r>
              <w:t>High</w:t>
            </w:r>
          </w:p>
        </w:tc>
      </w:tr>
      <w:tr w:rsidR="003F6D3C" w14:paraId="775BE9C7" w14:textId="77777777">
        <w:trPr>
          <w:cantSplit/>
        </w:trPr>
        <w:tc>
          <w:tcPr>
            <w:tcW w:w="82pt" w:type="dxa"/>
          </w:tcPr>
          <w:p w14:paraId="1A2A59DD" w14:textId="77777777" w:rsidR="003F6D3C" w:rsidRDefault="00000000">
            <w:r>
              <w:t>File Share (5006)</w:t>
            </w:r>
          </w:p>
        </w:tc>
        <w:tc>
          <w:tcPr>
            <w:tcW w:w="168.30pt" w:type="dxa"/>
          </w:tcPr>
          <w:p w14:paraId="65C63EBC" w14:textId="77777777" w:rsidR="003F6D3C" w:rsidRDefault="00000000">
            <w:r>
              <w:t>Command Injection</w:t>
            </w:r>
          </w:p>
        </w:tc>
        <w:tc>
          <w:tcPr>
            <w:tcW w:w="60.35pt" w:type="dxa"/>
          </w:tcPr>
          <w:p w14:paraId="0161AF22" w14:textId="77777777" w:rsidR="003F6D3C" w:rsidRDefault="00000000">
            <w:r>
              <w:t>1</w:t>
            </w:r>
          </w:p>
        </w:tc>
        <w:tc>
          <w:tcPr>
            <w:tcW w:w="73.30pt" w:type="dxa"/>
          </w:tcPr>
          <w:p w14:paraId="1B884FFE" w14:textId="77777777" w:rsidR="003F6D3C" w:rsidRDefault="00000000">
            <w:r>
              <w:t>0.0</w:t>
            </w:r>
          </w:p>
        </w:tc>
        <w:tc>
          <w:tcPr>
            <w:tcW w:w="60.35pt" w:type="dxa"/>
          </w:tcPr>
          <w:p w14:paraId="5771964B" w14:textId="77777777" w:rsidR="003F6D3C" w:rsidRDefault="00000000">
            <w:r>
              <w:t>0.0%</w:t>
            </w:r>
          </w:p>
        </w:tc>
        <w:tc>
          <w:tcPr>
            <w:tcW w:w="34.50pt" w:type="dxa"/>
          </w:tcPr>
          <w:p w14:paraId="3B9FAA7A" w14:textId="77777777" w:rsidR="003F6D3C" w:rsidRDefault="00000000">
            <w:r>
              <w:t>Critical</w:t>
            </w:r>
          </w:p>
        </w:tc>
      </w:tr>
    </w:tbl>
    <w:p w14:paraId="1C2460DF" w14:textId="77777777" w:rsidR="00C4642D"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3AA4FBF1" w14:textId="77777777" w:rsidR="00C4642D"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6662177A" w14:textId="77777777" w:rsidR="00C4642D" w:rsidRDefault="00C4642D">
      <w:pPr>
        <w:pStyle w:val="BodyText"/>
      </w:pPr>
      <w:r>
        <w:t>These outcomes are consistent with the design of the state representation and action space. Input-driven flaws such as SQL injection and stored XSS produce immediate, observable signals in the HTTP response, including database error strings, reflected markup, and altered content length, that map cleanly onto the agent's reward signal, so they are discovered reliably. Authorization and workflow flaws such as IDOR, mass assignment, and JWT bypass instead require the agent to maintain and compare state across several authenticated requests, a credit-assignment problem that the reduced benchmark action space and single-session episodes only partially capture. This contrast explains the strong, repeatable detection on the E-Commerce and Social Media targets and the weaker coverage on the Blog and File Share services, and it motivates the multi-step reasoning extensions identified as future work.</w:t>
      </w:r>
    </w:p>
    <w:p w14:paraId="5C2B95BC" w14:textId="77777777" w:rsidR="00C4642D" w:rsidRDefault="00000000" w:rsidP="00066292">
      <w:pPr>
        <w:pStyle w:val="Heading1"/>
        <w:numPr>
          <w:ilvl w:val="0"/>
          <w:numId w:val="0"/>
        </w:numPr>
      </w:pPr>
      <w:bookmarkStart w:id="14" w:name="v.-discussion"/>
      <w:bookmarkEnd w:id="13"/>
      <w:r>
        <w:t>V. DISCUSSION</w:t>
      </w:r>
    </w:p>
    <w:p w14:paraId="0F1C3527" w14:textId="77777777" w:rsidR="00C4642D" w:rsidRDefault="00000000">
      <w:pPr>
        <w:pStyle w:val="Heading2"/>
      </w:pPr>
      <w:bookmarkStart w:id="15" w:name="a.-experimental-setup"/>
      <w:r>
        <w:t xml:space="preserve"> Experimental Setup</w:t>
      </w:r>
    </w:p>
    <w:p w14:paraId="482FC334" w14:textId="77777777" w:rsidR="00C4642D"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localhost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6B6077E8" w14:textId="77777777" w:rsidR="003F6D3C" w:rsidRDefault="00000000">
      <w:pPr>
        <w:pStyle w:val="CaptionedFigure"/>
      </w:pPr>
      <w:r>
        <w:rPr>
          <w:noProof/>
        </w:rPr>
        <w:drawing>
          <wp:inline distT="0" distB="0" distL="0" distR="0" wp14:anchorId="025CE41E" wp14:editId="40A80926">
            <wp:extent cx="2880360" cy="1421753"/>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training_curve.png"/>
                    <pic:cNvPicPr/>
                  </pic:nvPicPr>
                  <pic:blipFill>
                    <a:blip r:embed="rId11"/>
                    <a:stretch>
                      <a:fillRect/>
                    </a:stretch>
                  </pic:blipFill>
                  <pic:spPr>
                    <a:xfrm>
                      <a:off x="0" y="0"/>
                      <a:ext cx="2880360" cy="1421753"/>
                    </a:xfrm>
                    <a:prstGeom prst="rect">
                      <a:avLst/>
                    </a:prstGeom>
                  </pic:spPr>
                </pic:pic>
              </a:graphicData>
            </a:graphic>
          </wp:inline>
        </w:drawing>
      </w:r>
    </w:p>
    <w:p w14:paraId="6EE4ED33" w14:textId="77777777" w:rsidR="003F6D3C" w:rsidRDefault="00000000">
      <w:pPr>
        <w:pStyle w:val="figurecaption"/>
        <w:jc w:val="center"/>
      </w:pPr>
      <w:r>
        <w:t>Extended D3QN agent training progression across 10,000 episodes.</w:t>
      </w:r>
    </w:p>
    <w:p w14:paraId="5F6CA959" w14:textId="77777777" w:rsidR="00C4642D" w:rsidRDefault="00000000">
      <w:pPr>
        <w:pStyle w:val="BodyText"/>
      </w:pPr>
      <w:r>
        <w:t>The learning progression of the Extended D3QN agent over the 10,000 training episodes demonstrates rapid initial exploration characterized by high variance due to WAF penalties, followed by steady convergence as the agent discovers high-value exploitation chains.</w:t>
      </w:r>
    </w:p>
    <w:p w14:paraId="66A9A3DB" w14:textId="77777777" w:rsidR="00C4642D" w:rsidRDefault="00000000">
      <w:pPr>
        <w:pStyle w:val="Heading2"/>
      </w:pPr>
      <w:bookmarkStart w:id="16" w:name="b.-limitations"/>
      <w:bookmarkEnd w:id="15"/>
      <w:r>
        <w:lastRenderedPageBreak/>
        <w:t>Limitations</w:t>
      </w:r>
    </w:p>
    <w:p w14:paraId="14FFF150" w14:textId="77777777" w:rsidR="00C4642D" w:rsidRDefault="00000000">
      <w:pPr>
        <w:pStyle w:val="FirstParagraph"/>
      </w:pPr>
      <w:r>
        <w:t>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p>
    <w:p w14:paraId="39D93AFE" w14:textId="77777777" w:rsidR="00C4642D" w:rsidRDefault="00C4642D"/>
    <w:bookmarkEnd w:id="14"/>
    <w:bookmarkEnd w:id="16"/>
    <w:p w14:paraId="5DB8ED33" w14:textId="77777777" w:rsidR="00C4642D" w:rsidRDefault="00000000" w:rsidP="00066292">
      <w:pPr>
        <w:pStyle w:val="Heading1"/>
        <w:numPr>
          <w:ilvl w:val="0"/>
          <w:numId w:val="0"/>
        </w:numPr>
      </w:pPr>
      <w:r>
        <w:t>CONCLUSION</w:t>
      </w:r>
    </w:p>
    <w:p w14:paraId="1A70AFF2" w14:textId="77777777" w:rsidR="00C4642D" w:rsidRDefault="00000000">
      <w:pPr>
        <w:pStyle w:val="FirstParagraph"/>
      </w:pPr>
      <w:r>
        <w:t>This paper presented an autonomous web vulnerability scanner driven by an Extended Double Dueling Deep Q-Network (Extended D3QN) agent. By formalizing the web exploitation process as a Markov Decision Process (MDP) and training the agent in a custom WebSecurityGym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701A9866" w14:textId="77777777" w:rsidR="00C4642D"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475577D1" w14:textId="77777777" w:rsidR="00C4642D"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34E26305" w14:textId="77777777" w:rsidR="00C4642D" w:rsidRDefault="00C4642D"/>
    <w:p w14:paraId="6BFD8557" w14:textId="77777777" w:rsidR="003F6D3C" w:rsidRDefault="00000000">
      <w:pPr>
        <w:pStyle w:val="Heading5"/>
      </w:pPr>
      <w:r>
        <w:t>REFERENCES</w:t>
      </w:r>
    </w:p>
    <w:p w14:paraId="77F1423A" w14:textId="77777777" w:rsidR="003F6D3C" w:rsidRDefault="00000000">
      <w:pPr>
        <w:pStyle w:val="references"/>
      </w:pPr>
      <w:r>
        <w:t>[1] R. Singh, M. K. Gupta, D. R. Patil, and S. M. Patil, "Analysis of Web Application Vulnerabilities using Dynamic Application Security Testing," in Proc. IEEE 9th Int. Conf. Convergence in Technology (I2CT), 2024, pp. 1-6, doi: 10.1109/I2CT61223.2024.10543484.</w:t>
      </w:r>
    </w:p>
    <w:p w14:paraId="7D86B35D" w14:textId="77777777" w:rsidR="003F6D3C" w:rsidRDefault="00000000">
      <w:pPr>
        <w:pStyle w:val="references"/>
      </w:pPr>
      <w:r>
        <w:t>[2] R. Sri Devi and M. Mohan Kumar, "Testing for Security Weakness of Web Applications using Ethical Hacking," in Proc. 4th Int. Conf. Trends in Electronics and Informatics (ICOEI), 2020, pp. 354-361, doi: 10.1109/ICOEI48184.2020.9143018.</w:t>
      </w:r>
    </w:p>
    <w:p w14:paraId="339BE036" w14:textId="77777777" w:rsidR="003F6D3C" w:rsidRDefault="00000000">
      <w:pPr>
        <w:pStyle w:val="references"/>
      </w:pPr>
      <w:r>
        <w:t>[3] Md. S. H. Shaon and M. S. Akter, "Modern Approaches to Software Vulnerability Detection: A Survey of Machine Learning, Deep Learning, and Large Language Models," Electronics, vol. 14, no. 22, Art. no. 4449, 2025, doi: 10.3390/electronics14224449.</w:t>
      </w:r>
    </w:p>
    <w:p w14:paraId="7DF540F8" w14:textId="77777777" w:rsidR="003F6D3C" w:rsidRDefault="00000000">
      <w:pPr>
        <w:pStyle w:val="references"/>
      </w:pPr>
      <w:r>
        <w:t>[4] V. Sujatha, K. Lakshmi Prasanna, K. Niharika, V. Charishma, and K. Bhavya Sai, "Network Intrusion Detection using Deep Reinforcement Learning," in Proc. 7th Int. Conf. Computing Methodologies and Communication (ICCMC), 2023, pp. 1146-1150, doi: 10.1109/ICCMC56507.2023.10083673.</w:t>
      </w:r>
    </w:p>
    <w:p w14:paraId="44CA63A1" w14:textId="77777777" w:rsidR="003F6D3C" w:rsidRDefault="00000000">
      <w:pPr>
        <w:pStyle w:val="references"/>
      </w:pPr>
      <w:r>
        <w:t>[5] V. Mnih et al., "Human-level control through deep reinforcement learning," Nature, vol. 518, no. 7540, pp. 529-533, 2015, doi: 10.1038/nature14236.</w:t>
      </w:r>
    </w:p>
    <w:p w14:paraId="235CE2F1" w14:textId="77777777" w:rsidR="003F6D3C" w:rsidRDefault="00000000">
      <w:pPr>
        <w:pStyle w:val="references"/>
      </w:pPr>
      <w:r>
        <w:t>[6] T. Schaul, J. Quan, I. Antonoglou, and D. Silver, "Prioritized Experience Replay," in Proc. Int. Conf. Learning Representations (ICLR), 2016.</w:t>
      </w:r>
    </w:p>
    <w:p w14:paraId="3D7B0E05" w14:textId="77777777" w:rsidR="003F6D3C" w:rsidRDefault="00000000">
      <w:pPr>
        <w:pStyle w:val="references"/>
      </w:pPr>
      <w:r>
        <w:t>[7] M. C. Ghanem and T. M. Chen, "Reinforcement learning for efficient network penetration testing," Information, vol. 11, no. 1, Art. no. 6, 2020, doi: 10.3390/info11010006.</w:t>
      </w:r>
    </w:p>
    <w:p w14:paraId="34D5A0D2" w14:textId="77777777" w:rsidR="003F6D3C" w:rsidRDefault="00000000">
      <w:pPr>
        <w:pStyle w:val="references"/>
      </w:pPr>
      <w:r>
        <w:t>[8] X. Wu, Y. Tian, Y. Chen, P. Ye, X. Cui, J. Jia, S. Li, J. Liu, and W. Niu, "CurriculumPT: LLM-Based Multi-Agent Autonomous Penetration Testing with Curriculum-Guided Task Scheduling," Appl. Sci., vol. 15, no. 16, Art. no. 9096, 2025, doi: 10.3390/app15169096.</w:t>
      </w:r>
    </w:p>
    <w:p w14:paraId="02876B50" w14:textId="77777777" w:rsidR="003F6D3C" w:rsidRDefault="00000000">
      <w:pPr>
        <w:pStyle w:val="references"/>
      </w:pPr>
      <w:r>
        <w:t>[9] H. Al Shaikh, S. Saha, K. Zamiri Azar, F. Farahmandi, M. Tehranipoor, and F. Rahman, "Re-Pen: Reinforcement Learning-Enforced Penetration Testing for SoC Security Verification," IEEE Trans. Very Large Scale Integr. (VLSI) Syst., vol. 33, no. 3, pp. 853-866, 2025, doi: 10.1109/TVLSI.2024.3510682.</w:t>
      </w:r>
    </w:p>
    <w:p w14:paraId="202C996E" w14:textId="77777777" w:rsidR="003F6D3C" w:rsidRDefault="00000000">
      <w:pPr>
        <w:pStyle w:val="references"/>
      </w:pPr>
      <w:r>
        <w:t>[10] S. Zhou, J. Liu, Y. Lu, J. Yang, Y. Zhang, B. Lin, X. Zhong, and S. Hu, "SCRIPT: A Scalable Continual Reinforcement Learning Framework for Autonomous Penetration Testing," Expert Syst. Appl., vol. 285, Art. no. 127827, 2025, doi: 10.1016/j.eswa.2025.127827.</w:t>
      </w:r>
    </w:p>
    <w:p w14:paraId="6A06E1BC" w14:textId="77777777" w:rsidR="003F6D3C" w:rsidRDefault="00000000">
      <w:pPr>
        <w:pStyle w:val="references"/>
      </w:pPr>
      <w:r>
        <w:t>[11] J. Liu, Y. Zhang, S. Zhou, J. Yang, Y. Lu, and X. Zhong, "Autonomous penetration testing using reinforcement learning: A review and perspectives," Expert Syst. Appl., vol. 300, Art. no. 130219, 2026, doi: 10.1016/j.eswa.2025.130219.</w:t>
      </w:r>
    </w:p>
    <w:p w14:paraId="250ED2CC" w14:textId="77777777" w:rsidR="003F6D3C" w:rsidRDefault="00000000">
      <w:pPr>
        <w:pStyle w:val="references"/>
      </w:pPr>
      <w:r>
        <w:t>[12] N. Singh, V. Meherhomji, and B. R. Chandavarkar, "Automated versus Manual Approach of Web Application Penetration Testing," in Proc. 11th Int. Conf. Computing, Communication and Networking Technologies (ICCCNT), 2020, pp. 1-6, doi: 10.1109/ICCCNT49239.2020.9225385.</w:t>
      </w:r>
    </w:p>
    <w:p w14:paraId="44B9AC5C" w14:textId="77777777" w:rsidR="003F6D3C" w:rsidRDefault="00000000">
      <w:pPr>
        <w:pStyle w:val="references"/>
      </w:pPr>
      <w:r>
        <w:t>[13] D.-Y. Kao, Y.-Y. Chen, and F.-C. Tsai, "Hacking Tool Identification in Penetration Testing," in Proc. 22nd Int. Conf. Advanced Communication Technology (ICACT), 2020, pp. 256-261, doi: 10.23919/ICACT48636.2020.9061401.</w:t>
      </w:r>
    </w:p>
    <w:p w14:paraId="22160D81" w14:textId="77777777" w:rsidR="003F6D3C" w:rsidRDefault="00000000">
      <w:pPr>
        <w:pStyle w:val="references"/>
      </w:pPr>
      <w:r>
        <w:t>[14] A. Chowdhary, D. Huang, J. S. Mahendran, D. Romo, Y. Deng, and A. Sabur, "Autonomous Security Analysis and Penetration Testing," in Proc. 16th Int. Conf. Mobility, Sensing and Networking (MSN), 2020, pp. 508-515, doi: 10.1109/MSN50589.2020.00086.</w:t>
      </w:r>
    </w:p>
    <w:p w14:paraId="4310DDA9" w14:textId="77777777" w:rsidR="00F55DB5" w:rsidRDefault="00F55DB5" w:rsidP="00F55DB5">
      <w:pPr>
        <w:pStyle w:val="references"/>
      </w:pPr>
      <w:r>
        <w:t>[15] S. Jaganathan, M. K. Latha, and K. Dharanikota, "Design and analysis of reinforcement learning models for automated penetration testing," IAES Int. J. Artif. Intell., vol. 14, no. 5, pp. 4061-4073, 2025, doi: 10.11591/ijai.v14.i5.pp4061-4073.</w:t>
      </w:r>
    </w:p>
    <w:p w14:paraId="1B010001" w14:textId="77777777" w:rsidR="00F55DB5" w:rsidRDefault="00F55DB5" w:rsidP="00F55DB5">
      <w:pPr>
        <w:pStyle w:val="references"/>
      </w:pPr>
      <w:r>
        <w:t>[16] S. Al Wahaibi, M. Foley, and S. Maffeis, “SQIRL: Grey-Box Detection of SQL Injection Vulnerabilities Using Reinforcement Learning,” in Proc. 32nd USENIX Security Symp., 2023, pp. 7735–7752.</w:t>
      </w:r>
    </w:p>
    <w:p w14:paraId="1B010002" w14:textId="77777777" w:rsidR="00F55DB5" w:rsidRDefault="00F55DB5" w:rsidP="00F55DB5">
      <w:pPr>
        <w:pStyle w:val="references"/>
      </w:pPr>
      <w:r>
        <w:t>[17] Q. Li, R. Wang, D. Li, F. Shi, M. Zhang, A. Chattopadhyay, Y. Shen, and Y. Li, “DynPen: Automated Penetration Testing in Dynamic Network Scenarios Using Deep Reinforcement Learning,” IEEE Trans. Inf. Forensics Security, vol. 19, pp. 8966–8981, 2024, doi: 10.1109/TIFS.2024.3461950.</w:t>
      </w:r>
    </w:p>
    <w:p w14:paraId="1B010003" w14:textId="77777777" w:rsidR="00F55DB5" w:rsidRDefault="00F55DB5" w:rsidP="00F55DB5">
      <w:pPr>
        <w:pStyle w:val="references"/>
      </w:pPr>
      <w:r>
        <w:t>[18] M. C. Ghanem, T. M. Chen, and E. G. Nepomuceno, “Hierarchical reinforcement learning for efficient and effective automated penetration testing of large networks,” J. Intell. Inf. Syst., vol. 60, no. 2, pp. 281–303, 2023, doi: 10.1007/s10844-022-00738-0.</w:t>
      </w:r>
    </w:p>
    <w:p w14:paraId="1B010004" w14:textId="77777777" w:rsidR="00F55DB5" w:rsidRDefault="00F55DB5" w:rsidP="00F55DB5">
      <w:pPr>
        <w:pStyle w:val="references"/>
      </w:pPr>
      <w:r>
        <w:t>[19] A. AlMajali, L. Al-Abed, K. M. Ahmad Yousef, B. J. Mohd, Z. Samamah, and A. Abu Shhadeh, “Automated Vulnerability Exploitation Using Deep Reinforcement Learning,” Appl. Sci., vol. 14, no. 20, Art. no. 9331, 2024, doi: 10.3390/app14209331.</w:t>
      </w:r>
    </w:p>
    <w:p w14:paraId="1B010005" w14:textId="77777777" w:rsidR="00F55DB5" w:rsidRDefault="00F55DB5" w:rsidP="00F55DB5">
      <w:pPr>
        <w:pStyle w:val="references"/>
      </w:pPr>
      <w:r>
        <w:t>[20] Å. Å. Sommervoll, L. Erdődi, and F. M. Zennaro, “Simulating all archetypes of SQL injection vulnerability exploitation using reinforcement learning agents,” Int. J. Inf. Secur., vol. 23, pp. 225–246, 2024, doi: 10.1007/s10207-023-00738-3.</w:t>
      </w:r>
    </w:p>
    <w:p w14:paraId="79148764" w14:textId="77777777" w:rsidR="00F55DB5" w:rsidRDefault="00F55DB5" w:rsidP="00F55DB5">
      <w:pPr>
        <w:pStyle w:val="references"/>
        <w:numPr>
          <w:ilvl w:val="0"/>
          <w:numId w:val="0"/>
        </w:numPr>
        <w:ind w:start="18pt"/>
      </w:pPr>
    </w:p>
    <w:sectPr w:rsidR="00F55DB5"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EC739E9" w14:textId="77777777" w:rsidR="00FB3F89" w:rsidRDefault="00FB3F89" w:rsidP="001A3B3D">
      <w:r>
        <w:separator/>
      </w:r>
    </w:p>
  </w:endnote>
  <w:endnote w:type="continuationSeparator" w:id="0">
    <w:p w14:paraId="58298631" w14:textId="77777777" w:rsidR="00FB3F89" w:rsidRDefault="00FB3F8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FBB1596" w14:textId="77777777" w:rsidR="0069797F" w:rsidRPr="006F6D3D" w:rsidRDefault="0069797F"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C41C7D4" w14:textId="77777777" w:rsidR="00FB3F89" w:rsidRDefault="00FB3F89" w:rsidP="001A3B3D">
      <w:r>
        <w:separator/>
      </w:r>
    </w:p>
  </w:footnote>
  <w:footnote w:type="continuationSeparator" w:id="0">
    <w:p w14:paraId="50E8F96E" w14:textId="77777777" w:rsidR="00FB3F89" w:rsidRDefault="00FB3F8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2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6292"/>
    <w:rsid w:val="0008758A"/>
    <w:rsid w:val="000C1E68"/>
    <w:rsid w:val="00176908"/>
    <w:rsid w:val="001A2EFD"/>
    <w:rsid w:val="001A3B3D"/>
    <w:rsid w:val="001A757F"/>
    <w:rsid w:val="001B67DC"/>
    <w:rsid w:val="002254A9"/>
    <w:rsid w:val="00233D97"/>
    <w:rsid w:val="002347A2"/>
    <w:rsid w:val="002514FD"/>
    <w:rsid w:val="002850E3"/>
    <w:rsid w:val="00354FCF"/>
    <w:rsid w:val="003A19E2"/>
    <w:rsid w:val="003B2B40"/>
    <w:rsid w:val="003B4E04"/>
    <w:rsid w:val="003B6ADE"/>
    <w:rsid w:val="003C2719"/>
    <w:rsid w:val="003F5A08"/>
    <w:rsid w:val="003F6D3C"/>
    <w:rsid w:val="00405C1A"/>
    <w:rsid w:val="00420716"/>
    <w:rsid w:val="004325FB"/>
    <w:rsid w:val="004432BA"/>
    <w:rsid w:val="0044407E"/>
    <w:rsid w:val="00447BB9"/>
    <w:rsid w:val="00452FE2"/>
    <w:rsid w:val="004569F3"/>
    <w:rsid w:val="0046031D"/>
    <w:rsid w:val="00473AC9"/>
    <w:rsid w:val="004B4E10"/>
    <w:rsid w:val="004D72B5"/>
    <w:rsid w:val="00551B7F"/>
    <w:rsid w:val="00564378"/>
    <w:rsid w:val="0056610F"/>
    <w:rsid w:val="00575BCA"/>
    <w:rsid w:val="0059053C"/>
    <w:rsid w:val="005A0D64"/>
    <w:rsid w:val="005B0344"/>
    <w:rsid w:val="005B520E"/>
    <w:rsid w:val="005E2800"/>
    <w:rsid w:val="00605825"/>
    <w:rsid w:val="00635218"/>
    <w:rsid w:val="00645D22"/>
    <w:rsid w:val="00651A08"/>
    <w:rsid w:val="00654204"/>
    <w:rsid w:val="00670434"/>
    <w:rsid w:val="0069797F"/>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A32"/>
    <w:rsid w:val="008147B5"/>
    <w:rsid w:val="00836367"/>
    <w:rsid w:val="00873603"/>
    <w:rsid w:val="008A2C7D"/>
    <w:rsid w:val="008B6524"/>
    <w:rsid w:val="008C4B23"/>
    <w:rsid w:val="008F4150"/>
    <w:rsid w:val="008F6E2C"/>
    <w:rsid w:val="009119BE"/>
    <w:rsid w:val="009303D9"/>
    <w:rsid w:val="00933C64"/>
    <w:rsid w:val="00972203"/>
    <w:rsid w:val="009F1D79"/>
    <w:rsid w:val="00A059B3"/>
    <w:rsid w:val="00A622CD"/>
    <w:rsid w:val="00AE3409"/>
    <w:rsid w:val="00B11A60"/>
    <w:rsid w:val="00B22613"/>
    <w:rsid w:val="00B44A76"/>
    <w:rsid w:val="00B768D1"/>
    <w:rsid w:val="00BA1025"/>
    <w:rsid w:val="00BC3420"/>
    <w:rsid w:val="00BD670B"/>
    <w:rsid w:val="00BE0A6F"/>
    <w:rsid w:val="00BE7D3C"/>
    <w:rsid w:val="00BF5FF6"/>
    <w:rsid w:val="00C00B62"/>
    <w:rsid w:val="00C0207F"/>
    <w:rsid w:val="00C16117"/>
    <w:rsid w:val="00C2618B"/>
    <w:rsid w:val="00C3075A"/>
    <w:rsid w:val="00C4642D"/>
    <w:rsid w:val="00C919A4"/>
    <w:rsid w:val="00CA4392"/>
    <w:rsid w:val="00CC393F"/>
    <w:rsid w:val="00D05CB5"/>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55DB5"/>
    <w:rsid w:val="00F627DA"/>
    <w:rsid w:val="00F7288F"/>
    <w:rsid w:val="00F847A6"/>
    <w:rsid w:val="00F9441B"/>
    <w:rsid w:val="00FA4C32"/>
    <w:rsid w:val="00FB3F89"/>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822749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405C1A"/>
    <w:pPr>
      <w:tabs>
        <w:tab w:val="clear" w:pos="14.40pt"/>
      </w:tabs>
      <w:spacing w:after="0pt" w:line="12pt" w:lineRule="auto"/>
      <w:ind w:firstLine="0pt"/>
    </w:pPr>
    <w:rPr>
      <w:rFonts w:eastAsia="Times New Roman" w:cstheme="minorBidi"/>
      <w:spacing w:val="0"/>
      <w:szCs w:val="24"/>
      <w:lang w:val="en-US" w:eastAsia="zh-CN"/>
    </w:rPr>
  </w:style>
  <w:style w:type="paragraph" w:customStyle="1" w:styleId="Compact">
    <w:name w:val="Compact"/>
    <w:basedOn w:val="BodyText"/>
    <w:pPr>
      <w:spacing w:after="0pt" w:line="12pt" w:lineRule="auto"/>
      <w:ind w:firstLine="0pt"/>
    </w:pPr>
    <w:rPr>
      <w:rFonts w:eastAsia="Times New Roman"/>
    </w:rPr>
  </w:style>
  <w:style w:type="paragraph" w:customStyle="1" w:styleId="CaptionedFigure">
    <w:name w:val="Captioned Figure"/>
    <w:basedOn w:val="BodyText"/>
    <w:pPr>
      <w:spacing w:before="3pt" w:after="0pt"/>
      <w:ind w:firstLine="0pt"/>
      <w:jc w:val="center"/>
    </w:pPr>
    <w:rPr>
      <w:rFonts w:eastAsia="Times New Roman"/>
    </w:rPr>
  </w:style>
  <w:style w:type="paragraph" w:customStyle="1" w:styleId="ImageCaption">
    <w:name w:val="Image Caption"/>
    <w:basedOn w:val="figurecaption"/>
    <w:pPr>
      <w:spacing w:before="3pt" w:after="6pt"/>
      <w:jc w:val="center"/>
    </w:pPr>
    <w:rPr>
      <w:rFonts w:eastAsia="Times New Roman"/>
    </w:rPr>
  </w:style>
  <w:style w:type="paragraph" w:customStyle="1" w:styleId="AbstractTitle">
    <w:name w:val="Abstract Title"/>
    <w:basedOn w:val="Normal"/>
    <w:rPr>
      <w:rFonts w:eastAsia="Times New Roman"/>
      <w:b/>
    </w:rPr>
  </w:style>
  <w:style w:type="paragraph" w:customStyle="1" w:styleId="SourceCode">
    <w:name w:val="Source Code"/>
    <w:basedOn w:val="Normal"/>
    <w:rPr>
      <w:rFonts w:ascii="Courier New" w:eastAsia="Courier New" w:hAnsi="Courier New"/>
      <w:sz w:val="14"/>
    </w:rPr>
  </w:style>
  <w:style w:type="character" w:styleId="Hyperlink">
    <w:name w:val="Hyperlink"/>
    <w:basedOn w:val="DefaultParagraphFont"/>
    <w:rsid w:val="00D05CB5"/>
    <w:rPr>
      <w:color w:val="0563C1" w:themeColor="hyperlink"/>
      <w:u w:val="single"/>
    </w:rPr>
  </w:style>
  <w:style w:type="character" w:styleId="UnresolvedMention">
    <w:name w:val="Unresolved Mention"/>
    <w:basedOn w:val="DefaultParagraphFont"/>
    <w:uiPriority w:val="99"/>
    <w:semiHidden/>
    <w:unhideWhenUsed/>
    <w:rsid w:val="00D05CB5"/>
    <w:rPr>
      <w:color w:val="605E5C"/>
      <w:shd w:val="clear" w:color="auto" w:fill="E1DFDD"/>
    </w:rPr>
  </w:style>
  <w:style w:type="paragraph" w:customStyle="1" w:styleId="IEEEReferences">
    <w:name w:val="IEEE References"/>
    <w:basedOn w:val="Normal"/>
    <w:rsid w:val="00F55DB5"/>
    <w:pPr>
      <w:ind w:start="18pt" w:hanging="18pt"/>
      <w:jc w:val="both"/>
    </w:pPr>
    <w:rPr>
      <w:rFonts w:eastAsia="Times New Roman" w:cstheme="minorBidi"/>
      <w:sz w:val="16"/>
      <w:szCs w:val="24"/>
      <w:lang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2809</TotalTime>
  <Pages>1</Pages>
  <Words>4994</Words>
  <Characters>28470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17</cp:revision>
  <dcterms:created xsi:type="dcterms:W3CDTF">2026-03-27T01:03:00Z</dcterms:created>
  <dcterms:modified xsi:type="dcterms:W3CDTF">2026-06-19T07:46:00Z</dcterms:modified>
</cp:coreProperties>
</file>