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A5CB6F7" wp14:paraId="2C078E63" wp14:textId="08AC8D50">
      <w:pPr>
        <w:rPr>
          <w:rFonts w:ascii="Times New Roman" w:hAnsi="Times New Roman" w:eastAsia="Times New Roman" w:cs="Times New Roman"/>
        </w:rPr>
      </w:pPr>
      <w:r w:rsidRPr="0A5CB6F7" w:rsidR="0537758C">
        <w:rPr>
          <w:rFonts w:ascii="Times New Roman" w:hAnsi="Times New Roman" w:eastAsia="Times New Roman" w:cs="Times New Roman"/>
        </w:rPr>
        <w:t>ANGEL GABRIEL RIVAS ARREOLA</w:t>
      </w:r>
    </w:p>
    <w:p w:rsidR="50851817" w:rsidP="0A5CB6F7" w:rsidRDefault="50851817" w14:paraId="4B2EEA30" w14:textId="44B7F63B">
      <w:pPr>
        <w:rPr>
          <w:rFonts w:ascii="Times New Roman" w:hAnsi="Times New Roman" w:eastAsia="Times New Roman" w:cs="Times New Roman"/>
        </w:rPr>
      </w:pPr>
      <w:r w:rsidRPr="0A5CB6F7" w:rsidR="2CB0BE8C">
        <w:rPr>
          <w:rFonts w:ascii="Times New Roman" w:hAnsi="Times New Roman" w:eastAsia="Times New Roman" w:cs="Times New Roman"/>
        </w:rPr>
        <w:t>994</w:t>
      </w:r>
      <w:r w:rsidRPr="0A5CB6F7" w:rsidR="0537758C">
        <w:rPr>
          <w:rFonts w:ascii="Times New Roman" w:hAnsi="Times New Roman" w:eastAsia="Times New Roman" w:cs="Times New Roman"/>
        </w:rPr>
        <w:t>1-25-23017</w:t>
      </w:r>
    </w:p>
    <w:p w:rsidR="1EF44EC3" w:rsidP="0A5CB6F7" w:rsidRDefault="1EF44EC3" w14:paraId="2DC0FADB" w14:textId="6137AE0B">
      <w:pPr>
        <w:rPr>
          <w:rFonts w:ascii="Times New Roman" w:hAnsi="Times New Roman" w:eastAsia="Times New Roman" w:cs="Times New Roman"/>
        </w:rPr>
      </w:pPr>
      <w:r w:rsidRPr="0A5CB6F7" w:rsidR="1EF44EC3">
        <w:rPr>
          <w:rFonts w:ascii="Times New Roman" w:hAnsi="Times New Roman" w:eastAsia="Times New Roman" w:cs="Times New Roman"/>
        </w:rPr>
        <w:t>Programación II.</w:t>
      </w:r>
    </w:p>
    <w:p w:rsidR="1EF44EC3" w:rsidP="0A5CB6F7" w:rsidRDefault="1EF44EC3" w14:paraId="4F373DE9" w14:textId="58EAEB4F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42"/>
          <w:szCs w:val="42"/>
          <w:lang w:val="en-US"/>
        </w:rPr>
      </w:pPr>
      <w:r w:rsidRPr="0A5CB6F7" w:rsidR="1EF44E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42"/>
          <w:szCs w:val="42"/>
          <w:lang w:val="en-US"/>
        </w:rPr>
        <w:t xml:space="preserve">Tarea 4 - POO - Sistema de </w:t>
      </w:r>
      <w:r w:rsidRPr="0A5CB6F7" w:rsidR="1EF44E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42"/>
          <w:szCs w:val="42"/>
          <w:lang w:val="en-US"/>
        </w:rPr>
        <w:t>gestión</w:t>
      </w:r>
      <w:r w:rsidRPr="0A5CB6F7" w:rsidR="1EF44E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42"/>
          <w:szCs w:val="42"/>
          <w:lang w:val="en-US"/>
        </w:rPr>
        <w:t xml:space="preserve"> de envíos</w:t>
      </w:r>
    </w:p>
    <w:p w:rsidR="1EF44EC3" w:rsidP="0A5CB6F7" w:rsidRDefault="1EF44EC3" w14:paraId="07C053F4" w14:textId="3E0C8B00">
      <w:pPr>
        <w:pStyle w:val="Normal"/>
      </w:pPr>
      <w:hyperlink r:id="R767f94cd7f0b46da">
        <w:r w:rsidRPr="0A5CB6F7" w:rsidR="1EF44EC3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https://github.com/minecraftangelrivas-svg/programacion-ii-2026/tree/037f3c18018542b84b97d95a0f482c83b8379683/Tarea%204%20-%20POO%20-%20Sistema%20de%20gesti%C3%B3n%20de%20env%C3%ADos</w:t>
        </w:r>
      </w:hyperlink>
    </w:p>
    <w:p w:rsidR="1EF44EC3" w:rsidP="0A5CB6F7" w:rsidRDefault="1EF44EC3" w14:paraId="00CC1AB4" w14:textId="41A106B9">
      <w:pPr>
        <w:pStyle w:val="ListParagraph"/>
        <w:numPr>
          <w:ilvl w:val="0"/>
          <w:numId w:val="7"/>
        </w:numPr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0A5CB6F7" w:rsidR="1EF44EC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Estructura</w:t>
      </w:r>
    </w:p>
    <w:p w:rsidR="1EF44EC3" w:rsidP="0A5CB6F7" w:rsidRDefault="1EF44EC3" w14:paraId="6F9807FD" w14:textId="6F755009">
      <w:pPr>
        <w:pStyle w:val="Normal"/>
      </w:pPr>
      <w:r w:rsidRPr="0A5CB6F7" w:rsidR="1EF44EC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   ├── Main.java</w:t>
      </w:r>
    </w:p>
    <w:p w:rsidR="1EF44EC3" w:rsidP="0A5CB6F7" w:rsidRDefault="1EF44EC3" w14:paraId="0880F2E6" w14:textId="10F5C06B">
      <w:pPr>
        <w:pStyle w:val="Normal"/>
      </w:pPr>
      <w:r w:rsidRPr="0A5CB6F7" w:rsidR="1EF44EC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   ├── Envio.java</w:t>
      </w:r>
    </w:p>
    <w:p w:rsidR="1EF44EC3" w:rsidP="0A5CB6F7" w:rsidRDefault="1EF44EC3" w14:paraId="1BD84461" w14:textId="59EEBB0F">
      <w:pPr>
        <w:pStyle w:val="Normal"/>
      </w:pPr>
      <w:r w:rsidRPr="0A5CB6F7" w:rsidR="1EF44EC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   ├── EnvioNacional.java</w:t>
      </w:r>
    </w:p>
    <w:p w:rsidR="1EF44EC3" w:rsidP="0A5CB6F7" w:rsidRDefault="1EF44EC3" w14:paraId="29ED5A0E" w14:textId="3587193A">
      <w:pPr>
        <w:pStyle w:val="Normal"/>
      </w:pPr>
      <w:r w:rsidRPr="0A5CB6F7" w:rsidR="1EF44EC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   ├── EnvioInternacional.java</w:t>
      </w:r>
    </w:p>
    <w:p w:rsidR="1EF44EC3" w:rsidP="0A5CB6F7" w:rsidRDefault="1EF44EC3" w14:paraId="43817894" w14:textId="46E2212A">
      <w:pPr>
        <w:pStyle w:val="ListParagraph"/>
        <w:numPr>
          <w:ilvl w:val="0"/>
          <w:numId w:val="7"/>
        </w:numPr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0A5CB6F7" w:rsidR="1EF44EC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Ejecución de un envío nacional.</w:t>
      </w:r>
    </w:p>
    <w:p w:rsidR="0A5CB6F7" w:rsidP="0A5CB6F7" w:rsidRDefault="0A5CB6F7" w14:paraId="2FBA8B64" w14:textId="6A80E7C7">
      <w:pPr>
        <w:pStyle w:val="ListParagraph"/>
        <w:ind w:left="72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1EF44EC3" w:rsidP="0A5CB6F7" w:rsidRDefault="1EF44EC3" w14:paraId="5FF9F42F" w14:textId="16BAE033">
      <w:pPr>
        <w:pStyle w:val="ListParagraph"/>
        <w:ind w:left="720"/>
      </w:pPr>
      <w:r w:rsidR="1EF44EC3">
        <w:drawing>
          <wp:inline wp14:editId="41104BE6" wp14:anchorId="4CB70A94">
            <wp:extent cx="5006651" cy="3886742"/>
            <wp:effectExtent l="0" t="0" r="0" b="0"/>
            <wp:docPr id="18040585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4058546" name="Picture 1804058546"/>
                    <pic:cNvPicPr/>
                  </pic:nvPicPr>
                  <pic:blipFill>
                    <a:blip xmlns:r="http://schemas.openxmlformats.org/officeDocument/2006/relationships" r:embed="rId11811349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06651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5CB6F7" w:rsidP="0A5CB6F7" w:rsidRDefault="0A5CB6F7" w14:paraId="6D1B6F9C" w14:textId="7E2F965B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1EF44EC3" w:rsidP="0A5CB6F7" w:rsidRDefault="1EF44EC3" w14:paraId="05DDFDB8" w14:textId="157FFC6E">
      <w:pPr>
        <w:pStyle w:val="ListParagraph"/>
        <w:numPr>
          <w:ilvl w:val="0"/>
          <w:numId w:val="7"/>
        </w:numPr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0A5CB6F7" w:rsidR="1EF44EC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Ejecución de un envío internacional.</w:t>
      </w:r>
    </w:p>
    <w:p w:rsidR="0A5CB6F7" w:rsidP="0A5CB6F7" w:rsidRDefault="0A5CB6F7" w14:paraId="3D5CA120" w14:textId="22BB2E30">
      <w:pPr>
        <w:pStyle w:val="ListParagraph"/>
        <w:ind w:left="720"/>
        <w:rPr>
          <w:sz w:val="24"/>
          <w:szCs w:val="24"/>
        </w:rPr>
      </w:pPr>
    </w:p>
    <w:p w:rsidR="1EF44EC3" w:rsidP="0A5CB6F7" w:rsidRDefault="1EF44EC3" w14:paraId="75DF4021" w14:textId="0F174067">
      <w:pPr>
        <w:pStyle w:val="Normal"/>
        <w:ind w:left="0"/>
      </w:pPr>
      <w:r w:rsidR="1EF44EC3">
        <w:drawing>
          <wp:inline wp14:editId="64C36113" wp14:anchorId="4BC5D337">
            <wp:extent cx="3801006" cy="4502778"/>
            <wp:effectExtent l="0" t="0" r="0" b="0"/>
            <wp:docPr id="9021306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2130650" name="Picture 902130650"/>
                    <pic:cNvPicPr/>
                  </pic:nvPicPr>
                  <pic:blipFill>
                    <a:blip xmlns:r="http://schemas.openxmlformats.org/officeDocument/2006/relationships" r:embed="rId9251734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1006" cy="450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A5CB6F7" w:rsidR="0A5CB6F7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   </w:t>
      </w:r>
    </w:p>
    <w:p w:rsidR="1EF44EC3" w:rsidP="0A5CB6F7" w:rsidRDefault="1EF44EC3" w14:paraId="70F836F3" w14:textId="131BD0F5">
      <w:pPr>
        <w:pStyle w:val="ListParagraph"/>
        <w:numPr>
          <w:ilvl w:val="0"/>
          <w:numId w:val="7"/>
        </w:numPr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0A5CB6F7" w:rsidR="1EF44EC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Validación de un peso incorrecto.</w:t>
      </w:r>
    </w:p>
    <w:p w:rsidR="1EF44EC3" w:rsidP="0A5CB6F7" w:rsidRDefault="1EF44EC3" w14:paraId="59361EDD" w14:textId="097DDC58">
      <w:pPr>
        <w:pStyle w:val="Normal"/>
        <w:ind w:left="0"/>
      </w:pPr>
      <w:r w:rsidR="1EF44EC3">
        <w:drawing>
          <wp:inline wp14:editId="099D977D" wp14:anchorId="0D146A32">
            <wp:extent cx="4765142" cy="2331473"/>
            <wp:effectExtent l="0" t="0" r="0" b="0"/>
            <wp:docPr id="4205113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0511383" name="Picture 420511383"/>
                    <pic:cNvPicPr/>
                  </pic:nvPicPr>
                  <pic:blipFill>
                    <a:blip xmlns:r="http://schemas.openxmlformats.org/officeDocument/2006/relationships" r:embed="rId20999775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5142" cy="233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A5CB6F7" w:rsidR="0A5CB6F7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</w:t>
      </w:r>
    </w:p>
    <w:p w:rsidR="3A6EBADC" w:rsidP="0A5CB6F7" w:rsidRDefault="3A6EBADC" w14:paraId="7403C666" w14:textId="6DBEDAA9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0A5CB6F7" w:rsidR="3A6EBAD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Menú funcionando nuevamente después de procesar un envío.</w:t>
      </w:r>
    </w:p>
    <w:p w:rsidR="3A6EBADC" w:rsidP="0A5CB6F7" w:rsidRDefault="3A6EBADC" w14:paraId="2C5AF2B7" w14:textId="2AA10BA7">
      <w:pPr>
        <w:pStyle w:val="ListParagraph"/>
        <w:shd w:val="clear" w:color="auto" w:fill="FFFFFF" w:themeFill="background1"/>
        <w:spacing w:before="0" w:beforeAutospacing="off" w:after="0" w:afterAutospacing="off"/>
        <w:ind w:left="375" w:right="0"/>
      </w:pPr>
      <w:r w:rsidR="3A6EBADC">
        <w:drawing>
          <wp:inline wp14:editId="5CB9D20B" wp14:anchorId="60EC0ACC">
            <wp:extent cx="3372321" cy="1619476"/>
            <wp:effectExtent l="0" t="0" r="0" b="0"/>
            <wp:docPr id="14276815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7681571" name="Picture 1427681571"/>
                    <pic:cNvPicPr/>
                  </pic:nvPicPr>
                  <pic:blipFill>
                    <a:blip xmlns:r="http://schemas.openxmlformats.org/officeDocument/2006/relationships" r:embed="rId4524017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5CB6F7" w:rsidP="0A5CB6F7" w:rsidRDefault="0A5CB6F7" w14:paraId="04D5B5EB" w14:textId="6C4C9488">
      <w:pPr>
        <w:pStyle w:val="ListParagraph"/>
        <w:shd w:val="clear" w:color="auto" w:fill="FFFFFF" w:themeFill="background1"/>
        <w:spacing w:before="0" w:beforeAutospacing="off" w:after="0" w:afterAutospacing="off"/>
        <w:ind w:left="375" w:right="0"/>
      </w:pPr>
    </w:p>
    <w:p w:rsidR="3A6EBADC" w:rsidP="0A5CB6F7" w:rsidRDefault="3A6EBADC" w14:paraId="59495D21" w14:textId="1F26AFA0">
      <w:pPr>
        <w:pStyle w:val="Heading2"/>
        <w:shd w:val="clear" w:color="auto" w:fill="FFFFFF" w:themeFill="background1"/>
        <w:spacing w:before="90" w:beforeAutospacing="off" w:after="90" w:afterAutospacing="off"/>
      </w:pPr>
      <w:r w:rsidRPr="0A5CB6F7" w:rsidR="3A6EBAD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lang w:val="en-US"/>
        </w:rPr>
        <w:t>Explicación</w:t>
      </w:r>
    </w:p>
    <w:p w:rsidR="3A6EBADC" w:rsidP="0A5CB6F7" w:rsidRDefault="3A6EBADC" w14:paraId="7B3888B1" w14:textId="4D347D0A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0A5CB6F7" w:rsidR="3A6EBAD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Qué clase funciona como superclase: Es la clase padre la cual recibe los datos que manda las clases </w:t>
      </w:r>
      <w:r w:rsidRPr="0A5CB6F7" w:rsidR="3A6EBAD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envionacional</w:t>
      </w:r>
      <w:r w:rsidRPr="0A5CB6F7" w:rsidR="3A6EBAD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y </w:t>
      </w:r>
      <w:r w:rsidRPr="0A5CB6F7" w:rsidR="3A6EBAD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enviointernacional</w:t>
      </w:r>
      <w:r w:rsidRPr="0A5CB6F7" w:rsidR="3A6EBAD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asimismo es aquel que recibe el sobre escr</w:t>
      </w:r>
      <w:r w:rsidRPr="0A5CB6F7" w:rsidR="6051827D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ibimiento de cosas como el resumen y el </w:t>
      </w:r>
      <w:r w:rsidRPr="0A5CB6F7" w:rsidR="6051827D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calculo</w:t>
      </w:r>
      <w:r w:rsidRPr="0A5CB6F7" w:rsidR="6051827D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final para poder mandar los datos que solicite el </w:t>
      </w:r>
      <w:r w:rsidRPr="0A5CB6F7" w:rsidR="6051827D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main</w:t>
      </w:r>
      <w:r w:rsidRPr="0A5CB6F7" w:rsidR="6051827D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o que sean necesarios como por ejemplo al momento de mandar el resume </w:t>
      </w:r>
      <w:r w:rsidRPr="0A5CB6F7" w:rsidR="668D1677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lo llama el </w:t>
      </w:r>
      <w:r w:rsidRPr="0A5CB6F7" w:rsidR="668D1677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main</w:t>
      </w:r>
    </w:p>
    <w:p w:rsidR="0A5CB6F7" w:rsidP="0A5CB6F7" w:rsidRDefault="0A5CB6F7" w14:paraId="079D34C7" w14:textId="1868BD35">
      <w:pPr>
        <w:pStyle w:val="ListParagraph"/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668D1677" w:rsidP="0A5CB6F7" w:rsidRDefault="668D1677" w14:paraId="03B39681" w14:textId="07A50142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0A5CB6F7" w:rsidR="668D1677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Qué clases heredan de ella: </w:t>
      </w:r>
      <w:r w:rsidRPr="0A5CB6F7" w:rsidR="668D1677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envio</w:t>
      </w:r>
      <w:r w:rsidRPr="0A5CB6F7" w:rsidR="668D1677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nacional e internacional son aquellas clases que </w:t>
      </w:r>
      <w:r w:rsidRPr="0A5CB6F7" w:rsidR="668D1677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eredan</w:t>
      </w:r>
      <w:r w:rsidRPr="0A5CB6F7" w:rsidR="668D1677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al padre que es </w:t>
      </w:r>
      <w:r w:rsidRPr="0A5CB6F7" w:rsidR="668D1677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envio</w:t>
      </w:r>
      <w:r w:rsidRPr="0A5CB6F7" w:rsidR="668D1677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</w:t>
      </w:r>
      <w:r w:rsidRPr="0A5CB6F7" w:rsidR="668D1677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eredan</w:t>
      </w:r>
      <w:r w:rsidRPr="0A5CB6F7" w:rsidR="668D1677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datos como </w:t>
      </w:r>
      <w:r w:rsidRPr="0A5CB6F7" w:rsidR="76B0E124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resumen calculo base calculo final para poder operar dependientemente porque cada uno se maneja a su manera como por ejemplo nacional multiplica distancia * 0.50 </w:t>
      </w:r>
      <w:r w:rsidRPr="0A5CB6F7" w:rsidR="7B17CCB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y</w:t>
      </w:r>
      <w:r w:rsidRPr="0A5CB6F7" w:rsidR="7B17CCB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internacional tiene un recargo de 12 % pese que no son cosas que tan en el padre el </w:t>
      </w:r>
      <w:r w:rsidRPr="0A5CB6F7" w:rsidR="7B17CCB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eradeda</w:t>
      </w:r>
      <w:r w:rsidRPr="0A5CB6F7" w:rsidR="7B17CCB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la </w:t>
      </w:r>
      <w:r w:rsidRPr="0A5CB6F7" w:rsidR="7B17CCB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opcion</w:t>
      </w:r>
      <w:r w:rsidRPr="0A5CB6F7" w:rsidR="7B17CCB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de </w:t>
      </w:r>
      <w:r w:rsidRPr="0A5CB6F7" w:rsidR="7B17CCB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costobase</w:t>
      </w:r>
    </w:p>
    <w:p w:rsidR="0A5CB6F7" w:rsidP="0A5CB6F7" w:rsidRDefault="0A5CB6F7" w14:paraId="5308C2C9" w14:textId="5C8980DD">
      <w:pPr>
        <w:pStyle w:val="ListParagraph"/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0B31FBC9" w:rsidP="0A5CB6F7" w:rsidRDefault="0B31FBC9" w14:paraId="31B420C4" w14:textId="31CB0A99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0A5CB6F7" w:rsidR="0B31FBC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Qué método fue sobrescrito: El </w:t>
      </w:r>
      <w:r w:rsidRPr="0A5CB6F7" w:rsidR="0B31FBC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metodo</w:t>
      </w:r>
      <w:r w:rsidRPr="0A5CB6F7" w:rsidR="0B31FBC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sobre escrito fue </w:t>
      </w:r>
      <w:r w:rsidRPr="0A5CB6F7" w:rsidR="0B31FBC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calculofinal</w:t>
      </w:r>
      <w:r w:rsidRPr="0A5CB6F7" w:rsidR="0B31FBC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y el resumen dado a que cada uno se manejaba diferentes operaciones necesitaban especificaciones reescribiendo el </w:t>
      </w:r>
      <w:r w:rsidRPr="0A5CB6F7" w:rsidR="0B31FBC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metodo</w:t>
      </w:r>
      <w:r w:rsidRPr="0A5CB6F7" w:rsidR="0B31FBC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de resumen y</w:t>
      </w:r>
      <w:r w:rsidRPr="0A5CB6F7" w:rsidR="35FFA64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</w:t>
      </w:r>
      <w:r w:rsidRPr="0A5CB6F7" w:rsidR="35FFA64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calculofianl</w:t>
      </w:r>
      <w:r w:rsidRPr="0A5CB6F7" w:rsidR="35FFA64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como fuera necesario lo considere, Asimismo esto lo hace cada uno de los hijos que heredan lo hacen de forma automatica</w:t>
      </w:r>
    </w:p>
    <w:p w:rsidR="0A5CB6F7" w:rsidP="0A5CB6F7" w:rsidRDefault="0A5CB6F7" w14:paraId="2A82B199" w14:textId="5DC33EE3">
      <w:pPr>
        <w:pStyle w:val="ListParagraph"/>
        <w:ind w:left="720"/>
        <w:rPr>
          <w:sz w:val="24"/>
          <w:szCs w:val="24"/>
        </w:rPr>
      </w:pPr>
    </w:p>
    <w:p w:rsidR="35FFA641" w:rsidP="0A5CB6F7" w:rsidRDefault="35FFA641" w14:paraId="1395BEFE" w14:textId="0BACA2D6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ind w:left="375" w:right="0"/>
        <w:rPr/>
      </w:pPr>
      <w:r w:rsidRPr="0A5CB6F7" w:rsidR="35FFA64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Qué método fue sobrecargado: fue resumen dado a que se solicitaba mostrando dos resultados depe</w:t>
      </w:r>
      <w:r w:rsidRPr="0A5CB6F7" w:rsidR="23D0253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ndiendo si </w:t>
      </w:r>
      <w:r w:rsidRPr="0A5CB6F7" w:rsidR="23D02532">
        <w:rPr>
          <w:rFonts w:ascii="Lato" w:hAnsi="Lato" w:eastAsia="Lato" w:cs="Lat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desgloseCompleto</w:t>
      </w:r>
      <w:r w:rsidRPr="0A5CB6F7" w:rsidR="23D02532">
        <w:rPr>
          <w:rFonts w:ascii="Lato" w:hAnsi="Lato" w:eastAsia="Lato" w:cs="Lat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era verdadero</w:t>
      </w:r>
    </w:p>
    <w:p w:rsidR="0A5CB6F7" w:rsidP="0A5CB6F7" w:rsidRDefault="0A5CB6F7" w14:paraId="039B2F03" w14:textId="4E224F35">
      <w:pPr>
        <w:pStyle w:val="ListParagraph"/>
        <w:ind w:left="720"/>
        <w:rPr>
          <w:sz w:val="24"/>
          <w:szCs w:val="24"/>
        </w:rPr>
      </w:pPr>
    </w:p>
    <w:p w:rsidR="23D02532" w:rsidP="0A5CB6F7" w:rsidRDefault="23D02532" w14:paraId="12A66081" w14:textId="74F7D947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ind w:left="375" w:right="0"/>
        <w:rPr/>
      </w:pPr>
      <w:r w:rsidRPr="0A5CB6F7" w:rsidR="23D0253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Cómo se demuestra el polimorfismo en </w:t>
      </w:r>
      <w:r w:rsidRPr="0A5CB6F7" w:rsidR="23D0253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71F23"/>
          <w:sz w:val="24"/>
          <w:szCs w:val="24"/>
          <w:lang w:val="es-ES"/>
        </w:rPr>
        <w:t>Main</w:t>
      </w:r>
      <w:r w:rsidRPr="0A5CB6F7" w:rsidR="23D0253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>:</w:t>
      </w:r>
      <w:r w:rsidRPr="0A5CB6F7" w:rsidR="23D02532">
        <w:rPr>
          <w:noProof w:val="0"/>
          <w:lang w:val="es-ES"/>
        </w:rPr>
        <w:t>Declaras</w:t>
      </w:r>
      <w:r w:rsidRPr="0A5CB6F7" w:rsidR="23D02532">
        <w:rPr>
          <w:noProof w:val="0"/>
          <w:lang w:val="es-ES"/>
        </w:rPr>
        <w:t xml:space="preserve"> una única variable con el tipo de la clase padre </w:t>
      </w:r>
      <w:r w:rsidRPr="0A5CB6F7" w:rsidR="23D02532">
        <w:rPr>
          <w:rFonts w:ascii="Consolas" w:hAnsi="Consolas" w:eastAsia="Consolas" w:cs="Consolas"/>
          <w:noProof w:val="0"/>
          <w:lang w:val="es-ES"/>
        </w:rPr>
        <w:t>Envio</w:t>
      </w:r>
      <w:r w:rsidRPr="0A5CB6F7" w:rsidR="23D02532">
        <w:rPr>
          <w:noProof w:val="0"/>
          <w:lang w:val="es-ES"/>
        </w:rPr>
        <w:t xml:space="preserve"> pero le asignas objetos de las clases hijas </w:t>
      </w:r>
      <w:r w:rsidRPr="0A5CB6F7" w:rsidR="23D02532">
        <w:rPr>
          <w:rFonts w:ascii="Consolas" w:hAnsi="Consolas" w:eastAsia="Consolas" w:cs="Consolas"/>
          <w:noProof w:val="0"/>
          <w:lang w:val="es-ES"/>
        </w:rPr>
        <w:t>EnvioNacional</w:t>
      </w:r>
      <w:r w:rsidRPr="0A5CB6F7" w:rsidR="23D02532">
        <w:rPr>
          <w:noProof w:val="0"/>
          <w:lang w:val="es-ES"/>
        </w:rPr>
        <w:t xml:space="preserve"> o </w:t>
      </w:r>
      <w:r w:rsidRPr="0A5CB6F7" w:rsidR="23D02532">
        <w:rPr>
          <w:rFonts w:ascii="Consolas" w:hAnsi="Consolas" w:eastAsia="Consolas" w:cs="Consolas"/>
          <w:noProof w:val="0"/>
          <w:lang w:val="es-ES"/>
        </w:rPr>
        <w:t>EnvioInternacional</w:t>
      </w:r>
      <w:r w:rsidRPr="0A5CB6F7" w:rsidR="23D02532">
        <w:rPr>
          <w:noProof w:val="0"/>
          <w:lang w:val="es-ES"/>
        </w:rPr>
        <w:t xml:space="preserve"> según la opción que elija el usuario</w:t>
      </w:r>
      <w:r w:rsidRPr="0A5CB6F7" w:rsidR="7138F25C">
        <w:rPr>
          <w:noProof w:val="0"/>
          <w:lang w:val="es-ES"/>
        </w:rPr>
        <w:t xml:space="preserve"> cada una mostrando su resumen como por ejemplo </w:t>
      </w:r>
      <w:r w:rsidRPr="0A5CB6F7" w:rsidR="7138F25C">
        <w:rPr>
          <w:rFonts w:ascii="Consolas" w:hAnsi="Consolas" w:eastAsia="Consolas" w:cs="Consolas"/>
          <w:noProof w:val="0"/>
          <w:lang w:val="es-ES"/>
        </w:rPr>
        <w:t>EnvioNacional</w:t>
      </w:r>
      <w:r w:rsidRPr="0A5CB6F7" w:rsidR="7138F25C">
        <w:rPr>
          <w:rFonts w:ascii="Consolas" w:hAnsi="Consolas" w:eastAsia="Consolas" w:cs="Consolas"/>
          <w:noProof w:val="0"/>
          <w:lang w:val="es-ES"/>
        </w:rPr>
        <w:t xml:space="preserve"> </w:t>
      </w:r>
      <w:r w:rsidRPr="0A5CB6F7" w:rsidR="7138F25C">
        <w:rPr>
          <w:noProof w:val="0"/>
          <w:lang w:val="es-ES"/>
        </w:rPr>
        <w:t xml:space="preserve">departamento, la distancia y el cálculo nacional y </w:t>
      </w:r>
      <w:r w:rsidRPr="0A5CB6F7" w:rsidR="7138F25C">
        <w:rPr>
          <w:rFonts w:ascii="Consolas" w:hAnsi="Consolas" w:eastAsia="Consolas" w:cs="Consolas"/>
          <w:noProof w:val="0"/>
          <w:lang w:val="es-ES"/>
        </w:rPr>
        <w:t>EnvioInternacional</w:t>
      </w:r>
      <w:r w:rsidRPr="0A5CB6F7" w:rsidR="7138F25C">
        <w:rPr>
          <w:rFonts w:ascii="Consolas" w:hAnsi="Consolas" w:eastAsia="Consolas" w:cs="Consolas"/>
          <w:noProof w:val="0"/>
          <w:lang w:val="es-ES"/>
        </w:rPr>
        <w:t xml:space="preserve"> como </w:t>
      </w:r>
      <w:r w:rsidRPr="0A5CB6F7" w:rsidR="7138F25C">
        <w:rPr>
          <w:noProof w:val="0"/>
          <w:lang w:val="es-ES"/>
        </w:rPr>
        <w:t>país de destino y la tarifa internacional.</w:t>
      </w:r>
    </w:p>
    <w:p w:rsidR="0A5CB6F7" w:rsidP="0A5CB6F7" w:rsidRDefault="0A5CB6F7" w14:paraId="738D841E" w14:textId="10235B27">
      <w:pPr>
        <w:pStyle w:val="ListParagraph"/>
        <w:ind w:left="720"/>
        <w:rPr>
          <w:sz w:val="24"/>
          <w:szCs w:val="24"/>
        </w:rPr>
      </w:pPr>
    </w:p>
    <w:p w:rsidR="0A5CB6F7" w:rsidP="0A5CB6F7" w:rsidRDefault="0A5CB6F7" w14:paraId="6EEEA1EB" w14:textId="36F676C6">
      <w:pPr>
        <w:pStyle w:val="ListParagraph"/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0A5CB6F7" w:rsidRDefault="0A5CB6F7" w14:paraId="10FAA281" w14:textId="2AAFF878"/>
    <w:p w:rsidR="0A5CB6F7" w:rsidP="0A5CB6F7" w:rsidRDefault="0A5CB6F7" w14:paraId="4A9D5EF6" w14:textId="5EA1FC54">
      <w:pPr>
        <w:pStyle w:val="ListParagraph"/>
        <w:shd w:val="clear" w:color="auto" w:fill="FFFFFF" w:themeFill="background1"/>
        <w:spacing w:before="0" w:beforeAutospacing="off" w:after="0" w:afterAutospacing="off"/>
        <w:ind w:left="375" w:right="0"/>
      </w:pPr>
    </w:p>
    <w:p w:rsidR="0A5CB6F7" w:rsidRDefault="0A5CB6F7" w14:paraId="3D1D72B1" w14:textId="7B3230FA"/>
    <w:p w:rsidR="0A5CB6F7" w:rsidP="0A5CB6F7" w:rsidRDefault="0A5CB6F7" w14:paraId="7357C9FE" w14:textId="062F6DA9">
      <w:pPr>
        <w:pStyle w:val="Normal"/>
        <w:ind w:lef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0bc4ea11ee3643ef"/>
      <w:footerReference w:type="default" r:id="Rf0c7b41a766b4b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A5CB6F7" w:rsidTr="0A5CB6F7" w14:paraId="6F494D1F">
      <w:trPr>
        <w:trHeight w:val="300"/>
      </w:trPr>
      <w:tc>
        <w:tcPr>
          <w:tcW w:w="3120" w:type="dxa"/>
          <w:tcMar/>
        </w:tcPr>
        <w:p w:rsidR="0A5CB6F7" w:rsidP="0A5CB6F7" w:rsidRDefault="0A5CB6F7" w14:paraId="0B1C866F" w14:textId="2DFFC03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A5CB6F7" w:rsidP="0A5CB6F7" w:rsidRDefault="0A5CB6F7" w14:paraId="52441F9C" w14:textId="2C25656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A5CB6F7" w:rsidP="0A5CB6F7" w:rsidRDefault="0A5CB6F7" w14:paraId="06BC17E6" w14:textId="4B53E975">
          <w:pPr>
            <w:pStyle w:val="Header"/>
            <w:bidi w:val="0"/>
            <w:ind w:right="-115"/>
            <w:jc w:val="right"/>
          </w:pPr>
        </w:p>
      </w:tc>
    </w:tr>
  </w:tbl>
  <w:p w:rsidR="0A5CB6F7" w:rsidP="0A5CB6F7" w:rsidRDefault="0A5CB6F7" w14:paraId="4261FAFE" w14:textId="56FE5C3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A5CB6F7" w:rsidTr="0A5CB6F7" w14:paraId="4C292E4B">
      <w:trPr>
        <w:trHeight w:val="300"/>
      </w:trPr>
      <w:tc>
        <w:tcPr>
          <w:tcW w:w="3120" w:type="dxa"/>
          <w:tcMar/>
        </w:tcPr>
        <w:p w:rsidR="0A5CB6F7" w:rsidP="0A5CB6F7" w:rsidRDefault="0A5CB6F7" w14:paraId="4A855346" w14:textId="67D8804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A5CB6F7" w:rsidP="0A5CB6F7" w:rsidRDefault="0A5CB6F7" w14:paraId="3E9024FE" w14:textId="0426035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A5CB6F7" w:rsidP="0A5CB6F7" w:rsidRDefault="0A5CB6F7" w14:paraId="0CF982C8" w14:textId="6A2AE8A2">
          <w:pPr>
            <w:pStyle w:val="Header"/>
            <w:bidi w:val="0"/>
            <w:ind w:right="-115"/>
            <w:jc w:val="right"/>
          </w:pPr>
        </w:p>
      </w:tc>
    </w:tr>
  </w:tbl>
  <w:p w:rsidR="0A5CB6F7" w:rsidP="0A5CB6F7" w:rsidRDefault="0A5CB6F7" w14:paraId="37995B42" w14:textId="2CECA6F1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46bc97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63c01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346c9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eb6af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277ad4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95e0d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55f13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11f22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9d3f5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f4dd4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7b35f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bcada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DC65CE"/>
    <w:rsid w:val="020CE9A3"/>
    <w:rsid w:val="02E778AF"/>
    <w:rsid w:val="0537758C"/>
    <w:rsid w:val="09C9D6CE"/>
    <w:rsid w:val="0A5CB6F7"/>
    <w:rsid w:val="0B31FBC9"/>
    <w:rsid w:val="0D8E7647"/>
    <w:rsid w:val="1068F9A7"/>
    <w:rsid w:val="12B97915"/>
    <w:rsid w:val="1499E0C7"/>
    <w:rsid w:val="14A6B3E4"/>
    <w:rsid w:val="17254602"/>
    <w:rsid w:val="184B9C19"/>
    <w:rsid w:val="1878C6D4"/>
    <w:rsid w:val="1878C6D4"/>
    <w:rsid w:val="1B55D679"/>
    <w:rsid w:val="1EF44EC3"/>
    <w:rsid w:val="1EF523BC"/>
    <w:rsid w:val="2126CB29"/>
    <w:rsid w:val="21DC65CE"/>
    <w:rsid w:val="236BFE18"/>
    <w:rsid w:val="23D02532"/>
    <w:rsid w:val="26199455"/>
    <w:rsid w:val="26199455"/>
    <w:rsid w:val="27101C5E"/>
    <w:rsid w:val="28DB20FC"/>
    <w:rsid w:val="28DB20FC"/>
    <w:rsid w:val="294EB665"/>
    <w:rsid w:val="2A22A3FF"/>
    <w:rsid w:val="2B740EBC"/>
    <w:rsid w:val="2CB0BE8C"/>
    <w:rsid w:val="2DBEFADD"/>
    <w:rsid w:val="2DBEFADD"/>
    <w:rsid w:val="2E8FBA90"/>
    <w:rsid w:val="2FC8A32E"/>
    <w:rsid w:val="3111DA99"/>
    <w:rsid w:val="32323A8D"/>
    <w:rsid w:val="32BFDA3F"/>
    <w:rsid w:val="32BFDA3F"/>
    <w:rsid w:val="32D2BE65"/>
    <w:rsid w:val="33D43491"/>
    <w:rsid w:val="3409AD8C"/>
    <w:rsid w:val="3597D1DF"/>
    <w:rsid w:val="35FFA641"/>
    <w:rsid w:val="38BB99A9"/>
    <w:rsid w:val="39333B40"/>
    <w:rsid w:val="3A6EBADC"/>
    <w:rsid w:val="3B69B113"/>
    <w:rsid w:val="3D665876"/>
    <w:rsid w:val="3D665876"/>
    <w:rsid w:val="3E76782F"/>
    <w:rsid w:val="40C33F3C"/>
    <w:rsid w:val="4276E256"/>
    <w:rsid w:val="42CE7F0C"/>
    <w:rsid w:val="4466BC75"/>
    <w:rsid w:val="48B6F13D"/>
    <w:rsid w:val="49E06344"/>
    <w:rsid w:val="4ABF714B"/>
    <w:rsid w:val="4E411022"/>
    <w:rsid w:val="4F398655"/>
    <w:rsid w:val="4F5F9E3D"/>
    <w:rsid w:val="50851817"/>
    <w:rsid w:val="50A52E67"/>
    <w:rsid w:val="519BA765"/>
    <w:rsid w:val="5233432D"/>
    <w:rsid w:val="55138EEC"/>
    <w:rsid w:val="55EC25C1"/>
    <w:rsid w:val="55EC25C1"/>
    <w:rsid w:val="55FDD5FF"/>
    <w:rsid w:val="5AA219DE"/>
    <w:rsid w:val="6051827D"/>
    <w:rsid w:val="61AF334C"/>
    <w:rsid w:val="63B550A0"/>
    <w:rsid w:val="63B550A0"/>
    <w:rsid w:val="65D2A901"/>
    <w:rsid w:val="65D2A901"/>
    <w:rsid w:val="668D1677"/>
    <w:rsid w:val="686ADCB4"/>
    <w:rsid w:val="6BC3A1DB"/>
    <w:rsid w:val="6D814C7B"/>
    <w:rsid w:val="6E37B0E7"/>
    <w:rsid w:val="7138F25C"/>
    <w:rsid w:val="71A71BB2"/>
    <w:rsid w:val="75926B17"/>
    <w:rsid w:val="76B0E124"/>
    <w:rsid w:val="784FB9BA"/>
    <w:rsid w:val="785D36BB"/>
    <w:rsid w:val="7940CAA8"/>
    <w:rsid w:val="79831D57"/>
    <w:rsid w:val="7AD9898C"/>
    <w:rsid w:val="7ADE1957"/>
    <w:rsid w:val="7B17CCB3"/>
    <w:rsid w:val="7CCC4BB5"/>
    <w:rsid w:val="7CCC4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DF15F"/>
  <w15:chartTrackingRefBased/>
  <w15:docId w15:val="{B9AB0A32-9D5A-47BE-BB21-E3E4D42BD2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86ADCB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A5CB6F7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0A5CB6F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A5CB6F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2">
    <w:uiPriority w:val="9"/>
    <w:name w:val="heading 2"/>
    <w:basedOn w:val="Normal"/>
    <w:next w:val="Normal"/>
    <w:unhideWhenUsed/>
    <w:qFormat/>
    <w:rsid w:val="0A5CB6F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eb895c4c4a54025" /><Relationship Type="http://schemas.openxmlformats.org/officeDocument/2006/relationships/hyperlink" Target="https://github.com/minecraftangelrivas-svg/programacion-ii-2026/tree/037f3c18018542b84b97d95a0f482c83b8379683/Tarea%204%20-%20POO%20-%20Sistema%20de%20gesti%C3%B3n%20de%20env%C3%ADos" TargetMode="External" Id="R767f94cd7f0b46da" /><Relationship Type="http://schemas.openxmlformats.org/officeDocument/2006/relationships/image" Target="/media/image6.png" Id="rId1181134976" /><Relationship Type="http://schemas.openxmlformats.org/officeDocument/2006/relationships/image" Target="/media/image7.png" Id="rId925173495" /><Relationship Type="http://schemas.openxmlformats.org/officeDocument/2006/relationships/image" Target="/media/image8.png" Id="rId2099977586" /><Relationship Type="http://schemas.openxmlformats.org/officeDocument/2006/relationships/image" Target="/media/image9.png" Id="rId452401721" /><Relationship Type="http://schemas.openxmlformats.org/officeDocument/2006/relationships/header" Target="header.xml" Id="R0bc4ea11ee3643ef" /><Relationship Type="http://schemas.openxmlformats.org/officeDocument/2006/relationships/footer" Target="footer.xml" Id="Rf0c7b41a766b4b2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2026-08-17T05:04:35.5019642Z</dcterms:created>
  <dcterms:modified xsi:type="dcterms:W3CDTF">2026-08-24T05:49:44.2419487Z</dcterms:modified>
  <dc:creator>2523017 - ANGEL GABRIEL RIVAS ARREOLA</dc:creator>
  <lastModifiedBy>2523017 - ANGEL GABRIEL RIVAS ARREOLA</lastModifiedBy>
</coreProperties>
</file>