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28641183"/>
    <w:bookmarkEnd w:id="0"/>
    <w:p w14:paraId="3C79DBBE" w14:textId="3BF534BF" w:rsidR="00954333" w:rsidRDefault="00954333">
      <w:pPr>
        <w:rPr>
          <w:rFonts w:ascii="Open Sans" w:hAnsi="Open Sans" w:cs="Open Sans"/>
          <w:noProof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noProof/>
          <w:color w:val="303030"/>
          <w:sz w:val="27"/>
          <w:szCs w:val="27"/>
          <w:shd w:val="clear" w:color="auto" w:fill="FFFFFF"/>
        </w:rPr>
        <w:fldChar w:fldCharType="begin"/>
      </w:r>
      <w:r>
        <w:rPr>
          <w:rFonts w:ascii="Open Sans" w:hAnsi="Open Sans" w:cs="Open Sans"/>
          <w:noProof/>
          <w:color w:val="303030"/>
          <w:sz w:val="27"/>
          <w:szCs w:val="27"/>
          <w:shd w:val="clear" w:color="auto" w:fill="FFFFFF"/>
        </w:rPr>
        <w:instrText xml:space="preserve"> HYPERLINK "https://youtu.be/Q_KTYFgvu1s?list=PLucm8g_ezqNoNHU8tjVeHmRGBFnjDIlxD" </w:instrText>
      </w:r>
      <w:r>
        <w:rPr>
          <w:rFonts w:ascii="Open Sans" w:hAnsi="Open Sans" w:cs="Open Sans"/>
          <w:noProof/>
          <w:color w:val="303030"/>
          <w:sz w:val="27"/>
          <w:szCs w:val="27"/>
          <w:shd w:val="clear" w:color="auto" w:fill="FFFFFF"/>
        </w:rPr>
      </w:r>
      <w:r>
        <w:rPr>
          <w:rFonts w:ascii="Open Sans" w:hAnsi="Open Sans" w:cs="Open Sans"/>
          <w:noProof/>
          <w:color w:val="303030"/>
          <w:sz w:val="27"/>
          <w:szCs w:val="27"/>
          <w:shd w:val="clear" w:color="auto" w:fill="FFFFFF"/>
        </w:rPr>
        <w:fldChar w:fldCharType="separate"/>
      </w:r>
      <w:r w:rsidRPr="00954333">
        <w:rPr>
          <w:rStyle w:val="Hyperlink"/>
          <w:rFonts w:ascii="Open Sans" w:hAnsi="Open Sans" w:cs="Open Sans"/>
          <w:noProof/>
          <w:sz w:val="27"/>
          <w:szCs w:val="27"/>
          <w:shd w:val="clear" w:color="auto" w:fill="FFFFFF"/>
        </w:rPr>
        <w:t>Aula 01</w:t>
      </w:r>
      <w:r>
        <w:rPr>
          <w:rFonts w:ascii="Open Sans" w:hAnsi="Open Sans" w:cs="Open Sans"/>
          <w:noProof/>
          <w:color w:val="303030"/>
          <w:sz w:val="27"/>
          <w:szCs w:val="27"/>
          <w:shd w:val="clear" w:color="auto" w:fill="FFFFFF"/>
        </w:rPr>
        <w:fldChar w:fldCharType="end"/>
      </w:r>
    </w:p>
    <w:p w14:paraId="240E3288" w14:textId="77777777" w:rsidR="00954333" w:rsidRDefault="00954333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5838459D" w14:textId="07C83DA2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Dados x Informação </w:t>
      </w:r>
    </w:p>
    <w:p w14:paraId="75A835EC" w14:textId="44939AA9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Dados: São fatos em uma forma primaria, que podem ser armazenados em algum meio.  </w:t>
      </w:r>
    </w:p>
    <w:p w14:paraId="6DA120BB" w14:textId="14E692C2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proofErr w:type="spellStart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Ex</w:t>
      </w:r>
      <w:proofErr w:type="spellEnd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: CPF, Nome, </w:t>
      </w:r>
      <w:proofErr w:type="gramStart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Data..</w:t>
      </w:r>
      <w:proofErr w:type="gramEnd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</w:t>
      </w:r>
    </w:p>
    <w:p w14:paraId="6C98CA8E" w14:textId="428CD363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Informação: São fatos organizados de maneira a produzir um significado. -</w:t>
      </w:r>
      <w:proofErr w:type="gramStart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&gt;  Dados</w:t>
      </w:r>
      <w:proofErr w:type="gramEnd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colocados em contexto.  </w:t>
      </w:r>
    </w:p>
    <w:p w14:paraId="09452CB8" w14:textId="53944E22" w:rsidR="00C13CC1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proofErr w:type="spellStart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Ex</w:t>
      </w:r>
      <w:proofErr w:type="spellEnd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: Lista de Clientes com seus números de CPF, ordenados.</w:t>
      </w:r>
    </w:p>
    <w:p w14:paraId="7B863F1F" w14:textId="6586E3E4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02E193F3" w14:textId="68C081ED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Metadados</w:t>
      </w:r>
    </w:p>
    <w:p w14:paraId="3C454D12" w14:textId="1DFE5F5F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Definido como sendo “Dados sobre os Dados”</w:t>
      </w:r>
    </w:p>
    <w:p w14:paraId="429D802D" w14:textId="66F6AD00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Permitem efetuar a representação e identificação dos dados, garantindo sua consistência e persistência.  </w:t>
      </w:r>
    </w:p>
    <w:p w14:paraId="2057C7F9" w14:textId="2FBE6B6D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Ficam no Dicionário de Dados</w:t>
      </w:r>
    </w:p>
    <w:p w14:paraId="372C07EB" w14:textId="2F389B9D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29B69653" w14:textId="11E1BC5A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Banco de Dados</w:t>
      </w:r>
    </w:p>
    <w:p w14:paraId="1C03829E" w14:textId="3F33E22B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Conjunto organizado de Dados. Organizados de modo a modelar aspectos do mundo real, para que seja possível efetuar processamentos que gere informações relevantes para os usuários a partir desses dados.  </w:t>
      </w:r>
    </w:p>
    <w:p w14:paraId="44787425" w14:textId="0A357B26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Composto por diversos objetos como tabelas, esquemas, visões, consultas, relatórios etc. </w:t>
      </w:r>
    </w:p>
    <w:p w14:paraId="1EBF8D38" w14:textId="1D907AF0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Podemos aplicar em sistemas bancários, reserva de hotéis, controle de estoque, e-commerce, Receita Federal etc.</w:t>
      </w:r>
    </w:p>
    <w:p w14:paraId="4AC90BF3" w14:textId="77777777" w:rsidR="00606B1D" w:rsidRDefault="00606B1D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047B8674" w14:textId="14F6D1B7" w:rsidR="00056150" w:rsidRDefault="00606B1D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Modelagem de Dados </w:t>
      </w:r>
    </w:p>
    <w:p w14:paraId="61E329AA" w14:textId="77777777" w:rsidR="00606B1D" w:rsidRDefault="00606B1D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lastRenderedPageBreak/>
        <w:t xml:space="preserve">Metodologia utilizada para determinar as Regras de Negocio e a arquitetura de um Banco de Dados, ou seja, descreve as estruturas lógicas e físicas do banco. </w:t>
      </w:r>
    </w:p>
    <w:p w14:paraId="1B2CBC52" w14:textId="1798F45C" w:rsidR="00606B1D" w:rsidRDefault="00606B1D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SGBD – Sistema de Gerenciamento de Banco de Dados </w:t>
      </w:r>
    </w:p>
    <w:p w14:paraId="0FF113A1" w14:textId="47996DAB" w:rsidR="00606B1D" w:rsidRDefault="00606B1D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Coleção de Software que permite aos usuários criarem e manterem um ou mais banco de dados. </w:t>
      </w:r>
    </w:p>
    <w:p w14:paraId="256C38CC" w14:textId="77777777" w:rsidR="00606B1D" w:rsidRDefault="00606B1D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Usados para definir, construir, manipular e compartilhar banco de dados entre aplicações e usuários. Permitindo também proteger o BD ao longo do tempo. </w:t>
      </w:r>
    </w:p>
    <w:p w14:paraId="6BCF16C6" w14:textId="77777777" w:rsidR="00606B1D" w:rsidRDefault="00606B1D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SGBD mais conhecidos: MySQL, Microsoft SQL Server, IBM DB2, </w:t>
      </w:r>
      <w:proofErr w:type="spellStart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MongoDB</w:t>
      </w:r>
      <w:proofErr w:type="spellEnd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TeraData</w:t>
      </w:r>
      <w:proofErr w:type="spellEnd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, PostgreSQL, </w:t>
      </w:r>
      <w:proofErr w:type="spellStart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SQLite</w:t>
      </w:r>
      <w:proofErr w:type="spellEnd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, Oracle </w:t>
      </w:r>
      <w:proofErr w:type="spellStart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DataBase</w:t>
      </w:r>
      <w:proofErr w:type="spellEnd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, entre outros. </w:t>
      </w:r>
    </w:p>
    <w:p w14:paraId="46993780" w14:textId="1C7C6C2F" w:rsidR="00606B1D" w:rsidRDefault="00606B1D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780DC8E3" wp14:editId="25C687C8">
            <wp:extent cx="5400040" cy="1417955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0257" w14:textId="74065B3B" w:rsidR="007B3570" w:rsidRPr="007B3570" w:rsidRDefault="007B3570" w:rsidP="007B3570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(imagem 1: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no YouTube dia 01/03/2023)</w:t>
      </w:r>
    </w:p>
    <w:p w14:paraId="61C3A157" w14:textId="54076A7A" w:rsidR="00606B1D" w:rsidRDefault="00606B1D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Usuários</w:t>
      </w:r>
    </w:p>
    <w:p w14:paraId="3B8CBC96" w14:textId="2134CECC" w:rsidR="00606B1D" w:rsidRDefault="00606B1D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Podendo ser dividido em: Administrator (DBA), Projetista/Desenvolvedor e Usuário Final.  </w:t>
      </w:r>
    </w:p>
    <w:p w14:paraId="01EE1CB7" w14:textId="79784777" w:rsidR="00606B1D" w:rsidRDefault="00606B1D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165A93D9" w14:textId="20727D9A" w:rsidR="007B3570" w:rsidRDefault="007B357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Modelo de Banco de Dados </w:t>
      </w:r>
    </w:p>
    <w:p w14:paraId="63494DDE" w14:textId="0E3D1E16" w:rsidR="007B3570" w:rsidRDefault="007B357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59B7DCB3" w14:textId="0F6DBC3E" w:rsidR="007B3570" w:rsidRDefault="007B357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Modelo Hierárquico</w:t>
      </w:r>
    </w:p>
    <w:p w14:paraId="3519379B" w14:textId="682AEF15" w:rsidR="007B3570" w:rsidRDefault="007B357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Modelo são organizados de forma hierárquica, com conjuntos de tipos de registros interconectados por meio de ligações.  As </w:t>
      </w: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lastRenderedPageBreak/>
        <w:t xml:space="preserve">ligações representam uma relação entre dois tipos de registros: Pai e filho. </w:t>
      </w:r>
    </w:p>
    <w:p w14:paraId="2246D19C" w14:textId="3EF994A4" w:rsidR="007B3570" w:rsidRDefault="007B357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Este modelo também chamado de Diagrama de Estrutura em Árvore.  As ações de acessos são </w:t>
      </w:r>
      <w:r w:rsidR="00954333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unidirecionais</w:t>
      </w: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, a partir do pai ao filho. </w:t>
      </w:r>
    </w:p>
    <w:p w14:paraId="5C9FA4C8" w14:textId="509A995E" w:rsidR="007B3570" w:rsidRDefault="007B357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55FA9DCA" wp14:editId="05732364">
            <wp:extent cx="5400040" cy="2141855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01DD" w14:textId="01601E81" w:rsidR="002F1FCB" w:rsidRPr="007B3570" w:rsidRDefault="007B3570" w:rsidP="002F1FCB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(imagem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no YouTube dia 01/03/2023)</w:t>
      </w:r>
    </w:p>
    <w:p w14:paraId="1516A698" w14:textId="34AF5392" w:rsidR="007B3570" w:rsidRDefault="00550315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Modelo em Rede</w:t>
      </w:r>
    </w:p>
    <w:p w14:paraId="4525CCAC" w14:textId="40606A39" w:rsidR="00550315" w:rsidRDefault="00550315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Neste modelo em Redes os dados são organizados em tipos e ligações entre dois registros. Não existindo restrição hierárquica.  </w:t>
      </w:r>
    </w:p>
    <w:p w14:paraId="0275FE1E" w14:textId="03A270BC" w:rsidR="00954333" w:rsidRDefault="00550315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Tanto o esquema quanto ocorrências de dados, são visualizados como um grafo direcionado. </w:t>
      </w:r>
    </w:p>
    <w:p w14:paraId="64D879A7" w14:textId="3AA4D0A8" w:rsidR="00550315" w:rsidRDefault="00550315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389C6BE" wp14:editId="3716A58A">
            <wp:extent cx="5400040" cy="1807210"/>
            <wp:effectExtent l="0" t="0" r="0" b="2540"/>
            <wp:docPr id="3" name="Imagem 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7648" w14:textId="7D26769A" w:rsidR="002F1FCB" w:rsidRDefault="00550315" w:rsidP="002F1FCB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(imagem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3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no YouTube dia 01/03/2023)</w:t>
      </w:r>
    </w:p>
    <w:p w14:paraId="67B61A16" w14:textId="1F20E82E" w:rsidR="00550315" w:rsidRDefault="0055031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Modelo Relacional</w:t>
      </w:r>
    </w:p>
    <w:p w14:paraId="4C77E20F" w14:textId="09084809" w:rsidR="00550315" w:rsidRDefault="0055031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Neste modelo os dados são separados em entidades, conforme cada assunto, e registrados como atributos dessas entidades.  </w:t>
      </w:r>
    </w:p>
    <w:p w14:paraId="1DC03D70" w14:textId="09CB99BE" w:rsidR="00550315" w:rsidRDefault="0055031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lastRenderedPageBreak/>
        <w:t>As entidades se relacionam entre si e permitem que os dados sejam armazenados e recuperados de forma rápida e segura.</w:t>
      </w:r>
    </w:p>
    <w:p w14:paraId="4AE824BD" w14:textId="15733968" w:rsidR="00954333" w:rsidRDefault="00954333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06E0DD9" wp14:editId="3915A985">
            <wp:extent cx="5400040" cy="3236595"/>
            <wp:effectExtent l="0" t="0" r="0" b="1905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67E2" w14:textId="33CA976B" w:rsidR="00954333" w:rsidRPr="00954333" w:rsidRDefault="00954333" w:rsidP="00954333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(imagem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4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no YouTube dia 01/03/2023)</w:t>
      </w:r>
    </w:p>
    <w:p w14:paraId="6CD9D1F5" w14:textId="7E1FB264" w:rsidR="00954333" w:rsidRDefault="00000000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hyperlink r:id="rId9" w:history="1">
        <w:r w:rsidR="00954333" w:rsidRPr="00954333">
          <w:rPr>
            <w:rStyle w:val="Hyperlink"/>
            <w:rFonts w:ascii="Open Sans" w:hAnsi="Open Sans" w:cs="Open Sans"/>
            <w:sz w:val="27"/>
            <w:szCs w:val="27"/>
            <w:shd w:val="clear" w:color="auto" w:fill="FFFFFF"/>
          </w:rPr>
          <w:t>Aula 02</w:t>
        </w:r>
      </w:hyperlink>
    </w:p>
    <w:p w14:paraId="210BB452" w14:textId="5911695B" w:rsidR="00954333" w:rsidRDefault="00954333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0C03B169" w14:textId="6FDF4DDB" w:rsidR="00954333" w:rsidRDefault="00954333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Modelo</w:t>
      </w:r>
    </w:p>
    <w:p w14:paraId="64BAB268" w14:textId="6977F5E7" w:rsidR="00954333" w:rsidRDefault="00954333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Estrutura que auxilia a comunicar os conceitos que estão na mente do projetista. Podemos usá-los para tarefas como descrever, analisar, especificar e comunicar ideias. </w:t>
      </w:r>
    </w:p>
    <w:p w14:paraId="1BA04066" w14:textId="2EAF30D0" w:rsidR="00954333" w:rsidRDefault="00954333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O modelo deve possuir detalhes suficientes para que um desenvolver consiga construir o banco de dados de acordo com a necessidade do projeto.  </w:t>
      </w:r>
    </w:p>
    <w:p w14:paraId="11F0794D" w14:textId="36F7E07F" w:rsidR="00954333" w:rsidRDefault="00954333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5E6C3756" w14:textId="1C709E42" w:rsidR="00FC65EB" w:rsidRDefault="00FC65EB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Modelagem de Dados </w:t>
      </w:r>
    </w:p>
    <w:p w14:paraId="2773F882" w14:textId="524D2749" w:rsidR="00FC65EB" w:rsidRDefault="00FC65EB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Modelo de Dados é o processo de criação de um Modelo de Dados para um sistema de informação, com a aplicação de técnicas especificas de modelagem. </w:t>
      </w:r>
    </w:p>
    <w:p w14:paraId="74E90CA9" w14:textId="6ED068C1" w:rsidR="00FC65EB" w:rsidRDefault="00FC65EB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lastRenderedPageBreak/>
        <w:t xml:space="preserve">Trata-se de processos para definir e analisar requisitos de dados necessários da regra de negócio para suportar processos com sistemas informatizados em organizações. </w:t>
      </w:r>
    </w:p>
    <w:p w14:paraId="467B0E7E" w14:textId="38AE14DC" w:rsidR="00FC65EB" w:rsidRDefault="00FC65EB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Tal modelo fornece uma estrutura para os dados usados em um Sistema de Informação, com definições e formatos específicos. </w:t>
      </w:r>
    </w:p>
    <w:p w14:paraId="09630654" w14:textId="5D5277CE" w:rsidR="00FC65EB" w:rsidRDefault="00FC65EB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3FCAF879" w14:textId="2CD1DDB6" w:rsidR="006C346C" w:rsidRDefault="006C346C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Modelo Relacional </w:t>
      </w:r>
    </w:p>
    <w:p w14:paraId="0A335BC6" w14:textId="670B64C2" w:rsidR="006C346C" w:rsidRDefault="006C346C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Neste modelo são organizados em coleções de tabelas bidimensionais. Essas tabelas são chamadas de “Relações”. </w:t>
      </w:r>
    </w:p>
    <w:p w14:paraId="3B25475C" w14:textId="24A77E28" w:rsidR="006C346C" w:rsidRDefault="006C346C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Relação é uma forma de se organizar os dados em linhas e colunas baseado em lógica e teoria de conjuntos. </w:t>
      </w:r>
    </w:p>
    <w:p w14:paraId="489F78D5" w14:textId="30DF6DDD" w:rsidR="006C346C" w:rsidRDefault="006C346C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68695A0" wp14:editId="5A4A03D5">
            <wp:extent cx="5400040" cy="2648585"/>
            <wp:effectExtent l="0" t="0" r="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05A9" w14:textId="79F3E43C" w:rsidR="002F1FCB" w:rsidRDefault="002F1FCB" w:rsidP="002F1FCB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(imagem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5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no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Google Imagens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dia 01/03/2023)</w:t>
      </w:r>
    </w:p>
    <w:p w14:paraId="1C87DA8B" w14:textId="77777777" w:rsidR="002F1FCB" w:rsidRDefault="002F1FCB" w:rsidP="002F1FCB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</w:p>
    <w:p w14:paraId="36C1823C" w14:textId="68BBB8C5" w:rsidR="00FC65EB" w:rsidRDefault="006C346C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Banco de Dados Relacional é uma coleção de relações, que são tabelas bidimensionais, onde os dados são armazenados. </w:t>
      </w:r>
    </w:p>
    <w:p w14:paraId="04AC5528" w14:textId="00C16226" w:rsidR="006C346C" w:rsidRDefault="006C346C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15DEEEB9" w14:textId="6E225543" w:rsidR="00E363A5" w:rsidRDefault="00E363A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Componentes de um Banco de Dados</w:t>
      </w:r>
    </w:p>
    <w:p w14:paraId="362DE373" w14:textId="2640EC6A" w:rsidR="00E363A5" w:rsidRDefault="00E363A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Tabela: Estrutura básica de armazenamento no SGBDR (Sistema de Gerenciamento do Banco de Dados Relacional). Armazena todos os </w:t>
      </w: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lastRenderedPageBreak/>
        <w:t>dados necessários sobre algo do mundo real, como clientes, pedidos ou produtos</w:t>
      </w:r>
    </w:p>
    <w:p w14:paraId="23BA71D5" w14:textId="13604086" w:rsidR="00E363A5" w:rsidRDefault="00E363A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Tupla: ou linha/registro, representa todos os dados requeridos por uma determinada ocorrência de entidade em particular. Por exemplo, os dados de um cliente específico. </w:t>
      </w:r>
    </w:p>
    <w:p w14:paraId="6E980D3F" w14:textId="04A57579" w:rsidR="00E363A5" w:rsidRDefault="00E363A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Cada linha em uma tabela deve ser identificada por uma chave primária, de modo a não haver duplicação de registros. </w:t>
      </w:r>
    </w:p>
    <w:p w14:paraId="5A985F20" w14:textId="228622FF" w:rsidR="00FC30C4" w:rsidRDefault="00FC30C4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4F2A24EA" w14:textId="13324497" w:rsidR="00866875" w:rsidRDefault="00FC30C4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Coluna: Unidade que armazena um tipo específico de dado (valor) – ou não armazena nada, com valor nulo.  </w:t>
      </w:r>
    </w:p>
    <w:p w14:paraId="0A7E1346" w14:textId="77777777" w:rsidR="00866875" w:rsidRDefault="0086687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7B234CC1" w14:textId="14B8F3A5" w:rsidR="00E363A5" w:rsidRDefault="00E363A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29CC78BE" wp14:editId="522FF438">
            <wp:extent cx="5400040" cy="1847850"/>
            <wp:effectExtent l="0" t="0" r="0" b="0"/>
            <wp:docPr id="8" name="Imagem 8" descr="Tela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jogo de vídeo gam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D2E0" w14:textId="2A91B954" w:rsidR="00E363A5" w:rsidRDefault="00E363A5" w:rsidP="00E363A5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(imagem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no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Google Imagens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dia 01/03/2023)</w:t>
      </w:r>
    </w:p>
    <w:p w14:paraId="1E45E1CB" w14:textId="77777777" w:rsidR="002F1FCB" w:rsidRDefault="002F1FCB" w:rsidP="002F1FCB">
      <w:pPr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</w:p>
    <w:p w14:paraId="4FD566B5" w14:textId="73047442" w:rsidR="002F1FCB" w:rsidRDefault="0086687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Relacionamento: Associação entre as entidades (tabelas), conectadas por chaves primárias e chaves estrangeiras.</w:t>
      </w:r>
    </w:p>
    <w:p w14:paraId="3F48C38F" w14:textId="7A7661C5" w:rsidR="002F1FCB" w:rsidRDefault="0086687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Chave Primária</w:t>
      </w:r>
      <w:r w:rsidR="002F1FCB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ou Primary Key (PK)</w:t>
      </w: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: Coluna (atributo) que identifica um registro de forma exclusiva na tabela.  </w:t>
      </w:r>
    </w:p>
    <w:p w14:paraId="62EE9828" w14:textId="3617E5E5" w:rsidR="00866875" w:rsidRDefault="0086687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Chave Estrangeira</w:t>
      </w:r>
      <w:r w:rsidR="002F1FCB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ou </w:t>
      </w:r>
      <w:proofErr w:type="spellStart"/>
      <w:r w:rsidR="002F1FCB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Foreign</w:t>
      </w:r>
      <w:proofErr w:type="spellEnd"/>
      <w:r w:rsidR="002F1FCB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Key (FK)</w:t>
      </w: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: Coluna que define como as tabelas se relacionam umas com as outras. Uma </w:t>
      </w:r>
      <w:r w:rsidR="002F1FCB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FK se refere a uma PK ou a uma Chave Única em outra tabela (ou na mesma tabela).</w:t>
      </w:r>
    </w:p>
    <w:p w14:paraId="6AEF03E5" w14:textId="7B756506" w:rsidR="002F1FCB" w:rsidRDefault="002F1FCB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1B17FA1" wp14:editId="33F36C9E">
            <wp:extent cx="5267325" cy="1738019"/>
            <wp:effectExtent l="0" t="0" r="0" b="0"/>
            <wp:docPr id="10" name="Imagem 10" descr="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jogo de vídeo game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7390" cy="175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EB20" w14:textId="398DFBDD" w:rsidR="002F1FCB" w:rsidRDefault="002F1FCB" w:rsidP="002F1FCB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(imagem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7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no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Google Imagens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dia 01/03/2023)</w:t>
      </w:r>
    </w:p>
    <w:p w14:paraId="7A8DF368" w14:textId="5859EFBF" w:rsidR="002F1FCB" w:rsidRDefault="002F1FCB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Análise de Requisitos</w:t>
      </w:r>
    </w:p>
    <w:p w14:paraId="4B90A456" w14:textId="02653C23" w:rsidR="002F1FCB" w:rsidRDefault="002F1FCB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São realizadas reuniões para coleta de informações, que analisam o que é exigido para o banco de dados a ser criado.  Os processos de negócio são definidos, e as entidades atributos e relacionamentos do Banco de Dados são documentadas.  </w:t>
      </w:r>
    </w:p>
    <w:p w14:paraId="00C0C517" w14:textId="03629590" w:rsidR="002F1FCB" w:rsidRDefault="002F1FCB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A Análise é extremamente importante para o sucesso do projeto do Banco de Dados. </w:t>
      </w:r>
      <w:r w:rsidR="00685175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Nesta etapa é possível levantar quais dados serão ou não armazenados no banco.</w:t>
      </w:r>
    </w:p>
    <w:p w14:paraId="78106736" w14:textId="285481C6" w:rsidR="00685175" w:rsidRDefault="0068517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4D0345D9" w14:textId="7FFC34F9" w:rsidR="00685175" w:rsidRDefault="0068517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Modelo Entidade-Relacionamento </w:t>
      </w:r>
    </w:p>
    <w:p w14:paraId="098922C1" w14:textId="0085A7F2" w:rsidR="00685175" w:rsidRDefault="0068517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MER, cria um diagrama entidade-relacionamento a partir das especificações do negócio ou narrativas do usuário. Permite ilustrar as entidades em um negócio e relacionamento entre elas.  </w:t>
      </w:r>
      <w:r w:rsidRPr="00685175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Construímo</w:t>
      </w: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s</w:t>
      </w:r>
      <w:r w:rsidRPr="00685175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o MER durante a fase de análise no ciclo de vida de desenvolvimento do sistema.</w:t>
      </w: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</w:t>
      </w:r>
    </w:p>
    <w:p w14:paraId="5CA5D100" w14:textId="77777777" w:rsidR="00685175" w:rsidRDefault="0068517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Um MER separa a informação necessária ao negócio das atividades que são realizadas no negócio. Servindo para ilustrar as entidades do negócio assim como os relacionamentos entre si.</w:t>
      </w:r>
    </w:p>
    <w:p w14:paraId="7046D41F" w14:textId="3C1D3BA6" w:rsidR="00685175" w:rsidRDefault="0046555C" w:rsidP="00C8467D">
      <w:pPr>
        <w:jc w:val="center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0A5FC73" wp14:editId="4B892322">
            <wp:extent cx="5400040" cy="2237105"/>
            <wp:effectExtent l="0" t="0" r="0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D4D2" w14:textId="2A5E647E" w:rsidR="0046555C" w:rsidRDefault="0046555C" w:rsidP="0046555C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8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o site da </w:t>
      </w:r>
      <w:proofErr w:type="spellStart"/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Alura</w:t>
      </w:r>
      <w:proofErr w:type="spellEnd"/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01/03/2023)</w:t>
      </w:r>
    </w:p>
    <w:p w14:paraId="0241F684" w14:textId="4C185994" w:rsidR="00630809" w:rsidRDefault="00630809" w:rsidP="00630809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Logo, a MER, descreve os objetos do mundo real através de entidades, com suas propriedades que são os atributos e os seus relacionamentos. </w:t>
      </w:r>
    </w:p>
    <w:p w14:paraId="5D3168F7" w14:textId="1D808D62" w:rsidR="007A0C48" w:rsidRDefault="007A0C48" w:rsidP="00C8467D">
      <w:pPr>
        <w:jc w:val="center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>
        <w:rPr>
          <w:noProof/>
        </w:rPr>
        <w:drawing>
          <wp:inline distT="0" distB="0" distL="0" distR="0" wp14:anchorId="0CC85ECE" wp14:editId="346D47DC">
            <wp:extent cx="5400040" cy="4356735"/>
            <wp:effectExtent l="0" t="0" r="0" b="5715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8D8C" w14:textId="77777777" w:rsidR="007A0C48" w:rsidRDefault="007A0C48" w:rsidP="007A0C48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9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o Google Imagens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01/03/2023)</w:t>
      </w:r>
    </w:p>
    <w:p w14:paraId="32B8C947" w14:textId="55661455" w:rsidR="007F2CAC" w:rsidRDefault="000A73ED" w:rsidP="00630809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lastRenderedPageBreak/>
        <w:t xml:space="preserve">O processo é modelado como componentes (entidades) que são ligadas umas as outras por relacionamentos que indicam </w:t>
      </w:r>
      <w:r w:rsidR="007F2CAC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as dependências entre elas. As entidades podem ter várias propriedades (atributos) que as caracterizam. </w:t>
      </w:r>
    </w:p>
    <w:p w14:paraId="2FEB5642" w14:textId="4826DA0B" w:rsidR="007F2CAC" w:rsidRDefault="007F2CAC" w:rsidP="00630809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Diagramas são criados para representar graficamente entidades, atributos e relacionamentos, denominados de Diagramas Entidade-Relacionamento (DER)</w:t>
      </w:r>
    </w:p>
    <w:p w14:paraId="1587B7AF" w14:textId="129E6654" w:rsidR="007F2CAC" w:rsidRDefault="007F2CAC" w:rsidP="00630809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61C86F5E" w14:textId="1DEE47A1" w:rsidR="007F2CAC" w:rsidRDefault="007F2CAC" w:rsidP="00630809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Diagrama Entidade-Relacionamento (DER)</w:t>
      </w:r>
    </w:p>
    <w:p w14:paraId="593EAE2C" w14:textId="1D01D8C0" w:rsidR="007F2CAC" w:rsidRDefault="007F2CAC" w:rsidP="00630809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Trata-se de uma representação gráfica da MER ou parte dele, o modelo traz entidades, atributos e relacionamentos, que constam informações sobre os tipos de dados, restrições, descrições de entidades e outras. </w:t>
      </w:r>
    </w:p>
    <w:p w14:paraId="525C0710" w14:textId="0A796959" w:rsidR="007F2CAC" w:rsidRDefault="007F2CAC" w:rsidP="00630809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Seus componentes:</w:t>
      </w:r>
    </w:p>
    <w:p w14:paraId="6ECB2750" w14:textId="459FA992" w:rsidR="007F2CAC" w:rsidRDefault="007F2CAC" w:rsidP="007F2CAC">
      <w:pPr>
        <w:jc w:val="center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5BE0D23" wp14:editId="470ADF6A">
            <wp:extent cx="4352925" cy="2819400"/>
            <wp:effectExtent l="0" t="0" r="0" b="0"/>
            <wp:docPr id="16" name="Imagem 16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Ícon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274C" w14:textId="2F362783" w:rsidR="007F2CAC" w:rsidRDefault="007F2CAC" w:rsidP="007F2CAC">
      <w:pPr>
        <w:ind w:left="4956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10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3CABA9A8" w14:textId="0EE80F10" w:rsidR="001C2C94" w:rsidRDefault="00530EAA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A2C677E" wp14:editId="1F9CD9A4">
            <wp:extent cx="5400040" cy="1828800"/>
            <wp:effectExtent l="0" t="0" r="0" b="0"/>
            <wp:docPr id="1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9ABF" w14:textId="1D0B20CC" w:rsidR="00530EAA" w:rsidRDefault="00530EAA" w:rsidP="00530EAA">
      <w:pPr>
        <w:ind w:left="4956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11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Google Imagens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4EF60295" w14:textId="77777777" w:rsidR="00530EAA" w:rsidRPr="00530EAA" w:rsidRDefault="00530EAA" w:rsidP="00530EAA">
      <w:pPr>
        <w:ind w:left="4956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</w:p>
    <w:p w14:paraId="5D0232FC" w14:textId="01ED706F" w:rsidR="007C509F" w:rsidRPr="007C509F" w:rsidRDefault="00630809" w:rsidP="007C509F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Entidades: Representam um objeto do mundo real e que possuem uma existência independente, como: pessoas, empresa, carro, casa, entre outras coisas.</w:t>
      </w:r>
    </w:p>
    <w:p w14:paraId="386AC30A" w14:textId="77777777" w:rsidR="007C509F" w:rsidRDefault="007C509F" w:rsidP="007C509F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Algo de importância para um usuário ou organização que precisa ser representado em um banco de dados. Representa um tema, tópico ou conceito de negócio. </w:t>
      </w:r>
    </w:p>
    <w:p w14:paraId="72C93A23" w14:textId="77777777" w:rsidR="007C509F" w:rsidRDefault="007C509F" w:rsidP="007C509F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Uma entidade pode ter existência física ou abstrata. São exemplos: Empregados, Livros, Vendas, Produtos etc.</w:t>
      </w:r>
    </w:p>
    <w:p w14:paraId="2CC832F3" w14:textId="77777777" w:rsidR="007C509F" w:rsidRDefault="007C509F" w:rsidP="007C509F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Nomeamos as entidades usando substantivos que representam de forma clara e objetiva sua função. São exemplos: </w:t>
      </w:r>
      <w:r w:rsidRPr="00F30BA1">
        <w:rPr>
          <w:rFonts w:ascii="Open Sans" w:hAnsi="Open Sans" w:cs="Open Sans"/>
          <w:i/>
          <w:iCs/>
          <w:sz w:val="27"/>
          <w:szCs w:val="27"/>
          <w:lang w:val="pt"/>
        </w:rPr>
        <w:t>Produto, Cliente, Venda, Estoque, Catálogo</w:t>
      </w:r>
      <w:r>
        <w:rPr>
          <w:rFonts w:ascii="Open Sans" w:hAnsi="Open Sans" w:cs="Open Sans"/>
          <w:sz w:val="27"/>
          <w:szCs w:val="27"/>
          <w:lang w:val="pt"/>
        </w:rPr>
        <w:t xml:space="preserve">, entre outras. </w:t>
      </w:r>
    </w:p>
    <w:p w14:paraId="17574CDA" w14:textId="77777777" w:rsidR="007C509F" w:rsidRDefault="007C509F" w:rsidP="007C509F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São boas práticas: </w:t>
      </w:r>
    </w:p>
    <w:p w14:paraId="0B2BFFFF" w14:textId="77777777" w:rsidR="007C509F" w:rsidRDefault="007C509F" w:rsidP="007C509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D972B7">
        <w:rPr>
          <w:rFonts w:ascii="Open Sans" w:hAnsi="Open Sans" w:cs="Open Sans"/>
          <w:sz w:val="27"/>
          <w:szCs w:val="27"/>
          <w:lang w:val="pt"/>
        </w:rPr>
        <w:t>Devem começar com uma letra:</w:t>
      </w:r>
    </w:p>
    <w:p w14:paraId="320880FA" w14:textId="77777777" w:rsidR="007C509F" w:rsidRPr="00D972B7" w:rsidRDefault="007C509F" w:rsidP="007C509F">
      <w:pPr>
        <w:autoSpaceDE w:val="0"/>
        <w:autoSpaceDN w:val="0"/>
        <w:adjustRightInd w:val="0"/>
        <w:spacing w:after="200" w:line="276" w:lineRule="auto"/>
        <w:ind w:left="1416"/>
        <w:rPr>
          <w:rFonts w:ascii="Open Sans" w:hAnsi="Open Sans" w:cs="Open Sans"/>
          <w:sz w:val="27"/>
          <w:szCs w:val="27"/>
          <w:lang w:val="pt"/>
        </w:rPr>
      </w:pPr>
      <w:r w:rsidRPr="00D972B7">
        <w:rPr>
          <w:rFonts w:ascii="Open Sans" w:hAnsi="Open Sans" w:cs="Open Sans"/>
          <w:sz w:val="27"/>
          <w:szCs w:val="27"/>
          <w:lang w:val="pt"/>
        </w:rPr>
        <w:t xml:space="preserve">Usar palavras no singular; </w:t>
      </w:r>
    </w:p>
    <w:p w14:paraId="0B48B829" w14:textId="77777777" w:rsidR="007C509F" w:rsidRDefault="007C509F" w:rsidP="007C509F">
      <w:pPr>
        <w:autoSpaceDE w:val="0"/>
        <w:autoSpaceDN w:val="0"/>
        <w:adjustRightInd w:val="0"/>
        <w:spacing w:after="200" w:line="276" w:lineRule="auto"/>
        <w:ind w:left="1416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Não podem ter espaços ou alguns caracteres especiais; </w:t>
      </w:r>
    </w:p>
    <w:p w14:paraId="7FCDBF5A" w14:textId="77777777" w:rsidR="007C509F" w:rsidRDefault="007C509F" w:rsidP="007C509F">
      <w:pPr>
        <w:autoSpaceDE w:val="0"/>
        <w:autoSpaceDN w:val="0"/>
        <w:adjustRightInd w:val="0"/>
        <w:spacing w:after="200" w:line="276" w:lineRule="auto"/>
        <w:ind w:left="1416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Alguns caracteres como “$”, “#” e “_” são permitidos em alguns bancos de dados; </w:t>
      </w:r>
    </w:p>
    <w:p w14:paraId="1332E452" w14:textId="77777777" w:rsidR="007C509F" w:rsidRPr="00D972B7" w:rsidRDefault="007C509F" w:rsidP="007C509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D972B7">
        <w:rPr>
          <w:rFonts w:ascii="Open Sans" w:hAnsi="Open Sans" w:cs="Open Sans"/>
          <w:sz w:val="27"/>
          <w:szCs w:val="27"/>
          <w:lang w:val="pt"/>
        </w:rPr>
        <w:t>Os nomes de colunas devem ser únicos dentro de uma tabela.</w:t>
      </w:r>
    </w:p>
    <w:p w14:paraId="332E5C14" w14:textId="0924E12A" w:rsidR="007C509F" w:rsidRDefault="007C509F" w:rsidP="007C509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D972B7">
        <w:rPr>
          <w:rFonts w:ascii="Open Sans" w:hAnsi="Open Sans" w:cs="Open Sans"/>
          <w:sz w:val="27"/>
          <w:szCs w:val="27"/>
          <w:lang w:val="pt"/>
        </w:rPr>
        <w:lastRenderedPageBreak/>
        <w:t>Os nomes de entidades/tabelas devem ser únicos dentro do esquema.</w:t>
      </w:r>
    </w:p>
    <w:p w14:paraId="66DEC97B" w14:textId="77777777" w:rsidR="007C509F" w:rsidRPr="007C509F" w:rsidRDefault="007C509F" w:rsidP="007C509F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</w:p>
    <w:p w14:paraId="66CC9AD6" w14:textId="77777777" w:rsidR="007C509F" w:rsidRDefault="007C509F" w:rsidP="007C509F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Instância de Entidade</w:t>
      </w:r>
    </w:p>
    <w:p w14:paraId="792D617F" w14:textId="0CFF06B4" w:rsidR="007C509F" w:rsidRPr="007C509F" w:rsidRDefault="007C509F" w:rsidP="007C509F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Descrição da estrutura e formato das ocorrências da entidade. Trata-se de todas as informações que não preenchidas pelo usuário referente uma entidade, cada preenchimento diverge um do outro, chamando de Instância.  </w:t>
      </w:r>
    </w:p>
    <w:p w14:paraId="7B223DA1" w14:textId="4767E2ED" w:rsidR="00630809" w:rsidRDefault="00630809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As entidades podem ser divi</w:t>
      </w:r>
      <w:r w:rsidR="00BE7F12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didas</w:t>
      </w: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em fortes, fracas e associativas. </w:t>
      </w:r>
    </w:p>
    <w:p w14:paraId="3AD5CBA5" w14:textId="61A510A7" w:rsidR="00630809" w:rsidRDefault="00630809" w:rsidP="00630809">
      <w:pPr>
        <w:pStyle w:val="PargrafodaLista"/>
        <w:numPr>
          <w:ilvl w:val="0"/>
          <w:numId w:val="1"/>
        </w:num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Forte: Não depende de outra entidade para existir </w:t>
      </w:r>
    </w:p>
    <w:p w14:paraId="147CCDF5" w14:textId="484A2B95" w:rsidR="00630809" w:rsidRDefault="00630809" w:rsidP="00630809">
      <w:pPr>
        <w:pStyle w:val="PargrafodaLista"/>
        <w:numPr>
          <w:ilvl w:val="0"/>
          <w:numId w:val="1"/>
        </w:num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Fraca: Depende de outra entidade para existir, ou seja, não possuem existência própria ou não possuem atributos próprios para identificação, dependendo dos atributos chave de entidades fortes.</w:t>
      </w:r>
    </w:p>
    <w:p w14:paraId="30B80BE1" w14:textId="01F98C60" w:rsidR="00BE7F12" w:rsidRDefault="00630809" w:rsidP="00BE7F12">
      <w:pPr>
        <w:pStyle w:val="PargrafodaLista"/>
        <w:numPr>
          <w:ilvl w:val="0"/>
          <w:numId w:val="1"/>
        </w:num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Associativas: São utilizadas quando existe a necessidade de associar uma entidade a um relacionamento.</w:t>
      </w:r>
      <w:r w:rsidR="00BE7F12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Normalmente a relação é muitos para muitos.</w:t>
      </w:r>
    </w:p>
    <w:p w14:paraId="5D8AFD24" w14:textId="77777777" w:rsidR="00BE7F12" w:rsidRPr="00BE7F12" w:rsidRDefault="00BE7F12" w:rsidP="00BE7F12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0F779156" w14:textId="2DC0313E" w:rsidR="004E1334" w:rsidRDefault="00BE7F12" w:rsidP="00BE7F12">
      <w:pPr>
        <w:pStyle w:val="PargrafodaLista"/>
        <w:jc w:val="center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43C384C0" wp14:editId="3E98FEEA">
            <wp:extent cx="2676525" cy="1762125"/>
            <wp:effectExtent l="0" t="0" r="9525" b="9525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6107" w14:textId="4CC1A155" w:rsidR="00BE7F12" w:rsidRDefault="00BE7F12" w:rsidP="00BE7F12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</w:t>
      </w:r>
      <w:r w:rsidR="00530EAA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MySQL Workbench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01/03/2023)</w:t>
      </w:r>
    </w:p>
    <w:p w14:paraId="412DD411" w14:textId="6AE677D2" w:rsidR="00BE7F12" w:rsidRPr="007307A5" w:rsidRDefault="00DC1D8F" w:rsidP="007307A5">
      <w:pPr>
        <w:rPr>
          <w:rFonts w:ascii="Open Sans" w:hAnsi="Open Sans" w:cs="Open Sans"/>
          <w:sz w:val="27"/>
          <w:szCs w:val="27"/>
          <w:shd w:val="clear" w:color="auto" w:fill="FFFFFF"/>
        </w:rPr>
      </w:pPr>
      <w:r w:rsidRPr="007307A5">
        <w:rPr>
          <w:rFonts w:ascii="Open Sans" w:hAnsi="Open Sans" w:cs="Open Sans"/>
          <w:sz w:val="27"/>
          <w:szCs w:val="27"/>
          <w:shd w:val="clear" w:color="auto" w:fill="FFFFFF"/>
        </w:rPr>
        <w:t>Atributos</w:t>
      </w:r>
    </w:p>
    <w:p w14:paraId="268FAE79" w14:textId="5C1E5210" w:rsidR="00DC1D8F" w:rsidRPr="007307A5" w:rsidRDefault="00DC1D8F" w:rsidP="007307A5">
      <w:pPr>
        <w:rPr>
          <w:rFonts w:ascii="Open Sans" w:hAnsi="Open Sans" w:cs="Open Sans"/>
          <w:sz w:val="27"/>
          <w:szCs w:val="27"/>
          <w:shd w:val="clear" w:color="auto" w:fill="FFFFFF"/>
        </w:rPr>
      </w:pPr>
      <w:r w:rsidRPr="007307A5">
        <w:rPr>
          <w:rFonts w:ascii="Open Sans" w:hAnsi="Open Sans" w:cs="Open Sans"/>
          <w:sz w:val="27"/>
          <w:szCs w:val="27"/>
          <w:shd w:val="clear" w:color="auto" w:fill="FFFFFF"/>
        </w:rPr>
        <w:t xml:space="preserve">Descrevem propriedades das entidades. A entidade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 xml:space="preserve">pessoa </w:t>
      </w:r>
      <w:r w:rsidRPr="007307A5">
        <w:rPr>
          <w:rFonts w:ascii="Open Sans" w:hAnsi="Open Sans" w:cs="Open Sans"/>
          <w:sz w:val="27"/>
          <w:szCs w:val="27"/>
          <w:shd w:val="clear" w:color="auto" w:fill="FFFFFF"/>
        </w:rPr>
        <w:t xml:space="preserve">pode ter como atributo o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nome</w:t>
      </w:r>
      <w:r w:rsidRPr="007307A5"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data de nascimento</w:t>
      </w:r>
      <w:r w:rsidRPr="007307A5"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idade</w:t>
      </w:r>
      <w:r w:rsidRPr="007307A5"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endereço</w:t>
      </w:r>
      <w:r w:rsidR="00730974">
        <w:rPr>
          <w:rFonts w:ascii="Open Sans" w:hAnsi="Open Sans" w:cs="Open Sans"/>
          <w:sz w:val="27"/>
          <w:szCs w:val="27"/>
          <w:shd w:val="clear" w:color="auto" w:fill="FFFFFF"/>
        </w:rPr>
        <w:t xml:space="preserve">, o </w:t>
      </w:r>
      <w:r w:rsidR="00730974">
        <w:rPr>
          <w:rFonts w:ascii="Open Sans" w:hAnsi="Open Sans" w:cs="Open Sans"/>
          <w:sz w:val="27"/>
          <w:szCs w:val="27"/>
          <w:shd w:val="clear" w:color="auto" w:fill="FFFFFF"/>
        </w:rPr>
        <w:lastRenderedPageBreak/>
        <w:t xml:space="preserve">item pode ser obrigatório ou opcional seu preenchimento, através do NULL e NOTNULL. </w:t>
      </w:r>
    </w:p>
    <w:p w14:paraId="1157AA3B" w14:textId="67461479" w:rsidR="007307A5" w:rsidRDefault="007307A5" w:rsidP="007307A5">
      <w:pPr>
        <w:rPr>
          <w:rFonts w:ascii="Open Sans" w:hAnsi="Open Sans" w:cs="Open Sans"/>
          <w:sz w:val="27"/>
          <w:szCs w:val="27"/>
          <w:shd w:val="clear" w:color="auto" w:fill="FFFFFF"/>
        </w:rPr>
      </w:pPr>
      <w:r w:rsidRPr="007307A5">
        <w:rPr>
          <w:rFonts w:ascii="Open Sans" w:hAnsi="Open Sans" w:cs="Open Sans"/>
          <w:sz w:val="27"/>
          <w:szCs w:val="27"/>
          <w:shd w:val="clear" w:color="auto" w:fill="FFFFFF"/>
        </w:rPr>
        <w:t>Podendo ser divididas em: simples, compostos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multivalorados, derivado e chave. </w:t>
      </w:r>
    </w:p>
    <w:p w14:paraId="1E0EFEF6" w14:textId="28242000" w:rsidR="007307A5" w:rsidRDefault="007307A5" w:rsidP="007307A5">
      <w:pPr>
        <w:pStyle w:val="PargrafodaLista"/>
        <w:numPr>
          <w:ilvl w:val="0"/>
          <w:numId w:val="2"/>
        </w:num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Simples: são indivisíveis, ou seja, atributos atômicos, um exemplo seria o atributo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CPF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dado que não pode ser dividido em partes menores para formar atributos. </w:t>
      </w:r>
    </w:p>
    <w:p w14:paraId="1D452A5A" w14:textId="2E27F743" w:rsidR="007307A5" w:rsidRDefault="007307A5" w:rsidP="007307A5">
      <w:pPr>
        <w:pStyle w:val="PargrafodaLista"/>
        <w:numPr>
          <w:ilvl w:val="0"/>
          <w:numId w:val="2"/>
        </w:num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Composto: podem ser divididos em pares menores, que representam outros atributos, como atributo endereço que pode ser dividido em atributos menores exemplo,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cidade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estado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rua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CEP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>.</w:t>
      </w:r>
    </w:p>
    <w:p w14:paraId="4E45A420" w14:textId="6F9CAE62" w:rsidR="007307A5" w:rsidRDefault="007307A5" w:rsidP="007307A5">
      <w:pPr>
        <w:pStyle w:val="PargrafodaLista"/>
        <w:numPr>
          <w:ilvl w:val="0"/>
          <w:numId w:val="2"/>
        </w:num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Multivalorado: pode ter um ou vários valores associados a ele, exemplo, atributo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telefone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de um cliente, pode ter um ou vários telefones</w:t>
      </w:r>
    </w:p>
    <w:p w14:paraId="68DAE0A2" w14:textId="44C76369" w:rsidR="007307A5" w:rsidRDefault="007307A5" w:rsidP="007307A5">
      <w:pPr>
        <w:pStyle w:val="PargrafodaLista"/>
        <w:numPr>
          <w:ilvl w:val="0"/>
          <w:numId w:val="2"/>
        </w:num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Derivado: </w:t>
      </w:r>
      <w:r w:rsidR="001A323B">
        <w:rPr>
          <w:rFonts w:ascii="Open Sans" w:hAnsi="Open Sans" w:cs="Open Sans"/>
          <w:sz w:val="27"/>
          <w:szCs w:val="27"/>
          <w:shd w:val="clear" w:color="auto" w:fill="FFFFFF"/>
        </w:rPr>
        <w:t xml:space="preserve">dependem de outro atributo ou até mesmo outra entidade para existir, exemplo, atributo </w:t>
      </w:r>
      <w:r w:rsidR="001A323B" w:rsidRPr="001A323B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idade</w:t>
      </w:r>
      <w:r w:rsidR="001A323B">
        <w:rPr>
          <w:rFonts w:ascii="Open Sans" w:hAnsi="Open Sans" w:cs="Open Sans"/>
          <w:sz w:val="27"/>
          <w:szCs w:val="27"/>
          <w:shd w:val="clear" w:color="auto" w:fill="FFFFFF"/>
        </w:rPr>
        <w:t xml:space="preserve"> e o atributo </w:t>
      </w:r>
      <w:r w:rsidR="001A323B" w:rsidRPr="001A323B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data de nascimento</w:t>
      </w:r>
      <w:r w:rsidR="001A323B">
        <w:rPr>
          <w:rFonts w:ascii="Open Sans" w:hAnsi="Open Sans" w:cs="Open Sans"/>
          <w:sz w:val="27"/>
          <w:szCs w:val="27"/>
          <w:shd w:val="clear" w:color="auto" w:fill="FFFFFF"/>
        </w:rPr>
        <w:t>.</w:t>
      </w:r>
    </w:p>
    <w:p w14:paraId="303D9574" w14:textId="62F198AC" w:rsidR="001A323B" w:rsidRDefault="001A323B" w:rsidP="007307A5">
      <w:pPr>
        <w:pStyle w:val="PargrafodaLista"/>
        <w:numPr>
          <w:ilvl w:val="0"/>
          <w:numId w:val="2"/>
        </w:num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Chave: utilizado para identificar de forma única uma entidade, ou seja, os valores associados a esse atributo são distintos dentro o conjunto de entidades, exemplo, atributo </w:t>
      </w:r>
      <w:r w:rsidRPr="001A323B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CPF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de uma pessoa, ele é único e pode ser utilizado como atributo chave. </w:t>
      </w:r>
    </w:p>
    <w:p w14:paraId="697AED00" w14:textId="44C768B8" w:rsidR="007C509F" w:rsidRDefault="007C509F" w:rsidP="007C509F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As chaves podem ser únicas ou não-únicas:</w:t>
      </w:r>
    </w:p>
    <w:p w14:paraId="6A97DEB9" w14:textId="70181895" w:rsidR="007C509F" w:rsidRDefault="007C509F" w:rsidP="007C509F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Únicas: O valor dos dados da chave é único na entidade</w:t>
      </w:r>
    </w:p>
    <w:p w14:paraId="67740669" w14:textId="3E00277B" w:rsidR="007C509F" w:rsidRDefault="007C509F" w:rsidP="007C509F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Não única: Usada para agrupar instâncias de classe em categorias</w:t>
      </w:r>
    </w:p>
    <w:p w14:paraId="26F7721A" w14:textId="6AA76B84" w:rsidR="007C509F" w:rsidRDefault="007C509F" w:rsidP="007C509F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As chaves podem ser compostas, consistindo em dois ou mais atributos combinados</w:t>
      </w:r>
    </w:p>
    <w:p w14:paraId="1BD8527F" w14:textId="2F968B41" w:rsidR="007C509F" w:rsidRPr="007C509F" w:rsidRDefault="007C509F" w:rsidP="007C509F">
      <w:pPr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D690345" wp14:editId="0742C48E">
            <wp:extent cx="3505200" cy="2628900"/>
            <wp:effectExtent l="0" t="0" r="0" b="0"/>
            <wp:docPr id="19" name="Imagem 19" descr="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jogo de vídeo game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FA4A" w14:textId="783E1DC1" w:rsidR="007C509F" w:rsidRDefault="007C509F" w:rsidP="007C509F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 w:rsidR="00EC0E06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13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51FD6909" w14:textId="77777777" w:rsidR="008C22A6" w:rsidRPr="008C22A6" w:rsidRDefault="008C22A6" w:rsidP="008C22A6">
      <w:pPr>
        <w:ind w:left="360"/>
        <w:rPr>
          <w:rFonts w:ascii="Open Sans" w:hAnsi="Open Sans" w:cs="Open Sans"/>
          <w:sz w:val="27"/>
          <w:szCs w:val="27"/>
          <w:shd w:val="clear" w:color="auto" w:fill="FFFFFF"/>
        </w:rPr>
      </w:pPr>
    </w:p>
    <w:p w14:paraId="433CE190" w14:textId="4001D121" w:rsidR="001A323B" w:rsidRDefault="008C22A6" w:rsidP="001A323B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Relacionamento </w:t>
      </w:r>
    </w:p>
    <w:p w14:paraId="20C0C857" w14:textId="46F9A7A2" w:rsidR="00EE6080" w:rsidRDefault="00EE6080" w:rsidP="00EE6080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Com os dados em diferentes entidades são armazenados em tabelas distintas, geralmente, precisamos combinar duas ou mais tabelas para responder às perguntas específicas dos usuários. </w:t>
      </w:r>
    </w:p>
    <w:p w14:paraId="00120D6C" w14:textId="1516ED90" w:rsidR="008C22A6" w:rsidRDefault="00EE6080" w:rsidP="00EE6080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Realizando assim, </w:t>
      </w:r>
      <w:r w:rsidR="008C22A6">
        <w:rPr>
          <w:rFonts w:ascii="Open Sans" w:hAnsi="Open Sans" w:cs="Open Sans"/>
          <w:sz w:val="27"/>
          <w:szCs w:val="27"/>
          <w:shd w:val="clear" w:color="auto" w:fill="FFFFFF"/>
        </w:rPr>
        <w:t xml:space="preserve">uma associação </w:t>
      </w:r>
      <w:r w:rsidR="007F2CAC">
        <w:rPr>
          <w:rFonts w:ascii="Open Sans" w:hAnsi="Open Sans" w:cs="Open Sans"/>
          <w:sz w:val="27"/>
          <w:szCs w:val="27"/>
          <w:shd w:val="clear" w:color="auto" w:fill="FFFFFF"/>
        </w:rPr>
        <w:t>nomeada entre</w:t>
      </w:r>
      <w:r w:rsidR="008C22A6">
        <w:rPr>
          <w:rFonts w:ascii="Open Sans" w:hAnsi="Open Sans" w:cs="Open Sans"/>
          <w:sz w:val="27"/>
          <w:szCs w:val="27"/>
          <w:shd w:val="clear" w:color="auto" w:fill="FFFFFF"/>
        </w:rPr>
        <w:t xml:space="preserve"> as entidades, com um grau de associação, exemplo, </w:t>
      </w:r>
      <w:r w:rsidR="008C22A6"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clientes</w:t>
      </w:r>
      <w:r w:rsidR="008C22A6">
        <w:rPr>
          <w:rFonts w:ascii="Open Sans" w:hAnsi="Open Sans" w:cs="Open Sans"/>
          <w:sz w:val="27"/>
          <w:szCs w:val="27"/>
          <w:shd w:val="clear" w:color="auto" w:fill="FFFFFF"/>
        </w:rPr>
        <w:t xml:space="preserve"> podem estar associados a </w:t>
      </w:r>
      <w:r w:rsidR="008C22A6"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pedidos</w:t>
      </w:r>
      <w:r w:rsidR="008C22A6">
        <w:rPr>
          <w:rFonts w:ascii="Open Sans" w:hAnsi="Open Sans" w:cs="Open Sans"/>
          <w:sz w:val="27"/>
          <w:szCs w:val="27"/>
          <w:shd w:val="clear" w:color="auto" w:fill="FFFFFF"/>
        </w:rPr>
        <w:t xml:space="preserve">. </w:t>
      </w:r>
    </w:p>
    <w:p w14:paraId="2348AEEF" w14:textId="2BA46463" w:rsidR="00EC0E06" w:rsidRDefault="00EC0E06" w:rsidP="00EE6080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A relação pode ser bidimensional com </w:t>
      </w:r>
      <w:r w:rsidR="00C46F1C">
        <w:rPr>
          <w:rFonts w:ascii="Open Sans" w:hAnsi="Open Sans" w:cs="Open Sans"/>
          <w:sz w:val="27"/>
          <w:szCs w:val="27"/>
          <w:shd w:val="clear" w:color="auto" w:fill="FFFFFF"/>
        </w:rPr>
        <w:t>características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especificas compostas por linhas e colunas, criada a partir de uma entidade. </w:t>
      </w:r>
    </w:p>
    <w:p w14:paraId="5CABF0D8" w14:textId="25B5D9C8" w:rsidR="00EE6080" w:rsidRDefault="00EE6080" w:rsidP="00EE6080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</w:p>
    <w:p w14:paraId="4C708AB9" w14:textId="655F8E98" w:rsidR="00EE6080" w:rsidRDefault="00EE6080" w:rsidP="00EE6080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Grau de um Relacionamento </w:t>
      </w:r>
    </w:p>
    <w:p w14:paraId="1DEE5C39" w14:textId="4B3635C8" w:rsidR="00EE6080" w:rsidRDefault="00EE6080" w:rsidP="00EE6080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Define o número de entidades que participam do relacionamento. Podendo ser:  </w:t>
      </w:r>
    </w:p>
    <w:p w14:paraId="79BA28C6" w14:textId="6C5FB476" w:rsidR="00EE6080" w:rsidRDefault="00EE6080" w:rsidP="00EE6080">
      <w:pPr>
        <w:pStyle w:val="PargrafodaLista"/>
        <w:numPr>
          <w:ilvl w:val="0"/>
          <w:numId w:val="5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Unário</w:t>
      </w:r>
    </w:p>
    <w:p w14:paraId="2E9AF699" w14:textId="5F158964" w:rsidR="00EE6080" w:rsidRDefault="00EE6080" w:rsidP="00EE6080">
      <w:pPr>
        <w:pStyle w:val="PargrafodaLista"/>
        <w:numPr>
          <w:ilvl w:val="0"/>
          <w:numId w:val="5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Binário </w:t>
      </w:r>
    </w:p>
    <w:p w14:paraId="584498C2" w14:textId="4A788DF0" w:rsidR="00EE6080" w:rsidRDefault="00EE6080" w:rsidP="00EE6080">
      <w:pPr>
        <w:pStyle w:val="PargrafodaLista"/>
        <w:numPr>
          <w:ilvl w:val="0"/>
          <w:numId w:val="5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Ternário</w:t>
      </w:r>
    </w:p>
    <w:p w14:paraId="0DEA11BF" w14:textId="77777777" w:rsidR="00EE6080" w:rsidRPr="00EE6080" w:rsidRDefault="00EE6080" w:rsidP="00EE6080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</w:p>
    <w:p w14:paraId="2574A34A" w14:textId="0A262FF9" w:rsidR="008C22A6" w:rsidRDefault="008C22A6" w:rsidP="00EE6080">
      <w:pPr>
        <w:jc w:val="both"/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lastRenderedPageBreak/>
        <w:t xml:space="preserve">A ligação seria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“pode ser”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ou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 xml:space="preserve">“deve ser” 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assim como seu grau de cardinalidade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“um e apenas um”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ou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“um ou mais”.</w:t>
      </w:r>
    </w:p>
    <w:p w14:paraId="31E05043" w14:textId="026DFD62" w:rsidR="008C22A6" w:rsidRDefault="008C22A6" w:rsidP="008C22A6">
      <w:pPr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092025F" wp14:editId="76E86318">
            <wp:extent cx="2203133" cy="2447925"/>
            <wp:effectExtent l="0" t="0" r="6985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7990" cy="2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5C54" w14:textId="15B5425A" w:rsidR="008C22A6" w:rsidRDefault="008C22A6" w:rsidP="008C22A6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</w:t>
      </w:r>
      <w:r w:rsidR="00EC0E06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4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MySQL Workbench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509E4329" w14:textId="0CAC1EA5" w:rsidR="008C22A6" w:rsidRDefault="008C22A6" w:rsidP="00EE6080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Acima uma demonstração da relação entre a entidade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 xml:space="preserve"> </w:t>
      </w:r>
      <w:r w:rsidR="007F2CAC"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veículo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com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motorista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onde a ligação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é um para um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logo, um veiculo para um motorista.  </w:t>
      </w:r>
    </w:p>
    <w:p w14:paraId="6784EE1B" w14:textId="474610CE" w:rsidR="008C22A6" w:rsidRDefault="008C22A6" w:rsidP="00EE6080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Logo abaixo, a entidade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cliente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com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viagem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onde a ligação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é um para muitos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>, um</w:t>
      </w:r>
      <w:r w:rsidRPr="008C22A6">
        <w:rPr>
          <w:rFonts w:ascii="Open Sans" w:hAnsi="Open Sans" w:cs="Open Sans"/>
          <w:sz w:val="27"/>
          <w:szCs w:val="27"/>
          <w:shd w:val="clear" w:color="auto" w:fill="FFFFFF"/>
        </w:rPr>
        <w:t xml:space="preserve"> cliente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que pode realizar muitas viagens. </w:t>
      </w:r>
    </w:p>
    <w:p w14:paraId="65FF9B68" w14:textId="77777777" w:rsidR="00EC0E06" w:rsidRDefault="00EC0E06" w:rsidP="00EE6080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</w:p>
    <w:p w14:paraId="170453D8" w14:textId="0DD10768" w:rsidR="00EC0E06" w:rsidRDefault="00EC0E06" w:rsidP="00EE6080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Características de uma relação: </w:t>
      </w:r>
    </w:p>
    <w:p w14:paraId="3971C828" w14:textId="67055877" w:rsidR="00EC0E06" w:rsidRPr="00EC0E06" w:rsidRDefault="00EC0E06" w:rsidP="00EE6080">
      <w:pPr>
        <w:pStyle w:val="PargrafodaLista"/>
        <w:numPr>
          <w:ilvl w:val="0"/>
          <w:numId w:val="4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 w:rsidRPr="00EC0E06">
        <w:rPr>
          <w:rFonts w:ascii="Open Sans" w:hAnsi="Open Sans" w:cs="Open Sans"/>
          <w:sz w:val="27"/>
          <w:szCs w:val="27"/>
          <w:shd w:val="clear" w:color="auto" w:fill="FFFFFF"/>
        </w:rPr>
        <w:t>Linhas contém dados sobre instâncias de uma entidade (registros)</w:t>
      </w:r>
    </w:p>
    <w:p w14:paraId="1B90B3EE" w14:textId="678840D1" w:rsidR="00C46F1C" w:rsidRDefault="00EC0E06" w:rsidP="00EE6080">
      <w:pPr>
        <w:pStyle w:val="PargrafodaLista"/>
        <w:numPr>
          <w:ilvl w:val="0"/>
          <w:numId w:val="4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 w:rsidRPr="00EC0E06">
        <w:rPr>
          <w:rFonts w:ascii="Open Sans" w:hAnsi="Open Sans" w:cs="Open Sans"/>
          <w:sz w:val="27"/>
          <w:szCs w:val="27"/>
          <w:shd w:val="clear" w:color="auto" w:fill="FFFFFF"/>
        </w:rPr>
        <w:t>Colunas contém dados sobre atributos da entidade (campos)</w:t>
      </w:r>
    </w:p>
    <w:p w14:paraId="712B7487" w14:textId="3B11094E" w:rsidR="00C46F1C" w:rsidRDefault="00C46F1C" w:rsidP="00EE6080">
      <w:pPr>
        <w:pStyle w:val="PargrafodaLista"/>
        <w:numPr>
          <w:ilvl w:val="0"/>
          <w:numId w:val="4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Cada célula da tabela armazena um único valor </w:t>
      </w:r>
    </w:p>
    <w:p w14:paraId="179ED2C6" w14:textId="2F5A8848" w:rsidR="00C46F1C" w:rsidRDefault="00C46F1C" w:rsidP="00EE6080">
      <w:pPr>
        <w:pStyle w:val="PargrafodaLista"/>
        <w:numPr>
          <w:ilvl w:val="0"/>
          <w:numId w:val="4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Todos os valores em uma coluna são do mesmo tipo (domínio)</w:t>
      </w:r>
    </w:p>
    <w:p w14:paraId="3F2B0015" w14:textId="1D5670FE" w:rsidR="00C46F1C" w:rsidRDefault="00C46F1C" w:rsidP="00EE6080">
      <w:pPr>
        <w:pStyle w:val="PargrafodaLista"/>
        <w:numPr>
          <w:ilvl w:val="0"/>
          <w:numId w:val="4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Cada coluna possui um nome único</w:t>
      </w:r>
    </w:p>
    <w:p w14:paraId="18398FDA" w14:textId="06A2F9FA" w:rsidR="00C46F1C" w:rsidRDefault="00C46F1C" w:rsidP="00EE6080">
      <w:pPr>
        <w:pStyle w:val="PargrafodaLista"/>
        <w:numPr>
          <w:ilvl w:val="0"/>
          <w:numId w:val="4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Não há duas linhas idênticas</w:t>
      </w:r>
    </w:p>
    <w:p w14:paraId="355C92EF" w14:textId="1F7345A6" w:rsidR="00C46F1C" w:rsidRPr="00C46F1C" w:rsidRDefault="00C46F1C" w:rsidP="00EE6080">
      <w:pPr>
        <w:pStyle w:val="PargrafodaLista"/>
        <w:numPr>
          <w:ilvl w:val="0"/>
          <w:numId w:val="4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As relações geralmente geram tabelas no banco</w:t>
      </w:r>
    </w:p>
    <w:p w14:paraId="284C2BE1" w14:textId="77777777" w:rsidR="00C46F1C" w:rsidRPr="00EC0E06" w:rsidRDefault="00C46F1C" w:rsidP="00EC0E06">
      <w:pPr>
        <w:rPr>
          <w:rFonts w:ascii="Open Sans" w:hAnsi="Open Sans" w:cs="Open Sans"/>
          <w:sz w:val="27"/>
          <w:szCs w:val="27"/>
          <w:shd w:val="clear" w:color="auto" w:fill="FFFFFF"/>
        </w:rPr>
      </w:pPr>
    </w:p>
    <w:p w14:paraId="610CD948" w14:textId="2CFE298D" w:rsidR="00C8467D" w:rsidRDefault="00C8467D" w:rsidP="008C22A6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Identificador Único (UID)</w:t>
      </w:r>
    </w:p>
    <w:p w14:paraId="2D8CC4DD" w14:textId="169CA9D1" w:rsidR="00C8467D" w:rsidRDefault="00C8467D" w:rsidP="008C22A6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lastRenderedPageBreak/>
        <w:t xml:space="preserve">Qualquer combinação de atributos ou relacionamento que são usados para distinguir ocorrências de uma entidade. Cada ocorrência da entidade deve ser identificável de forma exclusiva. </w:t>
      </w:r>
    </w:p>
    <w:p w14:paraId="132B6AEE" w14:textId="61F828AB" w:rsidR="00C8467D" w:rsidRDefault="00C8467D" w:rsidP="00C8467D">
      <w:pPr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2436B52" wp14:editId="3E32B4A9">
            <wp:extent cx="2695575" cy="122526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3854" cy="12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55DA" w14:textId="71A7E3D2" w:rsidR="00C8467D" w:rsidRDefault="00C8467D" w:rsidP="00C8467D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</w:t>
      </w:r>
      <w:r w:rsidR="00EC0E06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5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Google Imagens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083D099C" w14:textId="33372599" w:rsidR="00C8467D" w:rsidRDefault="00C8467D" w:rsidP="00C8467D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Na imagem acima a Entidade </w:t>
      </w:r>
      <w:r w:rsidRPr="00C8467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cliente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possui atributos de </w:t>
      </w:r>
      <w:proofErr w:type="spellStart"/>
      <w:r w:rsidRPr="00C8467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id_cliente</w:t>
      </w:r>
      <w:proofErr w:type="spellEnd"/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r w:rsidRPr="00C8467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nome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proofErr w:type="spellStart"/>
      <w:r w:rsidRPr="00C8467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data_nasc</w:t>
      </w:r>
      <w:proofErr w:type="spellEnd"/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e </w:t>
      </w:r>
      <w:r w:rsidRPr="00C8467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sexo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onde o </w:t>
      </w:r>
      <w:proofErr w:type="spellStart"/>
      <w:r w:rsidRPr="00C8467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id_cliente</w:t>
      </w:r>
      <w:proofErr w:type="spellEnd"/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possui um Identificador Único, logo sendo uma Chave Primária (</w:t>
      </w:r>
      <w:r w:rsidR="007F2CAC">
        <w:rPr>
          <w:rFonts w:ascii="Open Sans" w:hAnsi="Open Sans" w:cs="Open Sans"/>
          <w:sz w:val="27"/>
          <w:szCs w:val="27"/>
          <w:shd w:val="clear" w:color="auto" w:fill="FFFFFF"/>
        </w:rPr>
        <w:t>PK) ou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Chave Estrangeira (FK).   </w:t>
      </w:r>
    </w:p>
    <w:p w14:paraId="3CAF62AD" w14:textId="3E724B60" w:rsidR="00C8467D" w:rsidRDefault="00C8467D" w:rsidP="00C8467D">
      <w:pPr>
        <w:rPr>
          <w:rFonts w:ascii="Open Sans" w:hAnsi="Open Sans" w:cs="Open Sans"/>
          <w:sz w:val="27"/>
          <w:szCs w:val="27"/>
          <w:shd w:val="clear" w:color="auto" w:fill="FFFFFF"/>
        </w:rPr>
      </w:pPr>
    </w:p>
    <w:p w14:paraId="41C287B4" w14:textId="59A97E00" w:rsidR="00AB1A93" w:rsidRDefault="00000000" w:rsidP="00C8467D">
      <w:pPr>
        <w:rPr>
          <w:rFonts w:ascii="Open Sans" w:hAnsi="Open Sans" w:cs="Open Sans"/>
          <w:sz w:val="27"/>
          <w:szCs w:val="27"/>
          <w:shd w:val="clear" w:color="auto" w:fill="FFFFFF"/>
        </w:rPr>
      </w:pPr>
      <w:hyperlink r:id="rId21" w:history="1">
        <w:r w:rsidR="00AB1A93" w:rsidRPr="00AB1A93">
          <w:rPr>
            <w:rStyle w:val="Hyperlink"/>
            <w:rFonts w:ascii="Open Sans" w:hAnsi="Open Sans" w:cs="Open Sans"/>
            <w:sz w:val="27"/>
            <w:szCs w:val="27"/>
            <w:shd w:val="clear" w:color="auto" w:fill="FFFFFF"/>
          </w:rPr>
          <w:t>Aula 03</w:t>
        </w:r>
      </w:hyperlink>
    </w:p>
    <w:p w14:paraId="6E1D229F" w14:textId="6EC61EC0" w:rsidR="00AB1A93" w:rsidRDefault="00AB1A93" w:rsidP="00C8467D">
      <w:pPr>
        <w:rPr>
          <w:rFonts w:ascii="Open Sans" w:hAnsi="Open Sans" w:cs="Open Sans"/>
          <w:sz w:val="27"/>
          <w:szCs w:val="27"/>
          <w:shd w:val="clear" w:color="auto" w:fill="FFFFFF"/>
        </w:rPr>
      </w:pPr>
    </w:p>
    <w:p w14:paraId="4196A8A8" w14:textId="64F0F565" w:rsidR="00AB1A93" w:rsidRDefault="00AB1A93" w:rsidP="00C8467D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Etapas de desenvolvimento do Banco de Dados</w:t>
      </w:r>
    </w:p>
    <w:p w14:paraId="2325052D" w14:textId="31E6DB78" w:rsidR="00AB1A93" w:rsidRPr="00AB1A93" w:rsidRDefault="00AB1A93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>Etapa 1:  Regra de Negócio</w:t>
      </w:r>
    </w:p>
    <w:p w14:paraId="2663AE10" w14:textId="730CB14E" w:rsidR="00AB1A93" w:rsidRPr="00AB1A93" w:rsidRDefault="00AB1A93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 xml:space="preserve">Analisar a proposta do cliente </w:t>
      </w:r>
      <w:r w:rsidR="000A73ED" w:rsidRPr="00AB1A93">
        <w:rPr>
          <w:rFonts w:ascii="Open Sans" w:hAnsi="Open Sans" w:cs="Open Sans"/>
          <w:sz w:val="27"/>
          <w:szCs w:val="27"/>
          <w:lang w:val="pt"/>
        </w:rPr>
        <w:t>através</w:t>
      </w:r>
      <w:r w:rsidRPr="00AB1A93">
        <w:rPr>
          <w:rFonts w:ascii="Open Sans" w:hAnsi="Open Sans" w:cs="Open Sans"/>
          <w:sz w:val="27"/>
          <w:szCs w:val="27"/>
          <w:lang w:val="pt"/>
        </w:rPr>
        <w:t xml:space="preserve"> da Regra de </w:t>
      </w:r>
      <w:r w:rsidR="007F2CAC" w:rsidRPr="00AB1A93">
        <w:rPr>
          <w:rFonts w:ascii="Open Sans" w:hAnsi="Open Sans" w:cs="Open Sans"/>
          <w:sz w:val="27"/>
          <w:szCs w:val="27"/>
          <w:lang w:val="pt"/>
        </w:rPr>
        <w:t>Negócio</w:t>
      </w:r>
      <w:r w:rsidRPr="00AB1A93">
        <w:rPr>
          <w:rFonts w:ascii="Open Sans" w:hAnsi="Open Sans" w:cs="Open Sans"/>
          <w:sz w:val="27"/>
          <w:szCs w:val="27"/>
          <w:lang w:val="pt"/>
        </w:rPr>
        <w:t xml:space="preserve"> que será definida pelo Gerente de Produto.  Nessa etapa é necessário especificar e realizar a análise dos requisitos.</w:t>
      </w:r>
    </w:p>
    <w:p w14:paraId="36BDB641" w14:textId="77777777" w:rsidR="00AB1A93" w:rsidRPr="00AB1A93" w:rsidRDefault="00AB1A93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 xml:space="preserve">Etapa 2: Arquitetura de Três Níveis: </w:t>
      </w:r>
    </w:p>
    <w:p w14:paraId="1CDEDC0E" w14:textId="411C2999" w:rsidR="00AB1A93" w:rsidRPr="00AB1A93" w:rsidRDefault="00AB1A93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 xml:space="preserve">Modelo Conceitual - mundo real por meio de uma visão simplificada dos dados e seus relacionamentos.  Assim é possível determinar quais informações necessárias vamos armazenar no Banco de Dados.  </w:t>
      </w:r>
    </w:p>
    <w:p w14:paraId="2CACD808" w14:textId="77777777" w:rsidR="00AB1A93" w:rsidRPr="00AB1A93" w:rsidRDefault="00AB1A93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 xml:space="preserve">1. Descrever tipos de dados requeridos.  </w:t>
      </w:r>
    </w:p>
    <w:p w14:paraId="7DE887AA" w14:textId="77777777" w:rsidR="00AB1A93" w:rsidRPr="00AB1A93" w:rsidRDefault="00AB1A93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>2. Seus relacionamentos entre si.</w:t>
      </w:r>
    </w:p>
    <w:p w14:paraId="6DA0EBA6" w14:textId="501471A1" w:rsidR="00AB1A93" w:rsidRPr="00AB1A93" w:rsidRDefault="00AB1A93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lastRenderedPageBreak/>
        <w:t xml:space="preserve">3. Tipos de dados requeridos. </w:t>
      </w:r>
    </w:p>
    <w:p w14:paraId="48B8C0EA" w14:textId="165D1243" w:rsidR="00AB1A93" w:rsidRDefault="00AB1A93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 xml:space="preserve">Modelo Lógico - Especificação lógica dos dados em um formato adequado ao SGBD.  Os tipos de dados são completamente definidos. </w:t>
      </w:r>
    </w:p>
    <w:p w14:paraId="0B924173" w14:textId="3AE1892C" w:rsidR="00555773" w:rsidRDefault="00A17EBF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noProof/>
        </w:rPr>
        <w:drawing>
          <wp:inline distT="0" distB="0" distL="0" distR="0" wp14:anchorId="17DA036E" wp14:editId="77BAF27D">
            <wp:extent cx="5144968" cy="1050290"/>
            <wp:effectExtent l="0" t="0" r="0" b="0"/>
            <wp:docPr id="12" name="Imagem 12" descr="Uma imagem contendo obje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objeto, relóg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4206" cy="105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3C37" w14:textId="1EE19925" w:rsidR="00A17EBF" w:rsidRDefault="00CC196C" w:rsidP="00CC196C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</w:t>
      </w:r>
      <w:r w:rsidR="00EC0E06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0E5430C5" w14:textId="77777777" w:rsidR="00CC196C" w:rsidRPr="00CC196C" w:rsidRDefault="00CC196C" w:rsidP="00CC196C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</w:p>
    <w:p w14:paraId="6798F9FD" w14:textId="2422CE56" w:rsidR="00AB1A93" w:rsidRDefault="00AB1A93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>Modelo Físico - Detalhamos os componentes de estrutura física do banco de dados, incluindo as tabelas, campos, tipos de valores, restrições etc.</w:t>
      </w:r>
    </w:p>
    <w:p w14:paraId="66526D3E" w14:textId="50B3100F" w:rsidR="00CC196C" w:rsidRDefault="00CC196C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noProof/>
        </w:rPr>
        <w:drawing>
          <wp:inline distT="0" distB="0" distL="0" distR="0" wp14:anchorId="0500F303" wp14:editId="75AB25B6">
            <wp:extent cx="5400040" cy="1139190"/>
            <wp:effectExtent l="0" t="0" r="0" b="3810"/>
            <wp:docPr id="15" name="Imagem 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4E55" w14:textId="1DC6A5C1" w:rsidR="00CC196C" w:rsidRPr="00CC196C" w:rsidRDefault="00CC196C" w:rsidP="00CC196C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</w:t>
      </w:r>
      <w:r w:rsidR="00EC0E06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7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55684C4A" w14:textId="299397A6" w:rsidR="00AB1A93" w:rsidRDefault="00AB1A93" w:rsidP="00AB1A93">
      <w:pPr>
        <w:autoSpaceDE w:val="0"/>
        <w:autoSpaceDN w:val="0"/>
        <w:adjustRightInd w:val="0"/>
        <w:spacing w:after="200" w:line="276" w:lineRule="auto"/>
        <w:jc w:val="center"/>
        <w:rPr>
          <w:rFonts w:ascii="Open Sans" w:hAnsi="Open Sans" w:cs="Open Sans"/>
          <w:sz w:val="27"/>
          <w:szCs w:val="27"/>
          <w:lang w:val="pt"/>
        </w:rPr>
      </w:pPr>
      <w:r>
        <w:rPr>
          <w:noProof/>
        </w:rPr>
        <w:drawing>
          <wp:inline distT="0" distB="0" distL="0" distR="0" wp14:anchorId="516A3DFF" wp14:editId="05631DFD">
            <wp:extent cx="3153473" cy="2676525"/>
            <wp:effectExtent l="0" t="0" r="8890" b="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9288" cy="268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FA61" w14:textId="4F98697E" w:rsidR="00AB1A93" w:rsidRDefault="00AB1A93" w:rsidP="00AB1A93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</w:t>
      </w:r>
      <w:r w:rsidR="00EC0E06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8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1E2D723B" w14:textId="77777777" w:rsidR="00AB1A93" w:rsidRPr="00AB1A93" w:rsidRDefault="00AB1A93" w:rsidP="00AB1A93">
      <w:pPr>
        <w:autoSpaceDE w:val="0"/>
        <w:autoSpaceDN w:val="0"/>
        <w:adjustRightInd w:val="0"/>
        <w:spacing w:after="200" w:line="276" w:lineRule="auto"/>
        <w:jc w:val="center"/>
        <w:rPr>
          <w:rFonts w:ascii="Open Sans" w:hAnsi="Open Sans" w:cs="Open Sans"/>
          <w:sz w:val="27"/>
          <w:szCs w:val="27"/>
          <w:lang w:val="pt"/>
        </w:rPr>
      </w:pPr>
    </w:p>
    <w:p w14:paraId="1D439D0F" w14:textId="77777777" w:rsidR="00AB1A93" w:rsidRPr="00AB1A93" w:rsidRDefault="00AB1A93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 xml:space="preserve">Etapa 3: Esquema do Banco de Dados:  </w:t>
      </w:r>
    </w:p>
    <w:p w14:paraId="0B030B8C" w14:textId="6A548A40" w:rsidR="00AB1A93" w:rsidRDefault="00AB1A93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>Especifica as informações que tratamos durante a Arquitetura do BD. Chamamos de Dicionário de Dados, o documento que armazena todas as informações referentes a cada etapa, nela precisa constar tabelas, visões, funções e demais elementos que v</w:t>
      </w:r>
      <w:r>
        <w:rPr>
          <w:rFonts w:ascii="Open Sans" w:hAnsi="Open Sans" w:cs="Open Sans"/>
          <w:sz w:val="27"/>
          <w:szCs w:val="27"/>
          <w:lang w:val="pt"/>
        </w:rPr>
        <w:t>e</w:t>
      </w:r>
      <w:r w:rsidRPr="00AB1A93">
        <w:rPr>
          <w:rFonts w:ascii="Open Sans" w:hAnsi="Open Sans" w:cs="Open Sans"/>
          <w:sz w:val="27"/>
          <w:szCs w:val="27"/>
          <w:lang w:val="pt"/>
        </w:rPr>
        <w:t xml:space="preserve">nha constar no BD que foi construído. </w:t>
      </w:r>
    </w:p>
    <w:p w14:paraId="6A51A98F" w14:textId="7C1C4D86" w:rsidR="009907C4" w:rsidRDefault="00000000" w:rsidP="00620921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hyperlink r:id="rId25" w:history="1">
        <w:r w:rsidR="00CC196C" w:rsidRPr="00CC196C">
          <w:rPr>
            <w:rStyle w:val="Hyperlink"/>
            <w:rFonts w:ascii="Open Sans" w:hAnsi="Open Sans" w:cs="Open Sans"/>
            <w:sz w:val="27"/>
            <w:szCs w:val="27"/>
            <w:lang w:val="pt"/>
          </w:rPr>
          <w:t>Modelo de Dicionário de Dados - SMN</w:t>
        </w:r>
      </w:hyperlink>
      <w:r w:rsidR="00CC196C">
        <w:rPr>
          <w:rFonts w:ascii="Open Sans" w:hAnsi="Open Sans" w:cs="Open Sans"/>
          <w:sz w:val="27"/>
          <w:szCs w:val="27"/>
          <w:lang w:val="pt"/>
        </w:rPr>
        <w:t xml:space="preserve"> </w:t>
      </w:r>
    </w:p>
    <w:p w14:paraId="64D6F9CD" w14:textId="77777777" w:rsidR="007C509F" w:rsidRPr="00AB1A93" w:rsidRDefault="007C509F" w:rsidP="00620921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</w:p>
    <w:sectPr w:rsidR="007C509F" w:rsidRPr="00AB1A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66D6B"/>
    <w:multiLevelType w:val="hybridMultilevel"/>
    <w:tmpl w:val="3564A2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DE300B"/>
    <w:multiLevelType w:val="hybridMultilevel"/>
    <w:tmpl w:val="8530FE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1417B"/>
    <w:multiLevelType w:val="hybridMultilevel"/>
    <w:tmpl w:val="8DD241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1D3491"/>
    <w:multiLevelType w:val="hybridMultilevel"/>
    <w:tmpl w:val="9B2C83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C90139"/>
    <w:multiLevelType w:val="hybridMultilevel"/>
    <w:tmpl w:val="087AB3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6627946">
    <w:abstractNumId w:val="3"/>
  </w:num>
  <w:num w:numId="2" w16cid:durableId="1327396425">
    <w:abstractNumId w:val="1"/>
  </w:num>
  <w:num w:numId="3" w16cid:durableId="1418483574">
    <w:abstractNumId w:val="0"/>
  </w:num>
  <w:num w:numId="4" w16cid:durableId="1323048628">
    <w:abstractNumId w:val="2"/>
  </w:num>
  <w:num w:numId="5" w16cid:durableId="7935261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92B"/>
    <w:rsid w:val="00056150"/>
    <w:rsid w:val="000A73ED"/>
    <w:rsid w:val="001906A6"/>
    <w:rsid w:val="001A323B"/>
    <w:rsid w:val="001C2C94"/>
    <w:rsid w:val="002F1FCB"/>
    <w:rsid w:val="00401880"/>
    <w:rsid w:val="00424872"/>
    <w:rsid w:val="0043464E"/>
    <w:rsid w:val="0046555C"/>
    <w:rsid w:val="004E1334"/>
    <w:rsid w:val="0052092B"/>
    <w:rsid w:val="00530EAA"/>
    <w:rsid w:val="00550315"/>
    <w:rsid w:val="00555773"/>
    <w:rsid w:val="00606B1D"/>
    <w:rsid w:val="00620921"/>
    <w:rsid w:val="00630809"/>
    <w:rsid w:val="00685175"/>
    <w:rsid w:val="006C346C"/>
    <w:rsid w:val="007307A5"/>
    <w:rsid w:val="00730974"/>
    <w:rsid w:val="007A0C48"/>
    <w:rsid w:val="007B3570"/>
    <w:rsid w:val="007C509F"/>
    <w:rsid w:val="007F2CAC"/>
    <w:rsid w:val="00866875"/>
    <w:rsid w:val="00891DF5"/>
    <w:rsid w:val="008C22A6"/>
    <w:rsid w:val="00943C02"/>
    <w:rsid w:val="00954333"/>
    <w:rsid w:val="009907C4"/>
    <w:rsid w:val="00A17EBF"/>
    <w:rsid w:val="00AB1A93"/>
    <w:rsid w:val="00BE7F12"/>
    <w:rsid w:val="00C13CC1"/>
    <w:rsid w:val="00C46F1C"/>
    <w:rsid w:val="00C8467D"/>
    <w:rsid w:val="00CC196C"/>
    <w:rsid w:val="00D972B7"/>
    <w:rsid w:val="00DC1D8F"/>
    <w:rsid w:val="00E363A5"/>
    <w:rsid w:val="00EC0E06"/>
    <w:rsid w:val="00EE6080"/>
    <w:rsid w:val="00F30BA1"/>
    <w:rsid w:val="00FC30C4"/>
    <w:rsid w:val="00FC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46DC4"/>
  <w15:chartTrackingRefBased/>
  <w15:docId w15:val="{0234FB9F-E116-40BF-A9F5-EBD06E57C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5433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54333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6308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ZX7EuRWRdZg&amp;list=PLucm8g_ezqNoNHU8tjVeHmRGBFnjDIlxD&amp;index=3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Bakumito/DesafioFinalSQL/blob/main/Documentacao/Dicionario%20de%20Dados%20-%20%20Grupo%2001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youtu.be/hGstS10kCPM?list=PLucm8g_ezqNoNHU8tjVeHmRGBFnjDIlxD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1</Pages>
  <Words>2233</Words>
  <Characters>12061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Mayla</dc:creator>
  <cp:keywords/>
  <dc:description/>
  <cp:lastModifiedBy>Mayla</cp:lastModifiedBy>
  <cp:revision>14</cp:revision>
  <dcterms:created xsi:type="dcterms:W3CDTF">2023-03-01T12:34:00Z</dcterms:created>
  <dcterms:modified xsi:type="dcterms:W3CDTF">2023-03-03T14:32:00Z</dcterms:modified>
</cp:coreProperties>
</file>