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160" w:before="0"/>
      </w:pPr>
    </w:p>
    <w:p>
      <w:pPr>
        <w:spacing w:after="60" w:before="0"/>
      </w:pPr>
      <w:r>
        <w:rPr>
          <w:rFonts w:ascii="Arial" w:cs="Arial" w:eastAsia="Arial" w:hAnsi="Arial"/>
          <w:b/>
          <w:bCs/>
          <w:color w:val="0D0D0D"/>
          <w:sz w:val="76"/>
          <w:szCs w:val="76"/>
        </w:rPr>
        <w:t xml:space="preserve">SOMAHORSE.AI</w:t>
      </w:r>
    </w:p>
    <w:p>
      <w:pPr>
        <w:spacing w:after="40" w:before="0"/>
      </w:pPr>
      <w:r>
        <w:rPr>
          <w:rFonts w:ascii="Arial" w:cs="Arial" w:eastAsia="Arial" w:hAnsi="Arial"/>
          <w:b/>
          <w:bCs/>
          <w:color w:val="3AAEEA"/>
          <w:sz w:val="36"/>
          <w:szCs w:val="36"/>
        </w:rPr>
        <w:t xml:space="preserve">THE COMPANY BIBLE</w:t>
      </w:r>
    </w:p>
    <w:p>
      <w:pPr>
        <w:spacing w:after="0" w:before="0"/>
      </w:pPr>
      <w:r>
        <w:rPr>
          <w:rFonts w:ascii="Arial" w:cs="Arial" w:eastAsia="Arial" w:hAnsi="Arial"/>
          <w:color w:val="888888"/>
          <w:sz w:val="16"/>
          <w:szCs w:val="16"/>
        </w:rPr>
        <w:t xml:space="preserve">WINTER 2026  /  INTERNAL TEAM DOCUMENT  /  STRICTLY CONFIDENTIAL</w:t>
      </w:r>
    </w:p>
    <w:p>
      <w:pPr>
        <w:spacing w:after="100" w:before="0"/>
      </w:pPr>
    </w:p>
    <w:p>
      <w:pPr>
        <w:pBdr>
          <w:bottom w:val="single" w:color="0D0D0D" w:sz="20"/>
        </w:pBdr>
        <w:spacing w:after="0" w:before="0"/>
      </w:pPr>
    </w:p>
    <w:p>
      <w:pPr>
        <w:pBdr>
          <w:bottom w:val="single" w:color="3AAEEA" w:sz="8"/>
        </w:pBdr>
        <w:spacing w:after="0" w:before="40"/>
      </w:pPr>
    </w:p>
    <w:p>
      <w:pPr>
        <w:spacing w:after="140" w:before="0"/>
      </w:pPr>
    </w:p>
    <w:p>
      <w:pPr>
        <w:spacing w:after="100" w:before="0"/>
      </w:pPr>
      <w:r>
        <w:rPr>
          <w:rFonts w:ascii="Arial" w:cs="Arial" w:eastAsia="Arial" w:hAnsi="Arial"/>
          <w:b/>
          <w:bCs/>
          <w:color w:val="0D0D0D"/>
          <w:sz w:val="20"/>
          <w:szCs w:val="20"/>
        </w:rPr>
        <w:t xml:space="preserve">For Uchenna, Abenezer, Lethabo, Sims, Chinedu, Minenhle, and Nosihle.</w:t>
      </w:r>
    </w:p>
    <w:p>
      <w:pPr>
        <w:spacing w:after="240" w:before="0"/>
      </w:pPr>
      <w:r>
        <w:rPr>
          <w:rFonts w:ascii="Arial" w:cs="Arial" w:eastAsia="Arial" w:hAnsi="Arial"/>
          <w:color w:val="3D3D3D"/>
          <w:sz w:val="20"/>
          <w:szCs w:val="20"/>
        </w:rPr>
        <w:t xml:space="preserve">This is Uchenna and Abenezer writing to all of you. Everything in here is new. We have changed the direction of the company, changed our name, and changed what we are building. We wrote this ourselves so that every single one of you understands exactly what we are now, what we are building, why we made this call, and where we are taking it. None of you are expected to already know any of this. Read it once, all the way through, before we move.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Borders>
              <w:top w:val="none" w:color="FFFFFF" w:sz="0"/>
              <w:left w:val="none" w:color="FFFFFF" w:sz="0"/>
              <w:bottom w:val="none" w:color="FFFFFF" w:sz="0"/>
              <w:right w:val="none" w:color="FFFFFF" w:sz="0"/>
            </w:tcBorders>
            <w:shd w:fill="0D0D0D" w:val="clear"/>
            <w:tcMar>
              <w:top w:type="dxa" w:w="160"/>
              <w:left w:type="dxa" w:w="140"/>
              <w:bottom w:type="dxa" w:w="160"/>
              <w:right w:type="dxa" w:w="140"/>
            </w:tcMar>
            <w:vAlign w:val="center"/>
          </w:tcPr>
          <w:p>
            <w:pPr>
              <w:spacing w:after="60" w:before="0"/>
              <w:jc w:val="center"/>
            </w:pPr>
            <w:r>
              <w:rPr>
                <w:rFonts w:ascii="Arial" w:cs="Arial" w:eastAsia="Arial" w:hAnsi="Arial"/>
                <w:b/>
                <w:bCs/>
                <w:color w:val="3AAEEA"/>
                <w:sz w:val="44"/>
                <w:szCs w:val="44"/>
              </w:rPr>
              <w:t xml:space="preserve">900</w:t>
            </w:r>
          </w:p>
          <w:p>
            <w:pPr>
              <w:spacing w:after="0" w:before="0"/>
              <w:jc w:val="center"/>
            </w:pPr>
            <w:r>
              <w:rPr>
                <w:rFonts w:ascii="Arial" w:cs="Arial" w:eastAsia="Arial" w:hAnsi="Arial"/>
                <w:b/>
                <w:bCs/>
                <w:color w:val="FFFFFF"/>
                <w:sz w:val="13"/>
                <w:szCs w:val="13"/>
              </w:rPr>
              <w:t xml:space="preserve">CERTIFIED DEVS</w:t>
            </w:r>
          </w:p>
        </w:tc>
        <w:tc>
          <w:tcPr>
            <w:tcBorders>
              <w:top w:val="none" w:color="FFFFFF" w:sz="0"/>
              <w:left w:val="none" w:color="FFFFFF" w:sz="0"/>
              <w:bottom w:val="none" w:color="FFFFFF" w:sz="0"/>
              <w:right w:val="none" w:color="FFFFFF" w:sz="0"/>
            </w:tcBorders>
            <w:shd w:fill="0D0D0D" w:val="clear"/>
            <w:tcMar>
              <w:top w:type="dxa" w:w="160"/>
              <w:left w:type="dxa" w:w="140"/>
              <w:bottom w:type="dxa" w:w="160"/>
              <w:right w:type="dxa" w:w="140"/>
            </w:tcMar>
            <w:vAlign w:val="center"/>
          </w:tcPr>
          <w:p>
            <w:pPr>
              <w:spacing w:after="60" w:before="0"/>
              <w:jc w:val="center"/>
            </w:pPr>
            <w:r>
              <w:rPr>
                <w:rFonts w:ascii="Arial" w:cs="Arial" w:eastAsia="Arial" w:hAnsi="Arial"/>
                <w:b/>
                <w:bCs/>
                <w:color w:val="3AAEEA"/>
                <w:sz w:val="44"/>
                <w:szCs w:val="44"/>
              </w:rPr>
              <w:t xml:space="preserve">6</w:t>
            </w:r>
          </w:p>
          <w:p>
            <w:pPr>
              <w:spacing w:after="0" w:before="0"/>
              <w:jc w:val="center"/>
            </w:pPr>
            <w:r>
              <w:rPr>
                <w:rFonts w:ascii="Arial" w:cs="Arial" w:eastAsia="Arial" w:hAnsi="Arial"/>
                <w:b/>
                <w:bCs/>
                <w:color w:val="FFFFFF"/>
                <w:sz w:val="13"/>
                <w:szCs w:val="13"/>
              </w:rPr>
              <w:t xml:space="preserve">COUNTRIES NOW</w:t>
            </w:r>
          </w:p>
        </w:tc>
        <w:tc>
          <w:tcPr>
            <w:tcBorders>
              <w:top w:val="none" w:color="FFFFFF" w:sz="0"/>
              <w:left w:val="none" w:color="FFFFFF" w:sz="0"/>
              <w:bottom w:val="none" w:color="FFFFFF" w:sz="0"/>
              <w:right w:val="none" w:color="FFFFFF" w:sz="0"/>
            </w:tcBorders>
            <w:shd w:fill="0D0D0D" w:val="clear"/>
            <w:tcMar>
              <w:top w:type="dxa" w:w="160"/>
              <w:left w:type="dxa" w:w="140"/>
              <w:bottom w:type="dxa" w:w="160"/>
              <w:right w:type="dxa" w:w="140"/>
            </w:tcMar>
            <w:vAlign w:val="center"/>
          </w:tcPr>
          <w:p>
            <w:pPr>
              <w:spacing w:after="60" w:before="0"/>
              <w:jc w:val="center"/>
            </w:pPr>
            <w:r>
              <w:rPr>
                <w:rFonts w:ascii="Arial" w:cs="Arial" w:eastAsia="Arial" w:hAnsi="Arial"/>
                <w:b/>
                <w:bCs/>
                <w:color w:val="3AAEEA"/>
                <w:sz w:val="44"/>
                <w:szCs w:val="44"/>
              </w:rPr>
              <w:t xml:space="preserve">R2.8M</w:t>
            </w:r>
          </w:p>
          <w:p>
            <w:pPr>
              <w:spacing w:after="0" w:before="0"/>
              <w:jc w:val="center"/>
            </w:pPr>
            <w:r>
              <w:rPr>
                <w:rFonts w:ascii="Arial" w:cs="Arial" w:eastAsia="Arial" w:hAnsi="Arial"/>
                <w:b/>
                <w:bCs/>
                <w:color w:val="FFFFFF"/>
                <w:sz w:val="13"/>
                <w:szCs w:val="13"/>
              </w:rPr>
              <w:t xml:space="preserve">AGRI ENGAGEMENT</w:t>
            </w:r>
          </w:p>
        </w:tc>
        <w:tc>
          <w:tcPr>
            <w:tcBorders>
              <w:top w:val="none" w:color="FFFFFF" w:sz="0"/>
              <w:left w:val="none" w:color="FFFFFF" w:sz="0"/>
              <w:bottom w:val="none" w:color="FFFFFF" w:sz="0"/>
              <w:right w:val="none" w:color="FFFFFF" w:sz="0"/>
            </w:tcBorders>
            <w:shd w:fill="0D0D0D" w:val="clear"/>
            <w:tcMar>
              <w:top w:type="dxa" w:w="160"/>
              <w:left w:type="dxa" w:w="140"/>
              <w:bottom w:type="dxa" w:w="160"/>
              <w:right w:type="dxa" w:w="140"/>
            </w:tcMar>
            <w:vAlign w:val="center"/>
          </w:tcPr>
          <w:p>
            <w:pPr>
              <w:spacing w:after="60" w:before="0"/>
              <w:jc w:val="center"/>
            </w:pPr>
            <w:r>
              <w:rPr>
                <w:rFonts w:ascii="Arial" w:cs="Arial" w:eastAsia="Arial" w:hAnsi="Arial"/>
                <w:b/>
                <w:bCs/>
                <w:color w:val="3AAEEA"/>
                <w:sz w:val="44"/>
                <w:szCs w:val="44"/>
              </w:rPr>
              <w:t xml:space="preserve">10+</w:t>
            </w:r>
          </w:p>
          <w:p>
            <w:pPr>
              <w:spacing w:after="0" w:before="0"/>
              <w:jc w:val="center"/>
            </w:pPr>
            <w:r>
              <w:rPr>
                <w:rFonts w:ascii="Arial" w:cs="Arial" w:eastAsia="Arial" w:hAnsi="Arial"/>
                <w:b/>
                <w:bCs/>
                <w:color w:val="FFFFFF"/>
                <w:sz w:val="13"/>
                <w:szCs w:val="13"/>
              </w:rPr>
              <w:t xml:space="preserve">PROJECTS IN 6 MONTHS</w:t>
            </w:r>
          </w:p>
        </w:tc>
      </w:tr>
    </w:tbl>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D0D0D" w:val="clear"/>
            <w:tcMar>
              <w:top w:type="dxa" w:w="200"/>
              <w:left w:type="dxa" w:w="280"/>
              <w:bottom w:type="dxa" w:w="200"/>
              <w:right w:type="dxa" w:w="280"/>
            </w:tcMar>
          </w:tcPr>
          <w:p>
            <w:pPr>
              <w:jc w:val="center"/>
            </w:pPr>
            <w:r>
              <w:rPr>
                <w:rFonts w:ascii="Arial" w:cs="Arial" w:eastAsia="Arial" w:hAnsi="Arial"/>
                <w:b/>
                <w:bCs/>
                <w:color w:val="FFFFFF"/>
                <w:sz w:val="22"/>
                <w:szCs w:val="22"/>
              </w:rPr>
              <w:t xml:space="preserve">The AI infrastructure for African agriculture. Enterprises describe their problem. Our AI builds the solution.</w:t>
            </w:r>
          </w:p>
        </w:tc>
      </w:tr>
    </w:tbl>
    <w:p>
      <w:r>
        <w:br w:type="page"/>
      </w:r>
    </w:p>
    <w:p>
      <w:pPr>
        <w:spacing w:after="60" w:before="320"/>
      </w:pPr>
      <w:r>
        <w:rPr>
          <w:rFonts w:ascii="Arial" w:cs="Arial" w:eastAsia="Arial" w:hAnsi="Arial"/>
          <w:b/>
          <w:bCs/>
          <w:color w:val="3AAEEA"/>
          <w:sz w:val="16"/>
          <w:szCs w:val="16"/>
        </w:rPr>
        <w:t xml:space="preserve">00 / START HERE</w:t>
      </w:r>
    </w:p>
    <w:p>
      <w:pPr>
        <w:pStyle w:val="Heading1"/>
        <w:spacing w:after="100" w:before="0"/>
      </w:pPr>
      <w:r>
        <w:rPr>
          <w:rFonts w:ascii="Arial" w:cs="Arial" w:eastAsia="Arial" w:hAnsi="Arial"/>
          <w:b/>
          <w:bCs/>
          <w:color w:val="0D0D0D"/>
          <w:sz w:val="36"/>
          <w:szCs w:val="36"/>
        </w:rPr>
        <w:t xml:space="preserve">Why Everything Just Changed</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Before anything else, we want every one of you to understand why the company you joined looks different today than it did a few weeks ago. This is not a small adjustment. We made a deliberate decision to become a far more ambitious company, and we owe you the honest reasoning behind it.</w:t>
      </w:r>
    </w:p>
    <w:p>
      <w:pPr>
        <w:spacing w:after="40" w:before="0"/>
      </w:pPr>
    </w:p>
    <w:p>
      <w:pPr>
        <w:spacing w:after="60" w:before="160"/>
      </w:pPr>
      <w:r>
        <w:rPr>
          <w:rFonts w:ascii="Arial" w:cs="Arial" w:eastAsia="Arial" w:hAnsi="Arial"/>
          <w:b/>
          <w:bCs/>
          <w:color w:val="1A7FB5"/>
          <w:sz w:val="22"/>
          <w:szCs w:val="22"/>
        </w:rPr>
        <w:t xml:space="preserve">We were doing too much.</w:t>
      </w:r>
    </w:p>
    <w:p>
      <w:pPr>
        <w:spacing w:after="120" w:before="0"/>
        <w:jc w:val="left"/>
      </w:pPr>
      <w:r>
        <w:rPr>
          <w:rFonts w:ascii="Arial" w:cs="Arial" w:eastAsia="Arial" w:hAnsi="Arial"/>
          <w:b w:val="false"/>
          <w:bCs w:val="false"/>
          <w:color w:val="3D3D3D"/>
          <w:sz w:val="20"/>
          <w:szCs w:val="20"/>
        </w:rPr>
        <w:t xml:space="preserve">As Somahorse Nexus we offered to build AI for any enterprise in any sector. Fintech, edtech, agriculture, healthcare, manufacturing. That sounds powerful. We came to see it as a weakness. A company that does everything is a company that owns nothing. When you spread yourself across five sectors, you compete with hundreds of other companies in every one of them, and you never build a deep enough advantage in any single one to become irreplaceable.</w:t>
      </w:r>
    </w:p>
    <w:p>
      <w:pPr>
        <w:spacing w:after="60" w:before="160"/>
      </w:pPr>
      <w:r>
        <w:rPr>
          <w:rFonts w:ascii="Arial" w:cs="Arial" w:eastAsia="Arial" w:hAnsi="Arial"/>
          <w:b/>
          <w:bCs/>
          <w:color w:val="1A7FB5"/>
          <w:sz w:val="22"/>
          <w:szCs w:val="22"/>
        </w:rPr>
        <w:t xml:space="preserve">Our own work showed us where the real opportunity was.</w:t>
      </w:r>
    </w:p>
    <w:p>
      <w:pPr>
        <w:spacing w:after="120" w:before="0"/>
        <w:jc w:val="left"/>
      </w:pPr>
      <w:r>
        <w:rPr>
          <w:rFonts w:ascii="Arial" w:cs="Arial" w:eastAsia="Arial" w:hAnsi="Arial"/>
          <w:b w:val="false"/>
          <w:bCs w:val="false"/>
          <w:color w:val="3D3D3D"/>
          <w:sz w:val="20"/>
          <w:szCs w:val="20"/>
        </w:rPr>
        <w:t xml:space="preserve">We signed a R2.8 million agricultural engagement with a national farming network that supplies Shoprite. When we looked closely at that problem, we realised something that changed how we think about this whole company. African agriculture is the single most broken, most underserved, highest stakes sector on the continent, and almost nobody is building the intelligence infrastructure it needs. Africa loses 20 to 40 percent of its food between farm and plate. Not because of bad farming. Because there is no data connecting what is grown to what is needed. That is a problem we can own.</w:t>
      </w:r>
    </w:p>
    <w:p>
      <w:pPr>
        <w:spacing w:after="60" w:before="160"/>
      </w:pPr>
      <w:r>
        <w:rPr>
          <w:rFonts w:ascii="Arial" w:cs="Arial" w:eastAsia="Arial" w:hAnsi="Arial"/>
          <w:b/>
          <w:bCs/>
          <w:color w:val="1A7FB5"/>
          <w:sz w:val="22"/>
          <w:szCs w:val="22"/>
        </w:rPr>
        <w:t xml:space="preserve">So we made a decision.</w:t>
      </w:r>
    </w:p>
    <w:p>
      <w:pPr>
        <w:spacing w:after="120" w:before="0"/>
        <w:jc w:val="left"/>
      </w:pPr>
      <w:r>
        <w:rPr>
          <w:rFonts w:ascii="Arial" w:cs="Arial" w:eastAsia="Arial" w:hAnsi="Arial"/>
          <w:b w:val="false"/>
          <w:bCs w:val="false"/>
          <w:color w:val="3D3D3D"/>
          <w:sz w:val="20"/>
          <w:szCs w:val="20"/>
        </w:rPr>
        <w:t xml:space="preserve">So we made the call. Somahorse.ai is now focused on becoming the AI infrastructure for African agricultural supply chains. We can still build across all five sectors, and we will when the right opportunity comes to us. But agriculture is our primary focus. It is where we plant our flag, build our deepest advantage, and become impossible to replace.</w:t>
      </w:r>
    </w:p>
    <w:p>
      <w:pPr>
        <w:spacing w:after="40" w:before="0"/>
      </w:pPr>
    </w:p>
    <w:p>
      <w:pPr>
        <w:spacing w:after="60" w:before="160"/>
      </w:pPr>
      <w:r>
        <w:rPr>
          <w:rFonts w:ascii="Arial" w:cs="Arial" w:eastAsia="Arial" w:hAnsi="Arial"/>
          <w:b/>
          <w:bCs/>
          <w:color w:val="1A7FB5"/>
          <w:sz w:val="22"/>
          <w:szCs w:val="22"/>
        </w:rPr>
        <w:t xml:space="preserve">And we are building something bigger than a delivery service.</w:t>
      </w:r>
    </w:p>
    <w:p>
      <w:pPr>
        <w:spacing w:after="120" w:before="0"/>
        <w:jc w:val="left"/>
      </w:pPr>
      <w:r>
        <w:rPr>
          <w:rFonts w:ascii="Arial" w:cs="Arial" w:eastAsia="Arial" w:hAnsi="Arial"/>
          <w:b w:val="false"/>
          <w:bCs w:val="false"/>
          <w:color w:val="3D3D3D"/>
          <w:sz w:val="20"/>
          <w:szCs w:val="20"/>
        </w:rPr>
        <w:t xml:space="preserve">This is the part that matters most to us, and the part that is genuinely new. We are not building a company where humans do all the work and AI helps a little. We are building a platform where the AI does the work and we oversee it. An enterprise describes their problem to our AI. The AI scopes it, prices it, assembles the right developer team, manages the whole project, talks to both the client and the developers, and watches the system after it goes live. We step in to approve and to handle the exceptions. The AI handles everything in between.</w:t>
      </w:r>
    </w:p>
    <w:p>
      <w:pPr>
        <w:spacing w:after="120" w:before="0"/>
        <w:jc w:val="left"/>
      </w:pPr>
      <w:r>
        <w:rPr>
          <w:rFonts w:ascii="Arial" w:cs="Arial" w:eastAsia="Arial" w:hAnsi="Arial"/>
          <w:b w:val="false"/>
          <w:bCs w:val="false"/>
          <w:color w:val="3D3D3D"/>
          <w:sz w:val="20"/>
          <w:szCs w:val="20"/>
        </w:rPr>
        <w:t xml:space="preserve">If we want to be the best, we have to act like it. The companies that change the world do not play it safe. They pick the hardest, most important problem and they build the thing nobody else has the courage to build. That is what we are choosing to do, and we need all of you with us on it.</w:t>
      </w:r>
    </w:p>
    <w:p>
      <w:r>
        <w:br w:type="page"/>
      </w:r>
    </w:p>
    <w:p>
      <w:pPr>
        <w:spacing w:after="60" w:before="320"/>
      </w:pPr>
      <w:r>
        <w:rPr>
          <w:rFonts w:ascii="Arial" w:cs="Arial" w:eastAsia="Arial" w:hAnsi="Arial"/>
          <w:b/>
          <w:bCs/>
          <w:color w:val="3AAEEA"/>
          <w:sz w:val="16"/>
          <w:szCs w:val="16"/>
        </w:rPr>
        <w:t xml:space="preserve">01 / THE COMPANY</w:t>
      </w:r>
    </w:p>
    <w:p>
      <w:pPr>
        <w:pStyle w:val="Heading1"/>
        <w:spacing w:after="100" w:before="0"/>
      </w:pPr>
      <w:r>
        <w:rPr>
          <w:rFonts w:ascii="Arial" w:cs="Arial" w:eastAsia="Arial" w:hAnsi="Arial"/>
          <w:b/>
          <w:bCs/>
          <w:color w:val="0D0D0D"/>
          <w:sz w:val="36"/>
          <w:szCs w:val="36"/>
        </w:rPr>
        <w:t xml:space="preserve">What Somahorse.ai Is Now</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need every one of you to be able to explain what we do in one sentence. Not a paragraph. One sentence. This is the foundation of everything else.</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D0D0D" w:val="clear"/>
            <w:tcMar>
              <w:top w:type="dxa" w:w="200"/>
              <w:left w:type="dxa" w:w="280"/>
              <w:bottom w:type="dxa" w:w="200"/>
              <w:right w:type="dxa" w:w="280"/>
            </w:tcMar>
          </w:tcPr>
          <w:p>
            <w:pPr>
              <w:jc w:val="center"/>
            </w:pPr>
            <w:r>
              <w:rPr>
                <w:rFonts w:ascii="Arial" w:cs="Arial" w:eastAsia="Arial" w:hAnsi="Arial"/>
                <w:b/>
                <w:bCs/>
                <w:color w:val="FFFFFF"/>
                <w:sz w:val="22"/>
                <w:szCs w:val="22"/>
              </w:rPr>
              <w:t xml:space="preserve">An enterprise describes their agricultural problem. Our AI platform scopes it, prices it, assembles a certified team, manages the build, and delivers a working system. The humans approve. The AI executes.</w:t>
            </w:r>
          </w:p>
        </w:tc>
      </w:tr>
    </w:tbl>
    <w:p>
      <w:pPr>
        <w:spacing w:after="80" w:before="0"/>
      </w:pPr>
    </w:p>
    <w:p>
      <w:pPr>
        <w:spacing w:after="120" w:before="0"/>
        <w:jc w:val="left"/>
      </w:pPr>
      <w:r>
        <w:rPr>
          <w:rFonts w:ascii="Arial" w:cs="Arial" w:eastAsia="Arial" w:hAnsi="Arial"/>
          <w:b w:val="false"/>
          <w:bCs w:val="false"/>
          <w:color w:val="3D3D3D"/>
          <w:sz w:val="20"/>
          <w:szCs w:val="20"/>
        </w:rPr>
        <w:t xml:space="preserve">That sentence describes something most companies have not built. Let us break down what it actually means, piece by piece, so every one of you understands it completely.</w:t>
      </w:r>
    </w:p>
    <w:p>
      <w:pPr>
        <w:spacing w:after="40" w:before="0"/>
      </w:pPr>
    </w:p>
    <w:p>
      <w:pPr>
        <w:spacing w:after="60" w:before="160"/>
      </w:pPr>
      <w:r>
        <w:rPr>
          <w:rFonts w:ascii="Arial" w:cs="Arial" w:eastAsia="Arial" w:hAnsi="Arial"/>
          <w:b/>
          <w:bCs/>
          <w:color w:val="1A7FB5"/>
          <w:sz w:val="22"/>
          <w:szCs w:val="22"/>
        </w:rPr>
        <w:t xml:space="preserve">"An enterprise describes their agricultural problem"</w:t>
      </w:r>
    </w:p>
    <w:p>
      <w:pPr>
        <w:spacing w:after="120" w:before="0"/>
        <w:jc w:val="left"/>
      </w:pPr>
      <w:r>
        <w:rPr>
          <w:rFonts w:ascii="Arial" w:cs="Arial" w:eastAsia="Arial" w:hAnsi="Arial"/>
          <w:b w:val="false"/>
          <w:bCs w:val="false"/>
          <w:color w:val="3D3D3D"/>
          <w:sz w:val="20"/>
          <w:szCs w:val="20"/>
        </w:rPr>
        <w:t xml:space="preserve">Today, if a company wants an AI system built, they go through a painful process. Sales calls. Discovery meetings. Proposals. Negotiations. Weeks of back and forth before any work even begins. We are eliminating all of that. An enterprise comes to our platform and simply types their problem in plain language, the same way you would describe a problem to a knowledgeable colleague. No sales call. No form. No waiting.</w:t>
      </w:r>
    </w:p>
    <w:p>
      <w:pPr>
        <w:spacing w:after="60" w:before="160"/>
      </w:pPr>
      <w:r>
        <w:rPr>
          <w:rFonts w:ascii="Arial" w:cs="Arial" w:eastAsia="Arial" w:hAnsi="Arial"/>
          <w:b/>
          <w:bCs/>
          <w:color w:val="1A7FB5"/>
          <w:sz w:val="22"/>
          <w:szCs w:val="22"/>
        </w:rPr>
        <w:t xml:space="preserve">"Our AI platform scopes it, prices it"</w:t>
      </w:r>
    </w:p>
    <w:p>
      <w:pPr>
        <w:spacing w:after="120" w:before="0"/>
        <w:jc w:val="left"/>
      </w:pPr>
      <w:r>
        <w:rPr>
          <w:rFonts w:ascii="Arial" w:cs="Arial" w:eastAsia="Arial" w:hAnsi="Arial"/>
          <w:b w:val="false"/>
          <w:bCs w:val="false"/>
          <w:color w:val="3D3D3D"/>
          <w:sz w:val="20"/>
          <w:szCs w:val="20"/>
        </w:rPr>
        <w:t xml:space="preserve">The moment the enterprise describes their problem, our AI understands it, asks clarifying questions, identifies exactly what needs to be built, and produces a complete technical plan with a fixed price and a guaranteed timeline. This happens in minutes, not weeks. The same way you are watching this document be reasoned through and produced right now, an enterprise watches our AI reason through their problem and produce a real, costed, scoped solution.</w:t>
      </w:r>
    </w:p>
    <w:p>
      <w:pPr>
        <w:spacing w:after="60" w:before="160"/>
      </w:pPr>
      <w:r>
        <w:rPr>
          <w:rFonts w:ascii="Arial" w:cs="Arial" w:eastAsia="Arial" w:hAnsi="Arial"/>
          <w:b/>
          <w:bCs/>
          <w:color w:val="1A7FB5"/>
          <w:sz w:val="22"/>
          <w:szCs w:val="22"/>
        </w:rPr>
        <w:t xml:space="preserve">"Assembles a certified team"</w:t>
      </w:r>
    </w:p>
    <w:p>
      <w:pPr>
        <w:spacing w:after="120" w:before="0"/>
        <w:jc w:val="left"/>
      </w:pPr>
      <w:r>
        <w:rPr>
          <w:rFonts w:ascii="Arial" w:cs="Arial" w:eastAsia="Arial" w:hAnsi="Arial"/>
          <w:b w:val="false"/>
          <w:bCs w:val="false"/>
          <w:color w:val="3D3D3D"/>
          <w:sz w:val="20"/>
          <w:szCs w:val="20"/>
        </w:rPr>
        <w:t xml:space="preserve">Once the enterprise approves the plan, our AI selects the right developers from our network to build it. Not randomly. Based on who has the exact skills, the right experience in that type of problem, the best track record of delivering on time, and crucially for agriculture, who understands the actual farming and supply chain context. It might be one developer. It might be several. The AI decides based on what the project needs.</w:t>
      </w:r>
    </w:p>
    <w:p>
      <w:pPr>
        <w:spacing w:after="60" w:before="160"/>
      </w:pPr>
      <w:r>
        <w:rPr>
          <w:rFonts w:ascii="Arial" w:cs="Arial" w:eastAsia="Arial" w:hAnsi="Arial"/>
          <w:b/>
          <w:bCs/>
          <w:color w:val="1A7FB5"/>
          <w:sz w:val="22"/>
          <w:szCs w:val="22"/>
        </w:rPr>
        <w:t xml:space="preserve">"Manages the build"</w:t>
      </w:r>
    </w:p>
    <w:p>
      <w:pPr>
        <w:spacing w:after="120" w:before="0"/>
        <w:jc w:val="left"/>
      </w:pPr>
      <w:r>
        <w:rPr>
          <w:rFonts w:ascii="Arial" w:cs="Arial" w:eastAsia="Arial" w:hAnsi="Arial"/>
          <w:b w:val="false"/>
          <w:bCs w:val="false"/>
          <w:color w:val="3D3D3D"/>
          <w:sz w:val="20"/>
          <w:szCs w:val="20"/>
        </w:rPr>
        <w:t xml:space="preserve">This is where we replace the traditional project manager. Our AI runs the project. It tracks every milestone. It tells the enterprise how things are going before they have to ask. It gives the developers clear guidance and answers their technical questions. It flags risks early. It catches when a client asks for something outside the original plan and handles it properly. A human only steps in when something genuinely needs human judgement.</w:t>
      </w:r>
    </w:p>
    <w:p>
      <w:pPr>
        <w:spacing w:after="60" w:before="160"/>
      </w:pPr>
      <w:r>
        <w:rPr>
          <w:rFonts w:ascii="Arial" w:cs="Arial" w:eastAsia="Arial" w:hAnsi="Arial"/>
          <w:b/>
          <w:bCs/>
          <w:color w:val="1A7FB5"/>
          <w:sz w:val="22"/>
          <w:szCs w:val="22"/>
        </w:rPr>
        <w:t xml:space="preserve">"Delivers a working system"</w:t>
      </w:r>
    </w:p>
    <w:p>
      <w:pPr>
        <w:spacing w:after="120" w:before="0"/>
        <w:jc w:val="left"/>
      </w:pPr>
      <w:r>
        <w:rPr>
          <w:rFonts w:ascii="Arial" w:cs="Arial" w:eastAsia="Arial" w:hAnsi="Arial"/>
          <w:b w:val="false"/>
          <w:bCs w:val="false"/>
          <w:color w:val="3D3D3D"/>
          <w:sz w:val="20"/>
          <w:szCs w:val="20"/>
        </w:rPr>
        <w:t xml:space="preserve">At the end, the enterprise gets a complete, working AI system. They own all of it. The code, the models, everything. And then our AI keeps watching that system after it goes live, making sure it keeps performing, fixing it when the world changes around it, and quietly getting smarter with every system it monitors.</w:t>
      </w:r>
    </w:p>
    <w:p>
      <w:pPr>
        <w:spacing w:after="60" w:before="0"/>
      </w:pPr>
    </w:p>
    <w:p>
      <w:pPr>
        <w:pStyle w:val="Heading2"/>
        <w:spacing w:after="80" w:before="200"/>
      </w:pPr>
      <w:r>
        <w:rPr>
          <w:rFonts w:ascii="Arial" w:cs="Arial" w:eastAsia="Arial" w:hAnsi="Arial"/>
          <w:b/>
          <w:bCs/>
          <w:color w:val="0D0D0D"/>
          <w:sz w:val="26"/>
          <w:szCs w:val="26"/>
        </w:rPr>
        <w:t xml:space="preserve">The Rebrand: From Somahorse Nexus to Somahorse.ai</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Some of you knew this company as Somahorse Nexus. Here is why that name is gone.</w:t>
      </w:r>
    </w:p>
    <w:p>
      <w:pPr>
        <w:spacing w:after="120" w:before="0"/>
        <w:jc w:val="left"/>
      </w:pPr>
      <w:r>
        <w:rPr>
          <w:rFonts w:ascii="Arial" w:cs="Arial" w:eastAsia="Arial" w:hAnsi="Arial"/>
          <w:b w:val="false"/>
          <w:bCs w:val="false"/>
          <w:color w:val="3D3D3D"/>
          <w:sz w:val="20"/>
          <w:szCs w:val="20"/>
        </w:rPr>
        <w:t xml:space="preserve">Nexus means a connection point. It was abstract. It told nobody what we actually do. Worse, it described us as a middleman, a connector, when what we actually are is a builder. Somahorse.ai tells the world immediately that we are an AI company. The domain somahorse.ai is our home from today. Every email, every document, every social profile, every introduction uses Somahorse.ai. There is no Somahorse Nexus anymore.</w:t>
      </w:r>
    </w:p>
    <w:p>
      <w:r>
        <w:br w:type="page"/>
      </w:r>
    </w:p>
    <w:p>
      <w:pPr>
        <w:spacing w:after="60" w:before="320"/>
      </w:pPr>
      <w:r>
        <w:rPr>
          <w:rFonts w:ascii="Arial" w:cs="Arial" w:eastAsia="Arial" w:hAnsi="Arial"/>
          <w:b/>
          <w:bCs/>
          <w:color w:val="3AAEEA"/>
          <w:sz w:val="16"/>
          <w:szCs w:val="16"/>
        </w:rPr>
        <w:t xml:space="preserve">02 / THE PLATFORM</w:t>
      </w:r>
    </w:p>
    <w:p>
      <w:pPr>
        <w:pStyle w:val="Heading1"/>
        <w:spacing w:after="100" w:before="0"/>
      </w:pPr>
      <w:r>
        <w:rPr>
          <w:rFonts w:ascii="Arial" w:cs="Arial" w:eastAsia="Arial" w:hAnsi="Arial"/>
          <w:b/>
          <w:bCs/>
          <w:color w:val="0D0D0D"/>
          <w:sz w:val="36"/>
          <w:szCs w:val="36"/>
        </w:rPr>
        <w:t xml:space="preserve">The Five AI Agents That Run Everything</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This is the heart of what we are building, and it is genuinely new, so read this part carefully. Our platform runs on five specialised AI agents. Each one handles a different part of the journey, and they hand off to each other automatically. Abenezer will send you a deeper technical breakdown in a separate document. This is the version all of you need to understand first.</w:t>
      </w:r>
    </w:p>
    <w:p>
      <w:pPr>
        <w:spacing w:after="40" w:before="0"/>
      </w:pPr>
    </w:p>
    <w:p>
      <w:pPr>
        <w:spacing w:after="120" w:before="0"/>
        <w:jc w:val="left"/>
      </w:pPr>
      <w:r>
        <w:rPr>
          <w:rFonts w:ascii="Arial" w:cs="Arial" w:eastAsia="Arial" w:hAnsi="Arial"/>
          <w:b w:val="false"/>
          <w:bCs w:val="false"/>
          <w:color w:val="3D3D3D"/>
          <w:sz w:val="20"/>
          <w:szCs w:val="20"/>
        </w:rPr>
        <w:t xml:space="preserve">Think about how it feels when you describe something to a sharp AI tool and it understands the context, reasons through it, asks the right questions, and gives you something real and structured back, remembering the whole conversation and knowing when to flag something. That exact experience is what an enterprise gets on our platform. The difference is that instead of producing a document, our system produces a fully scoped, staffed, managed, and delivered AI project.</w:t>
      </w:r>
    </w:p>
    <w:p>
      <w:pPr>
        <w:spacing w:after="60" w:before="0"/>
      </w:pPr>
    </w:p>
    <w:p>
      <w:pPr>
        <w:spacing w:after="60" w:before="160"/>
      </w:pPr>
      <w:r>
        <w:rPr>
          <w:rFonts w:ascii="Arial" w:cs="Arial" w:eastAsia="Arial" w:hAnsi="Arial"/>
          <w:b/>
          <w:bCs/>
          <w:color w:val="1A7FB5"/>
          <w:sz w:val="22"/>
          <w:szCs w:val="22"/>
        </w:rPr>
        <w:t xml:space="preserve">Agent 1  /  The Intake and Scoping Agent</w:t>
      </w:r>
    </w:p>
    <w:p>
      <w:pPr>
        <w:spacing w:after="120" w:before="0"/>
        <w:jc w:val="left"/>
      </w:pPr>
      <w:r>
        <w:rPr>
          <w:rFonts w:ascii="Arial" w:cs="Arial" w:eastAsia="Arial" w:hAnsi="Arial"/>
          <w:b w:val="false"/>
          <w:bCs w:val="false"/>
          <w:color w:val="3D3D3D"/>
          <w:sz w:val="20"/>
          <w:szCs w:val="20"/>
        </w:rPr>
        <w:t xml:space="preserve">This is the first thing an enterprise meets. Not a form. Not a salesperson. A conversation. The enterprise types their problem. The agent reasons about it, asks smart clarifying questions, compares it to projects we have done before, and produces a complete technical scope, a fixed price, and a delivery timeline. All in minutes. This single agent is what lets us eliminate the entire sales call and proposal process that every other company forces enterprises to suffer through.</w:t>
      </w:r>
    </w:p>
    <w:p>
      <w:pPr>
        <w:spacing w:after="60" w:before="160"/>
      </w:pPr>
      <w:r>
        <w:rPr>
          <w:rFonts w:ascii="Arial" w:cs="Arial" w:eastAsia="Arial" w:hAnsi="Arial"/>
          <w:b/>
          <w:bCs/>
          <w:color w:val="1A7FB5"/>
          <w:sz w:val="22"/>
          <w:szCs w:val="22"/>
        </w:rPr>
        <w:t xml:space="preserve">Agent 2  /  The Developer Matching Agent</w:t>
      </w:r>
    </w:p>
    <w:p>
      <w:pPr>
        <w:spacing w:after="120" w:before="0"/>
        <w:jc w:val="left"/>
      </w:pPr>
      <w:r>
        <w:rPr>
          <w:rFonts w:ascii="Arial" w:cs="Arial" w:eastAsia="Arial" w:hAnsi="Arial"/>
          <w:b w:val="false"/>
          <w:bCs w:val="false"/>
          <w:color w:val="3D3D3D"/>
          <w:sz w:val="20"/>
          <w:szCs w:val="20"/>
        </w:rPr>
        <w:t xml:space="preserve">Once the enterprise approves the scope, this agent works invisibly in the background. It looks at every certified developer in our network and scores them against the project on skills, experience, delivery history, availability, communication, and agricultural context knowledge. It outputs the ideal team. A human approves it with one click. The developers are notified automatically. What used to take hours of thinking about who is right for a job now takes seconds.</w:t>
      </w:r>
    </w:p>
    <w:p>
      <w:pPr>
        <w:spacing w:after="60" w:before="160"/>
      </w:pPr>
      <w:r>
        <w:rPr>
          <w:rFonts w:ascii="Arial" w:cs="Arial" w:eastAsia="Arial" w:hAnsi="Arial"/>
          <w:b/>
          <w:bCs/>
          <w:color w:val="1A7FB5"/>
          <w:sz w:val="22"/>
          <w:szCs w:val="22"/>
        </w:rPr>
        <w:t xml:space="preserve">Agent 3  /  The Project Management and Communication Agent</w:t>
      </w:r>
    </w:p>
    <w:p>
      <w:pPr>
        <w:spacing w:after="120" w:before="0"/>
        <w:jc w:val="left"/>
      </w:pPr>
      <w:r>
        <w:rPr>
          <w:rFonts w:ascii="Arial" w:cs="Arial" w:eastAsia="Arial" w:hAnsi="Arial"/>
          <w:b w:val="false"/>
          <w:bCs w:val="false"/>
          <w:color w:val="3D3D3D"/>
          <w:sz w:val="20"/>
          <w:szCs w:val="20"/>
        </w:rPr>
        <w:t xml:space="preserve">This agent replaces the project manager. Once a project starts, it becomes the main point of contact for both the enterprise and the developer team at the same time. It updates the enterprise without being asked. It gives developers clear guidance and answers their questions. It flags risks before they become problems. It catches scope changes and handles them properly. It communicates with the client's technical leadership in language they understand, and with the developers in language they understand. A human only steps in for genuine exceptions.</w:t>
      </w:r>
    </w:p>
    <w:p>
      <w:pPr>
        <w:spacing w:after="60" w:before="160"/>
      </w:pPr>
      <w:r>
        <w:rPr>
          <w:rFonts w:ascii="Arial" w:cs="Arial" w:eastAsia="Arial" w:hAnsi="Arial"/>
          <w:b/>
          <w:bCs/>
          <w:color w:val="1A7FB5"/>
          <w:sz w:val="22"/>
          <w:szCs w:val="22"/>
        </w:rPr>
        <w:t xml:space="preserve">Agent 4  /  The Certification Agent</w:t>
      </w:r>
    </w:p>
    <w:p>
      <w:pPr>
        <w:spacing w:after="120" w:before="0"/>
        <w:jc w:val="left"/>
      </w:pPr>
      <w:r>
        <w:rPr>
          <w:rFonts w:ascii="Arial" w:cs="Arial" w:eastAsia="Arial" w:hAnsi="Arial"/>
          <w:b w:val="false"/>
          <w:bCs w:val="false"/>
          <w:color w:val="3D3D3D"/>
          <w:sz w:val="20"/>
          <w:szCs w:val="20"/>
        </w:rPr>
        <w:t xml:space="preserve">This is how developers join our network and stay sharp, and it is a core piece of our infrastructure. No human reads CVs. No human runs interviews. A developer enters an assessment that adapts in real time. It tests how they think and solve real problems, not multiple choice trivia. Then it tests their specific technical skills with real builds. And for agriculture specifically, it tests their understanding of farming and supply chain context, because a developer building agricultural AI needs to understand agriculture, not just code. After every project a developer completes, their profile updates automatically based on the quality of their work. The best developers rise. The ones who slip get flagged. The network keeps itself sharp without anyone having to manage it by hand.</w:t>
      </w:r>
    </w:p>
    <w:p>
      <w:pPr>
        <w:spacing w:after="60" w:before="160"/>
      </w:pPr>
      <w:r>
        <w:rPr>
          <w:rFonts w:ascii="Arial" w:cs="Arial" w:eastAsia="Arial" w:hAnsi="Arial"/>
          <w:b/>
          <w:bCs/>
          <w:color w:val="1A7FB5"/>
          <w:sz w:val="22"/>
          <w:szCs w:val="22"/>
        </w:rPr>
        <w:t xml:space="preserve">Agent 5  /  The Monitoring and Intelligence Agent</w:t>
      </w:r>
    </w:p>
    <w:p>
      <w:pPr>
        <w:spacing w:after="120" w:before="0"/>
        <w:jc w:val="left"/>
      </w:pPr>
      <w:r>
        <w:rPr>
          <w:rFonts w:ascii="Arial" w:cs="Arial" w:eastAsia="Arial" w:hAnsi="Arial"/>
          <w:b w:val="false"/>
          <w:bCs w:val="false"/>
          <w:color w:val="3D3D3D"/>
          <w:sz w:val="20"/>
          <w:szCs w:val="20"/>
        </w:rPr>
        <w:t xml:space="preserve">Every system we deliver gets watched by this agent after it goes live. It checks that the system keeps performing. When the world changes and the system starts to drift, it catches it before the client even notices, and fixes it. It explains what is happening to the client in plain language. And here is the most important part: every piece of data it collects across every system it watches makes our core agricultural intelligence smarter. The second client's data makes us better for the third. The tenth client's data makes us dramatically better for the eleventh. This is the engine that makes us impossible to copy.</w:t>
      </w:r>
    </w:p>
    <w:p>
      <w:pPr>
        <w:spacing w:after="4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AAEEA" w:val="clear"/>
            <w:tcMar>
              <w:top w:type="dxa" w:w="200"/>
              <w:left w:type="dxa" w:w="280"/>
              <w:bottom w:type="dxa" w:w="200"/>
              <w:right w:type="dxa" w:w="280"/>
            </w:tcMar>
          </w:tcPr>
          <w:p>
            <w:pPr>
              <w:jc w:val="center"/>
            </w:pPr>
            <w:r>
              <w:rPr>
                <w:rFonts w:ascii="Arial" w:cs="Arial" w:eastAsia="Arial" w:hAnsi="Arial"/>
                <w:b/>
                <w:bCs/>
                <w:color w:val="0D0D0D"/>
                <w:sz w:val="22"/>
                <w:szCs w:val="22"/>
              </w:rPr>
              <w:t xml:space="preserve">Five agents. Each does a job that used to need a person. Together they let us deliver enterprise AI faster, cheaper, and at a scale no traditional company can match.</w:t>
            </w:r>
          </w:p>
        </w:tc>
      </w:tr>
    </w:tbl>
    <w:p>
      <w:r>
        <w:br w:type="page"/>
      </w:r>
    </w:p>
    <w:p>
      <w:pPr>
        <w:spacing w:after="60" w:before="320"/>
      </w:pPr>
      <w:r>
        <w:rPr>
          <w:rFonts w:ascii="Arial" w:cs="Arial" w:eastAsia="Arial" w:hAnsi="Arial"/>
          <w:b/>
          <w:bCs/>
          <w:color w:val="3AAEEA"/>
          <w:sz w:val="16"/>
          <w:szCs w:val="16"/>
        </w:rPr>
        <w:t xml:space="preserve">03 / WHY THIS MATTERS</w:t>
      </w:r>
    </w:p>
    <w:p>
      <w:pPr>
        <w:pStyle w:val="Heading1"/>
        <w:spacing w:after="100" w:before="0"/>
      </w:pPr>
      <w:r>
        <w:rPr>
          <w:rFonts w:ascii="Arial" w:cs="Arial" w:eastAsia="Arial" w:hAnsi="Arial"/>
          <w:b/>
          <w:bCs/>
          <w:color w:val="0D0D0D"/>
          <w:sz w:val="36"/>
          <w:szCs w:val="36"/>
        </w:rPr>
        <w:t xml:space="preserve">Why This Is a Completely Different Kind of Company</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want to explain why what we are building is so much more valuable than a normal tech services business. Understanding this is what separates a team that thinks small from a team that thinks like the best companies in the world, and we need all of you thinking the second way.</w:t>
      </w:r>
    </w:p>
    <w:p>
      <w:pPr>
        <w:spacing w:after="40" w:before="0"/>
      </w:pPr>
    </w:p>
    <w:p>
      <w:pPr>
        <w:pStyle w:val="Heading2"/>
        <w:spacing w:after="80" w:before="200"/>
      </w:pPr>
      <w:r>
        <w:rPr>
          <w:rFonts w:ascii="Arial" w:cs="Arial" w:eastAsia="Arial" w:hAnsi="Arial"/>
          <w:b/>
          <w:bCs/>
          <w:color w:val="0D0D0D"/>
          <w:sz w:val="26"/>
          <w:szCs w:val="26"/>
        </w:rPr>
        <w:t xml:space="preserve">Most companies grow by adding people. We grow by adding intelligence.</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Imagine a normal agency or development shop. To handle 10 clients, they need a certain number of staff. To handle 100 clients, they need roughly ten times as many staff. Every new client means more project managers, more account managers, more overhead. Their costs grow as fast as their revenue. This is why most services businesses never become hugely valuable. They are stuck trading people for money forever.</w:t>
      </w:r>
    </w:p>
    <w:p>
      <w:pPr>
        <w:spacing w:after="120" w:before="0"/>
        <w:jc w:val="left"/>
      </w:pPr>
      <w:r>
        <w:rPr>
          <w:rFonts w:ascii="Arial" w:cs="Arial" w:eastAsia="Arial" w:hAnsi="Arial"/>
          <w:b w:val="false"/>
          <w:bCs w:val="false"/>
          <w:color w:val="3D3D3D"/>
          <w:sz w:val="20"/>
          <w:szCs w:val="20"/>
        </w:rPr>
        <w:t xml:space="preserve">Now imagine our platform. To handle 10 clients, our AI agents do the work and a small team oversees them. To handle 100 clients, the same AI agents do the work and roughly the same small team oversees them. The agents do not get tired. They do not need to be hired. Our costs barely grow while our revenue multiplies. This is the difference between a normal company and an infrastructure company. Infrastructure is what becomes enormously valuable.</w:t>
      </w:r>
    </w:p>
    <w:p>
      <w:pPr>
        <w:spacing w:after="60" w:before="0"/>
      </w:pPr>
    </w:p>
    <w:p>
      <w:pPr>
        <w:pStyle w:val="Heading2"/>
        <w:spacing w:after="80" w:before="200"/>
      </w:pPr>
      <w:r>
        <w:rPr>
          <w:rFonts w:ascii="Arial" w:cs="Arial" w:eastAsia="Arial" w:hAnsi="Arial"/>
          <w:b/>
          <w:bCs/>
          <w:color w:val="0D0D0D"/>
          <w:sz w:val="26"/>
          <w:szCs w:val="26"/>
        </w:rPr>
        <w:t xml:space="preserve">Every project we do makes us stronger. Forever.</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Here is the most powerful idea in this entire document. Every agricultural system we build and monitor teaches our AI something it did not know before. About crops. About weather. About supply chains. About which developers are best at which problems. This knowledge accumulates and never leaves.</w:t>
      </w:r>
    </w:p>
    <w:p>
      <w:pPr>
        <w:spacing w:after="120" w:before="0"/>
        <w:jc w:val="left"/>
      </w:pPr>
      <w:r>
        <w:rPr>
          <w:rFonts w:ascii="Arial" w:cs="Arial" w:eastAsia="Arial" w:hAnsi="Arial"/>
          <w:b w:val="false"/>
          <w:bCs w:val="false"/>
          <w:color w:val="3D3D3D"/>
          <w:sz w:val="20"/>
          <w:szCs w:val="20"/>
        </w:rPr>
        <w:t xml:space="preserve">After we have done many agricultural projects, our AI understands African farming and supply chains better than anything else that exists, because it learned from real systems running on real farms. A competitor trying to copy us cannot simply build the same software. They would have to go and do every single project we have done, with every client, over the same years, to learn what we have learned. They cannot. That accumulated intelligence is a wall around our business that gets higher every single day.</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D0D0D" w:val="clear"/>
            <w:tcMar>
              <w:top w:type="dxa" w:w="200"/>
              <w:left w:type="dxa" w:w="280"/>
              <w:bottom w:type="dxa" w:w="200"/>
              <w:right w:type="dxa" w:w="280"/>
            </w:tcMar>
          </w:tcPr>
          <w:p>
            <w:pPr>
              <w:jc w:val="center"/>
            </w:pPr>
            <w:r>
              <w:rPr>
                <w:rFonts w:ascii="Arial" w:cs="Arial" w:eastAsia="Arial" w:hAnsi="Arial"/>
                <w:b/>
                <w:bCs/>
                <w:color w:val="FFFFFF"/>
                <w:sz w:val="22"/>
                <w:szCs w:val="22"/>
              </w:rPr>
              <w:t xml:space="preserve">Copying our software would be easy. Copying everything our AI has learned from real projects is impossible. That is our moat, and it grows with every project.</w:t>
            </w:r>
          </w:p>
        </w:tc>
      </w:tr>
    </w:tbl>
    <w:p>
      <w:r>
        <w:br w:type="page"/>
      </w:r>
    </w:p>
    <w:p>
      <w:pPr>
        <w:spacing w:after="60" w:before="320"/>
      </w:pPr>
      <w:r>
        <w:rPr>
          <w:rFonts w:ascii="Arial" w:cs="Arial" w:eastAsia="Arial" w:hAnsi="Arial"/>
          <w:b/>
          <w:bCs/>
          <w:color w:val="3AAEEA"/>
          <w:sz w:val="16"/>
          <w:szCs w:val="16"/>
        </w:rPr>
        <w:t xml:space="preserve">04 / WHERE WE COME FROM</w:t>
      </w:r>
    </w:p>
    <w:p>
      <w:pPr>
        <w:pStyle w:val="Heading1"/>
        <w:spacing w:after="100" w:before="0"/>
      </w:pPr>
      <w:r>
        <w:rPr>
          <w:rFonts w:ascii="Arial" w:cs="Arial" w:eastAsia="Arial" w:hAnsi="Arial"/>
          <w:b/>
          <w:bCs/>
          <w:color w:val="0D0D0D"/>
          <w:sz w:val="36"/>
          <w:szCs w:val="36"/>
        </w:rPr>
        <w:t xml:space="preserve">What We Have Already Done</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are not starting from zero. We are starting from real work that proves we can deliver. Here is our honest history, in the order it happened.</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9259"/>
      </w:tblGrid>
      <w:tr>
        <w:tc>
          <w:tcPr>
            <w:tcW w:type="dxa" w:w="487"/>
            <w:tcBorders>
              <w:top w:val="none" w:color="FFFFFF" w:sz="0"/>
              <w:left w:val="single" w:color="3AAEEA" w:sz="20"/>
              <w:bottom w:val="none" w:color="FFFFFF" w:sz="0"/>
              <w:right w:val="none" w:color="FFFFFF" w:sz="0"/>
            </w:tcBorders>
            <w:shd w:fill="FFFFFF" w:val="clear"/>
          </w:tcPr>
          <w:p/>
        </w:tc>
        <w:tc>
          <w:tcPr>
            <w:tcW w:type="dxa" w:w="9259"/>
            <w:tcBorders>
              <w:top w:val="none" w:color="FFFFFF" w:sz="0"/>
              <w:left w:val="none" w:color="FFFFFF" w:sz="0"/>
              <w:bottom w:val="none" w:color="FFFFFF" w:sz="0"/>
              <w:right w:val="none" w:color="FFFFFF" w:sz="0"/>
            </w:tcBorders>
            <w:tcMar>
              <w:top w:type="dxa" w:w="120"/>
              <w:left w:type="dxa" w:w="200"/>
              <w:bottom w:type="dxa" w:w="200"/>
              <w:right w:type="dxa" w:w="0"/>
            </w:tcMar>
          </w:tcPr>
          <w:p>
            <w:pPr>
              <w:spacing w:after="60" w:before="0"/>
            </w:pPr>
            <w:r>
              <w:rPr>
                <w:rFonts w:ascii="Arial" w:cs="Arial" w:eastAsia="Arial" w:hAnsi="Arial"/>
                <w:b/>
                <w:bCs/>
                <w:color w:val="3AAEEA"/>
                <w:sz w:val="18"/>
                <w:szCs w:val="18"/>
              </w:rPr>
              <w:t xml:space="preserve">FIRST  /  AGRICULTURE  /  NATIONAL FARMING NETWORK</w:t>
            </w:r>
          </w:p>
          <w:p>
            <w:pPr>
              <w:spacing w:after="80" w:before="0"/>
            </w:pPr>
            <w:r>
              <w:rPr>
                <w:rFonts w:ascii="Arial" w:cs="Arial" w:eastAsia="Arial" w:hAnsi="Arial"/>
                <w:b/>
                <w:bCs/>
                <w:color w:val="0D0D0D"/>
                <w:sz w:val="22"/>
                <w:szCs w:val="22"/>
              </w:rPr>
              <w:t xml:space="preserve">OUR FOUNDING ENGAGEMENT AND THE REASON WE FOCUS ON AGRICULTURE</w:t>
            </w:r>
          </w:p>
          <w:p>
            <w:pPr>
              <w:spacing w:after="60" w:before="0"/>
            </w:pPr>
            <w:r>
              <w:rPr>
                <w:rFonts w:ascii="Arial" w:cs="Arial" w:eastAsia="Arial" w:hAnsi="Arial"/>
                <w:color w:val="3D3D3D"/>
                <w:sz w:val="20"/>
                <w:szCs w:val="20"/>
              </w:rPr>
              <w:t xml:space="preserve">A national farming network that supplies Shoprite came to us with a problem. They were losing roughly 20 percent of their produce before it reached the retailer. They had no way to predict yield, no way to track quality between farm and distribution centre, and no visibility across their supply chain. We signed a R2.8 million engagement to build a three phase national agricultural intelligence platform: crop intelligence, yield prediction, supply chain coordination, quality tracking, and demand forecasting across thousands of smallholder farmers. Phase 1 is being finalised now. This is the engagement that showed us where the real opportunity on this continent is.</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9259"/>
      </w:tblGrid>
      <w:tr>
        <w:tc>
          <w:tcPr>
            <w:tcW w:type="dxa" w:w="487"/>
            <w:tcBorders>
              <w:top w:val="none" w:color="FFFFFF" w:sz="0"/>
              <w:left w:val="single" w:color="3AAEEA" w:sz="20"/>
              <w:bottom w:val="none" w:color="FFFFFF" w:sz="0"/>
              <w:right w:val="none" w:color="FFFFFF" w:sz="0"/>
            </w:tcBorders>
            <w:shd w:fill="FFFFFF" w:val="clear"/>
          </w:tcPr>
          <w:p/>
        </w:tc>
        <w:tc>
          <w:tcPr>
            <w:tcW w:type="dxa" w:w="9259"/>
            <w:tcBorders>
              <w:top w:val="none" w:color="FFFFFF" w:sz="0"/>
              <w:left w:val="none" w:color="FFFFFF" w:sz="0"/>
              <w:bottom w:val="none" w:color="FFFFFF" w:sz="0"/>
              <w:right w:val="none" w:color="FFFFFF" w:sz="0"/>
            </w:tcBorders>
            <w:tcMar>
              <w:top w:type="dxa" w:w="120"/>
              <w:left w:type="dxa" w:w="200"/>
              <w:bottom w:type="dxa" w:w="200"/>
              <w:right w:type="dxa" w:w="0"/>
            </w:tcMar>
          </w:tcPr>
          <w:p>
            <w:pPr>
              <w:spacing w:after="60" w:before="0"/>
            </w:pPr>
            <w:r>
              <w:rPr>
                <w:rFonts w:ascii="Arial" w:cs="Arial" w:eastAsia="Arial" w:hAnsi="Arial"/>
                <w:b/>
                <w:bCs/>
                <w:color w:val="3AAEEA"/>
                <w:sz w:val="18"/>
                <w:szCs w:val="18"/>
              </w:rPr>
              <w:t xml:space="preserve">SECOND  /  EDTECH  /  DIGITAL SKILLS COMPANY</w:t>
            </w:r>
          </w:p>
          <w:p>
            <w:pPr>
              <w:spacing w:after="80" w:before="0"/>
            </w:pPr>
            <w:r>
              <w:rPr>
                <w:rFonts w:ascii="Arial" w:cs="Arial" w:eastAsia="Arial" w:hAnsi="Arial"/>
                <w:b/>
                <w:bCs/>
                <w:color w:val="0D0D0D"/>
                <w:sz w:val="22"/>
                <w:szCs w:val="22"/>
              </w:rPr>
              <w:t xml:space="preserve">A FULL ADAPTIVE LEARNING PLATFORM, BUILT AND DELIVERED</w:t>
            </w:r>
          </w:p>
          <w:p>
            <w:pPr>
              <w:spacing w:after="60" w:before="0"/>
            </w:pPr>
            <w:r>
              <w:rPr>
                <w:rFonts w:ascii="Arial" w:cs="Arial" w:eastAsia="Arial" w:hAnsi="Arial"/>
                <w:color w:val="3D3D3D"/>
                <w:sz w:val="20"/>
                <w:szCs w:val="20"/>
              </w:rPr>
              <w:t xml:space="preserve">A digital skills training company needed an adaptive learning platform and had no AI capability of their own. We built the whole thing: an AI tutor that guides students without handing them the answers, a virtual coding lab where students write and run real code in their browser, automated grading, teacher dashboards, and an offline first design that works on basic phones. We delivered it and transferred full ownership to them. This proved we can take a complete, complex build from start to finish.</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9259"/>
      </w:tblGrid>
      <w:tr>
        <w:tc>
          <w:tcPr>
            <w:tcW w:type="dxa" w:w="487"/>
            <w:tcBorders>
              <w:top w:val="none" w:color="FFFFFF" w:sz="0"/>
              <w:left w:val="single" w:color="3AAEEA" w:sz="20"/>
              <w:bottom w:val="none" w:color="FFFFFF" w:sz="0"/>
              <w:right w:val="none" w:color="FFFFFF" w:sz="0"/>
            </w:tcBorders>
            <w:shd w:fill="FFFFFF" w:val="clear"/>
          </w:tcPr>
          <w:p/>
        </w:tc>
        <w:tc>
          <w:tcPr>
            <w:tcW w:type="dxa" w:w="9259"/>
            <w:tcBorders>
              <w:top w:val="none" w:color="FFFFFF" w:sz="0"/>
              <w:left w:val="none" w:color="FFFFFF" w:sz="0"/>
              <w:bottom w:val="none" w:color="FFFFFF" w:sz="0"/>
              <w:right w:val="none" w:color="FFFFFF" w:sz="0"/>
            </w:tcBorders>
            <w:tcMar>
              <w:top w:type="dxa" w:w="120"/>
              <w:left w:type="dxa" w:w="200"/>
              <w:bottom w:type="dxa" w:w="200"/>
              <w:right w:type="dxa" w:w="0"/>
            </w:tcMar>
          </w:tcPr>
          <w:p>
            <w:pPr>
              <w:spacing w:after="60" w:before="0"/>
            </w:pPr>
            <w:r>
              <w:rPr>
                <w:rFonts w:ascii="Arial" w:cs="Arial" w:eastAsia="Arial" w:hAnsi="Arial"/>
                <w:b/>
                <w:bCs/>
                <w:color w:val="3AAEEA"/>
                <w:sz w:val="18"/>
                <w:szCs w:val="18"/>
              </w:rPr>
              <w:t xml:space="preserve">THIRD  /  DEVELOPER PLACEMENT  /  COMPANY INTERNAL BUILD</w:t>
            </w:r>
          </w:p>
          <w:p>
            <w:pPr>
              <w:spacing w:after="80" w:before="0"/>
            </w:pPr>
            <w:r>
              <w:rPr>
                <w:rFonts w:ascii="Arial" w:cs="Arial" w:eastAsia="Arial" w:hAnsi="Arial"/>
                <w:b/>
                <w:bCs/>
                <w:color w:val="0D0D0D"/>
                <w:sz w:val="22"/>
                <w:szCs w:val="22"/>
              </w:rPr>
              <w:t xml:space="preserve">WE PROVIDED CERTIFIED DEVELOPERS FOR A CLIENT'S OWN INTERNAL PROJECT</w:t>
            </w:r>
          </w:p>
          <w:p>
            <w:pPr>
              <w:spacing w:after="60" w:before="0"/>
            </w:pPr>
            <w:r>
              <w:rPr>
                <w:rFonts w:ascii="Arial" w:cs="Arial" w:eastAsia="Arial" w:hAnsi="Arial"/>
                <w:color w:val="3D3D3D"/>
                <w:sz w:val="20"/>
                <w:szCs w:val="20"/>
              </w:rPr>
              <w:t xml:space="preserve">A company needed developers for an internal build of their own. We matched and provided certified developers from our network to support that work. This showed that our developer network has real, paid demand from companies who trust the quality of the people we certify, and it pointed directly at the matching and certification engine we are now building into the core of our platform.</w:t>
            </w:r>
          </w:p>
        </w:tc>
      </w:tr>
    </w:tbl>
    <w:p>
      <w:pPr>
        <w:spacing w:after="4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D0D0D" w:val="clear"/>
            <w:tcMar>
              <w:top w:type="dxa" w:w="200"/>
              <w:left w:type="dxa" w:w="280"/>
              <w:bottom w:type="dxa" w:w="200"/>
              <w:right w:type="dxa" w:w="280"/>
            </w:tcMar>
          </w:tcPr>
          <w:p>
            <w:pPr>
              <w:jc w:val="center"/>
            </w:pPr>
            <w:r>
              <w:rPr>
                <w:rFonts w:ascii="Arial" w:cs="Arial" w:eastAsia="Arial" w:hAnsi="Arial"/>
                <w:b/>
                <w:bCs/>
                <w:color w:val="FFFFFF"/>
                <w:sz w:val="22"/>
                <w:szCs w:val="22"/>
              </w:rPr>
              <w:t xml:space="preserve">Three real pieces of work. An agricultural platform, a complete edtech build, and a developer placement. All delivered by a team of seven with a network of 900 certified developers, before raising a cent.</w:t>
            </w:r>
          </w:p>
        </w:tc>
      </w:tr>
    </w:tbl>
    <w:p>
      <w:r>
        <w:br w:type="page"/>
      </w:r>
    </w:p>
    <w:p>
      <w:pPr>
        <w:spacing w:after="60" w:before="320"/>
      </w:pPr>
      <w:r>
        <w:rPr>
          <w:rFonts w:ascii="Arial" w:cs="Arial" w:eastAsia="Arial" w:hAnsi="Arial"/>
          <w:b/>
          <w:bCs/>
          <w:color w:val="3AAEEA"/>
          <w:sz w:val="16"/>
          <w:szCs w:val="16"/>
        </w:rPr>
        <w:t xml:space="preserve">05 / THE MARKET</w:t>
      </w:r>
    </w:p>
    <w:p>
      <w:pPr>
        <w:pStyle w:val="Heading1"/>
        <w:spacing w:after="100" w:before="0"/>
      </w:pPr>
      <w:r>
        <w:rPr>
          <w:rFonts w:ascii="Arial" w:cs="Arial" w:eastAsia="Arial" w:hAnsi="Arial"/>
          <w:b/>
          <w:bCs/>
          <w:color w:val="0D0D0D"/>
          <w:sz w:val="36"/>
          <w:szCs w:val="36"/>
        </w:rPr>
        <w:t xml:space="preserve">The Market We Are Going After</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Understanding our market is how every one of you can make smart decisions without having to ask us first. Here is the full picture of where we are playing and why.</w:t>
      </w:r>
    </w:p>
    <w:p>
      <w:pPr>
        <w:spacing w:after="40" w:before="0"/>
      </w:pPr>
    </w:p>
    <w:p>
      <w:pPr>
        <w:pStyle w:val="Heading2"/>
        <w:spacing w:after="80" w:before="200"/>
      </w:pPr>
      <w:r>
        <w:rPr>
          <w:rFonts w:ascii="Arial" w:cs="Arial" w:eastAsia="Arial" w:hAnsi="Arial"/>
          <w:b/>
          <w:bCs/>
          <w:color w:val="0D0D0D"/>
          <w:sz w:val="26"/>
          <w:szCs w:val="26"/>
        </w:rPr>
        <w:t xml:space="preserve">Agriculture Is the Primary Focus. The Other Sectors Stay Open.</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lead with agriculture because it is the biggest, most broken, most ownable opportunity on the continent. But our platform can build for fintech, edtech, healthcare, and manufacturing too, and we will when the right opportunity comes to us. Think of it this way: agriculture is the door we walk through and the flag we plant. The other sectors are rooms we can enter once we are inside.</w:t>
      </w:r>
    </w:p>
    <w:p>
      <w:pPr>
        <w:spacing w:after="4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2144"/>
        <w:gridCol w:w="2144"/>
        <w:gridCol w:w="2925"/>
      </w:tblGrid>
      <w:tr>
        <w:tc>
          <w:tcPr>
            <w:tcW w:type="dxa" w:w="2533"/>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SECTOR</w:t>
            </w:r>
          </w:p>
        </w:tc>
        <w:tc>
          <w:tcPr>
            <w:tcW w:type="dxa" w:w="2144"/>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MARKET 2025</w:t>
            </w:r>
          </w:p>
        </w:tc>
        <w:tc>
          <w:tcPr>
            <w:tcW w:type="dxa" w:w="2144"/>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MARKET 2030</w:t>
            </w:r>
          </w:p>
        </w:tc>
        <w:tc>
          <w:tcPr>
            <w:tcW w:type="dxa" w:w="2925"/>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OUR POSITION</w:t>
            </w:r>
          </w:p>
        </w:tc>
      </w:tr>
      <w:tr>
        <w:tc>
          <w:tcPr>
            <w:tcW w:type="dxa" w:w="2533"/>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0D0D0D"/>
                <w:sz w:val="18"/>
                <w:szCs w:val="18"/>
              </w:rPr>
              <w:t xml:space="preserve">Agriculture (Primary)</w:t>
            </w:r>
          </w:p>
        </w:tc>
        <w:tc>
          <w:tcPr>
            <w:tcW w:type="dxa" w:w="214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3AAEEA"/>
                <w:sz w:val="18"/>
                <w:szCs w:val="18"/>
              </w:rPr>
              <w:t xml:space="preserve">$150M</w:t>
            </w:r>
          </w:p>
        </w:tc>
        <w:tc>
          <w:tcPr>
            <w:tcW w:type="dxa" w:w="214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3AAEEA"/>
                <w:sz w:val="18"/>
                <w:szCs w:val="18"/>
              </w:rPr>
              <w:t xml:space="preserve">$600M</w:t>
            </w:r>
          </w:p>
        </w:tc>
        <w:tc>
          <w:tcPr>
            <w:tcW w:type="dxa" w:w="2925"/>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R2.8M engagement live</w:t>
            </w:r>
          </w:p>
        </w:tc>
      </w:tr>
      <w:tr>
        <w:tc>
          <w:tcPr>
            <w:tcW w:type="dxa" w:w="2533"/>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0D0D0D"/>
                <w:sz w:val="18"/>
                <w:szCs w:val="18"/>
              </w:rPr>
              <w:t xml:space="preserve">Fintech</w:t>
            </w:r>
          </w:p>
        </w:tc>
        <w:tc>
          <w:tcPr>
            <w:tcW w:type="dxa" w:w="2144"/>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$400M</w:t>
            </w:r>
          </w:p>
        </w:tc>
        <w:tc>
          <w:tcPr>
            <w:tcW w:type="dxa" w:w="2144"/>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$1.5B</w:t>
            </w:r>
          </w:p>
        </w:tc>
        <w:tc>
          <w:tcPr>
            <w:tcW w:type="dxa" w:w="2925"/>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Capability proven</w:t>
            </w:r>
          </w:p>
        </w:tc>
      </w:tr>
      <w:tr>
        <w:tc>
          <w:tcPr>
            <w:tcW w:type="dxa" w:w="2533"/>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0D0D0D"/>
                <w:sz w:val="18"/>
                <w:szCs w:val="18"/>
              </w:rPr>
              <w:t xml:space="preserve">Edtech</w:t>
            </w:r>
          </w:p>
        </w:tc>
        <w:tc>
          <w:tcPr>
            <w:tcW w:type="dxa" w:w="214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$100M</w:t>
            </w:r>
          </w:p>
        </w:tc>
        <w:tc>
          <w:tcPr>
            <w:tcW w:type="dxa" w:w="214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$400M</w:t>
            </w:r>
          </w:p>
        </w:tc>
        <w:tc>
          <w:tcPr>
            <w:tcW w:type="dxa" w:w="2925"/>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Full build delivered</w:t>
            </w:r>
          </w:p>
        </w:tc>
      </w:tr>
      <w:tr>
        <w:tc>
          <w:tcPr>
            <w:tcW w:type="dxa" w:w="2533"/>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0D0D0D"/>
                <w:sz w:val="18"/>
                <w:szCs w:val="18"/>
              </w:rPr>
              <w:t xml:space="preserve">Healthcare</w:t>
            </w:r>
          </w:p>
        </w:tc>
        <w:tc>
          <w:tcPr>
            <w:tcW w:type="dxa" w:w="2144"/>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$80M</w:t>
            </w:r>
          </w:p>
        </w:tc>
        <w:tc>
          <w:tcPr>
            <w:tcW w:type="dxa" w:w="2144"/>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$350M</w:t>
            </w:r>
          </w:p>
        </w:tc>
        <w:tc>
          <w:tcPr>
            <w:tcW w:type="dxa" w:w="2925"/>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Future expansion</w:t>
            </w:r>
          </w:p>
        </w:tc>
      </w:tr>
      <w:tr>
        <w:tc>
          <w:tcPr>
            <w:tcW w:type="dxa" w:w="2533"/>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0D0D0D"/>
                <w:sz w:val="18"/>
                <w:szCs w:val="18"/>
              </w:rPr>
              <w:t xml:space="preserve">Manufacturing</w:t>
            </w:r>
          </w:p>
        </w:tc>
        <w:tc>
          <w:tcPr>
            <w:tcW w:type="dxa" w:w="214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$70M</w:t>
            </w:r>
          </w:p>
        </w:tc>
        <w:tc>
          <w:tcPr>
            <w:tcW w:type="dxa" w:w="214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$300M</w:t>
            </w:r>
          </w:p>
        </w:tc>
        <w:tc>
          <w:tcPr>
            <w:tcW w:type="dxa" w:w="2925"/>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Future expansion</w:t>
            </w:r>
          </w:p>
        </w:tc>
      </w:tr>
    </w:tbl>
    <w:p>
      <w:pPr>
        <w:spacing w:after="60" w:before="0"/>
      </w:pPr>
    </w:p>
    <w:p>
      <w:pPr>
        <w:pStyle w:val="Heading2"/>
        <w:spacing w:after="80" w:before="200"/>
      </w:pPr>
      <w:r>
        <w:rPr>
          <w:rFonts w:ascii="Arial" w:cs="Arial" w:eastAsia="Arial" w:hAnsi="Arial"/>
          <w:b/>
          <w:bCs/>
          <w:color w:val="0D0D0D"/>
          <w:sz w:val="26"/>
          <w:szCs w:val="26"/>
        </w:rPr>
        <w:t xml:space="preserve">How We Grow Across the Continent</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are not building for one country. We are building infrastructure for a continent. The expansion follows our developer network, because we only enter a country where we have developers who understand the local agricultural context. We have developers in South Africa, Nigeria, Kenya, Egypt, Morocco, and Ghana now. We add Ethiopia, Rwanda, Senegal, and Tunisia within twelve months.</w:t>
      </w:r>
    </w:p>
    <w:p>
      <w:pPr>
        <w:spacing w:after="4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2339"/>
        <w:gridCol w:w="6043"/>
      </w:tblGrid>
      <w:tr>
        <w:tc>
          <w:tcPr>
            <w:tcW w:type="dxa" w:w="1364"/>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WHEN</w:t>
            </w:r>
          </w:p>
        </w:tc>
        <w:tc>
          <w:tcPr>
            <w:tcW w:type="dxa" w:w="2339"/>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COUNTRY</w:t>
            </w:r>
          </w:p>
        </w:tc>
        <w:tc>
          <w:tcPr>
            <w:tcW w:type="dxa" w:w="6043"/>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WHY THIS COUNTRY</w:t>
            </w:r>
          </w:p>
        </w:tc>
      </w:tr>
      <w:tr>
        <w:tc>
          <w:tcPr>
            <w:tcW w:type="dxa" w:w="136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3AAEEA"/>
                <w:sz w:val="18"/>
                <w:szCs w:val="18"/>
              </w:rPr>
              <w:t xml:space="preserve">Now</w:t>
            </w:r>
          </w:p>
        </w:tc>
        <w:tc>
          <w:tcPr>
            <w:tcW w:type="dxa" w:w="2339"/>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0D0D0D"/>
                <w:sz w:val="18"/>
                <w:szCs w:val="18"/>
              </w:rPr>
              <w:t xml:space="preserve">South Africa</w:t>
            </w:r>
          </w:p>
        </w:tc>
        <w:tc>
          <w:tcPr>
            <w:tcW w:type="dxa" w:w="6043"/>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The most advanced agricultural export market on the continent, with major retail chains that demand quality and consistency. Our founding engagement is here.</w:t>
            </w:r>
          </w:p>
        </w:tc>
      </w:tr>
      <w:tr>
        <w:tc>
          <w:tcPr>
            <w:tcW w:type="dxa" w:w="1364"/>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3AAEEA"/>
                <w:sz w:val="18"/>
                <w:szCs w:val="18"/>
              </w:rPr>
              <w:t xml:space="preserve">Next</w:t>
            </w:r>
          </w:p>
        </w:tc>
        <w:tc>
          <w:tcPr>
            <w:tcW w:type="dxa" w:w="2339"/>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0D0D0D"/>
                <w:sz w:val="18"/>
                <w:szCs w:val="18"/>
              </w:rPr>
              <w:t xml:space="preserve">Kenya</w:t>
            </w:r>
          </w:p>
        </w:tc>
        <w:tc>
          <w:tcPr>
            <w:tcW w:type="dxa" w:w="6043"/>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Africa's largest horticultural exporter. Flowers, vegetables, tea, with strong cooperatives and demanding European buyers. Our developer network here is strong.</w:t>
            </w:r>
          </w:p>
        </w:tc>
      </w:tr>
      <w:tr>
        <w:tc>
          <w:tcPr>
            <w:tcW w:type="dxa" w:w="136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3AAEEA"/>
                <w:sz w:val="18"/>
                <w:szCs w:val="18"/>
              </w:rPr>
              <w:t xml:space="preserve">Next</w:t>
            </w:r>
          </w:p>
        </w:tc>
        <w:tc>
          <w:tcPr>
            <w:tcW w:type="dxa" w:w="2339"/>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0D0D0D"/>
                <w:sz w:val="18"/>
                <w:szCs w:val="18"/>
              </w:rPr>
              <w:t xml:space="preserve">Nigeria</w:t>
            </w:r>
          </w:p>
        </w:tc>
        <w:tc>
          <w:tcPr>
            <w:tcW w:type="dxa" w:w="6043"/>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The largest economy in Africa with a massive domestic food market and serious losses in tomato and cassava supply chains. We already have a strong developer base here.</w:t>
            </w:r>
          </w:p>
        </w:tc>
      </w:tr>
      <w:tr>
        <w:tc>
          <w:tcPr>
            <w:tcW w:type="dxa" w:w="1364"/>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888888"/>
                <w:sz w:val="18"/>
                <w:szCs w:val="18"/>
              </w:rPr>
              <w:t xml:space="preserve">Year 2</w:t>
            </w:r>
          </w:p>
        </w:tc>
        <w:tc>
          <w:tcPr>
            <w:tcW w:type="dxa" w:w="2339"/>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0D0D0D"/>
                <w:sz w:val="18"/>
                <w:szCs w:val="18"/>
              </w:rPr>
              <w:t xml:space="preserve">Egypt &amp; Ethiopia</w:t>
            </w:r>
          </w:p>
        </w:tc>
        <w:tc>
          <w:tcPr>
            <w:tcW w:type="dxa" w:w="6043"/>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Egypt is a major citrus and vegetable exporter to Europe. Ethiopia is Africa's largest coffee producer, and Abenezer's connections give us a natural way in.</w:t>
            </w:r>
          </w:p>
        </w:tc>
      </w:tr>
      <w:tr>
        <w:tc>
          <w:tcPr>
            <w:tcW w:type="dxa" w:w="1364"/>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888888"/>
                <w:sz w:val="18"/>
                <w:szCs w:val="18"/>
              </w:rPr>
              <w:t xml:space="preserve">Year 2+</w:t>
            </w:r>
          </w:p>
        </w:tc>
        <w:tc>
          <w:tcPr>
            <w:tcW w:type="dxa" w:w="2339"/>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0D0D0D"/>
                <w:sz w:val="18"/>
                <w:szCs w:val="18"/>
              </w:rPr>
              <w:t xml:space="preserve">Ghana, Morocco, Rwanda, Senegal</w:t>
            </w:r>
          </w:p>
        </w:tc>
        <w:tc>
          <w:tcPr>
            <w:tcW w:type="dxa" w:w="6043"/>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Cocoa, citrus, horticulture, and groundnuts. Our developer network expands to these countries within twelve months, and client work follows the network.</w:t>
            </w:r>
          </w:p>
        </w:tc>
      </w:tr>
    </w:tbl>
    <w:p>
      <w:r>
        <w:br w:type="page"/>
      </w:r>
    </w:p>
    <w:p>
      <w:pPr>
        <w:spacing w:after="60" w:before="320"/>
      </w:pPr>
      <w:r>
        <w:rPr>
          <w:rFonts w:ascii="Arial" w:cs="Arial" w:eastAsia="Arial" w:hAnsi="Arial"/>
          <w:b/>
          <w:bCs/>
          <w:color w:val="3AAEEA"/>
          <w:sz w:val="16"/>
          <w:szCs w:val="16"/>
        </w:rPr>
        <w:t xml:space="preserve">06 / HOW WE MAKE MONEY</w:t>
      </w:r>
    </w:p>
    <w:p>
      <w:pPr>
        <w:pStyle w:val="Heading1"/>
        <w:spacing w:after="100" w:before="0"/>
      </w:pPr>
      <w:r>
        <w:rPr>
          <w:rFonts w:ascii="Arial" w:cs="Arial" w:eastAsia="Arial" w:hAnsi="Arial"/>
          <w:b/>
          <w:bCs/>
          <w:color w:val="0D0D0D"/>
          <w:sz w:val="36"/>
          <w:szCs w:val="36"/>
        </w:rPr>
        <w:t xml:space="preserve">The Business Model</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need all of you to understand how the money works, because every one of your jobs connects to it. We make money in two main ways, with more to come as we grow.</w:t>
      </w:r>
    </w:p>
    <w:p>
      <w:pPr>
        <w:spacing w:after="40" w:before="0"/>
      </w:pPr>
    </w:p>
    <w:p>
      <w:pPr>
        <w:pStyle w:val="Heading2"/>
        <w:spacing w:after="80" w:before="200"/>
      </w:pPr>
      <w:r>
        <w:rPr>
          <w:rFonts w:ascii="Arial" w:cs="Arial" w:eastAsia="Arial" w:hAnsi="Arial"/>
          <w:b/>
          <w:bCs/>
          <w:color w:val="0D0D0D"/>
          <w:sz w:val="26"/>
          <w:szCs w:val="26"/>
        </w:rPr>
        <w:t xml:space="preserve">One: We Get Paid to Build the System</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When an enterprise approves a project, they pay a fixed price for us to build and deliver it. The price depends on how complex the system is. A simple proof of concept costs less. A full national scale platform costs more. The developers who build it receive 60 percent of the project fee. Somahorse.ai keeps 40 percent. That 60/40 split is the foundation of why talented developers want to work through our platform. They earn real money on real enterprise work.</w:t>
      </w:r>
    </w:p>
    <w:p>
      <w:pPr>
        <w:spacing w:after="4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898"/>
        <w:gridCol w:w="1949"/>
        <w:gridCol w:w="2340"/>
      </w:tblGrid>
      <w:tr>
        <w:tc>
          <w:tcPr>
            <w:tcW w:type="dxa" w:w="1559"/>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TIER</w:t>
            </w:r>
          </w:p>
        </w:tc>
        <w:tc>
          <w:tcPr>
            <w:tcW w:type="dxa" w:w="3898"/>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WHAT IT IS</w:t>
            </w:r>
          </w:p>
        </w:tc>
        <w:tc>
          <w:tcPr>
            <w:tcW w:type="dxa" w:w="1949"/>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PRICE</w:t>
            </w:r>
          </w:p>
        </w:tc>
        <w:tc>
          <w:tcPr>
            <w:tcW w:type="dxa" w:w="2340"/>
            <w:tcBorders>
              <w:top w:val="none" w:color="FFFFFF" w:sz="0"/>
              <w:left w:val="none" w:color="FFFFFF" w:sz="0"/>
              <w:bottom w:val="none" w:color="FFFFFF" w:sz="0"/>
              <w:right w:val="none" w:color="FFFFFF" w:sz="0"/>
            </w:tcBorders>
            <w:shd w:fill="0D0D0D" w:val="clear"/>
            <w:tcMar>
              <w:top w:type="dxa" w:w="100"/>
              <w:left w:type="dxa" w:w="120"/>
              <w:bottom w:type="dxa" w:w="100"/>
              <w:right w:type="dxa" w:w="120"/>
            </w:tcMar>
          </w:tcPr>
          <w:p>
            <w:r>
              <w:rPr>
                <w:rFonts w:ascii="Arial" w:cs="Arial" w:eastAsia="Arial" w:hAnsi="Arial"/>
                <w:b/>
                <w:bCs/>
                <w:color w:val="3AAEEA"/>
                <w:sz w:val="17"/>
                <w:szCs w:val="17"/>
              </w:rPr>
              <w:t xml:space="preserve">DEV EARNS</w:t>
            </w:r>
          </w:p>
        </w:tc>
      </w:tr>
      <w:tr>
        <w:tc>
          <w:tcPr>
            <w:tcW w:type="dxa" w:w="1559"/>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0D0D0D"/>
                <w:sz w:val="18"/>
                <w:szCs w:val="18"/>
              </w:rPr>
              <w:t xml:space="preserve">Basic</w:t>
            </w:r>
          </w:p>
        </w:tc>
        <w:tc>
          <w:tcPr>
            <w:tcW w:type="dxa" w:w="3898"/>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A single AI model. Proof of concept stage.</w:t>
            </w:r>
          </w:p>
        </w:tc>
        <w:tc>
          <w:tcPr>
            <w:tcW w:type="dxa" w:w="1949"/>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3AAEEA"/>
                <w:sz w:val="18"/>
                <w:szCs w:val="18"/>
              </w:rPr>
              <w:t xml:space="preserve">$800 to $1,600</w:t>
            </w:r>
          </w:p>
        </w:tc>
        <w:tc>
          <w:tcPr>
            <w:tcW w:type="dxa" w:w="2340"/>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60%</w:t>
            </w:r>
          </w:p>
        </w:tc>
      </w:tr>
      <w:tr>
        <w:tc>
          <w:tcPr>
            <w:tcW w:type="dxa" w:w="1559"/>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0D0D0D"/>
                <w:sz w:val="18"/>
                <w:szCs w:val="18"/>
              </w:rPr>
              <w:t xml:space="preserve">Standard</w:t>
            </w:r>
          </w:p>
        </w:tc>
        <w:tc>
          <w:tcPr>
            <w:tcW w:type="dxa" w:w="3898"/>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A full production system, ready to deploy.</w:t>
            </w:r>
          </w:p>
        </w:tc>
        <w:tc>
          <w:tcPr>
            <w:tcW w:type="dxa" w:w="1949"/>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3AAEEA"/>
                <w:sz w:val="18"/>
                <w:szCs w:val="18"/>
              </w:rPr>
              <w:t xml:space="preserve">$3,800 to $5,400</w:t>
            </w:r>
          </w:p>
        </w:tc>
        <w:tc>
          <w:tcPr>
            <w:tcW w:type="dxa" w:w="2340"/>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60%</w:t>
            </w:r>
          </w:p>
        </w:tc>
      </w:tr>
      <w:tr>
        <w:tc>
          <w:tcPr>
            <w:tcW w:type="dxa" w:w="1559"/>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0D0D0D"/>
                <w:sz w:val="18"/>
                <w:szCs w:val="18"/>
              </w:rPr>
              <w:t xml:space="preserve">Premium</w:t>
            </w:r>
          </w:p>
        </w:tc>
        <w:tc>
          <w:tcPr>
            <w:tcW w:type="dxa" w:w="3898"/>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Multiple models, compliance grade, full monitoring.</w:t>
            </w:r>
          </w:p>
        </w:tc>
        <w:tc>
          <w:tcPr>
            <w:tcW w:type="dxa" w:w="1949"/>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bCs/>
                <w:color w:val="3AAEEA"/>
                <w:sz w:val="18"/>
                <w:szCs w:val="18"/>
              </w:rPr>
              <w:t xml:space="preserve">$8,100 to $16,200</w:t>
            </w:r>
          </w:p>
        </w:tc>
        <w:tc>
          <w:tcPr>
            <w:tcW w:type="dxa" w:w="2340"/>
            <w:tcBorders>
              <w:top w:val="none" w:color="FFFFFF" w:sz="0"/>
              <w:left w:val="none" w:color="FFFFFF" w:sz="0"/>
              <w:bottom w:val="single" w:color="DDDDDD" w:sz="1"/>
              <w:right w:val="none" w:color="FFFFFF" w:sz="0"/>
            </w:tcBorders>
            <w:shd w:fill="F4F4F4" w:val="clear"/>
            <w:tcMar>
              <w:top w:type="dxa" w:w="100"/>
              <w:left w:type="dxa" w:w="120"/>
              <w:bottom w:type="dxa" w:w="100"/>
              <w:right w:type="dxa" w:w="120"/>
            </w:tcMar>
          </w:tcPr>
          <w:p>
            <w:r>
              <w:rPr>
                <w:rFonts w:ascii="Arial" w:cs="Arial" w:eastAsia="Arial" w:hAnsi="Arial"/>
                <w:b w:val="false"/>
                <w:bCs w:val="false"/>
                <w:color w:val="3D3D3D"/>
                <w:sz w:val="18"/>
                <w:szCs w:val="18"/>
              </w:rPr>
              <w:t xml:space="preserve">60%</w:t>
            </w:r>
          </w:p>
        </w:tc>
      </w:tr>
      <w:tr>
        <w:tc>
          <w:tcPr>
            <w:tcW w:type="dxa" w:w="1559"/>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0D0D0D"/>
                <w:sz w:val="18"/>
                <w:szCs w:val="18"/>
              </w:rPr>
              <w:t xml:space="preserve">Enterprise</w:t>
            </w:r>
          </w:p>
        </w:tc>
        <w:tc>
          <w:tcPr>
            <w:tcW w:type="dxa" w:w="3898"/>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National scale, dedicated team, custom build.</w:t>
            </w:r>
          </w:p>
        </w:tc>
        <w:tc>
          <w:tcPr>
            <w:tcW w:type="dxa" w:w="1949"/>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bCs/>
                <w:color w:val="3AAEEA"/>
                <w:sz w:val="18"/>
                <w:szCs w:val="18"/>
              </w:rPr>
              <w:t xml:space="preserve">Custom</w:t>
            </w:r>
          </w:p>
        </w:tc>
        <w:tc>
          <w:tcPr>
            <w:tcW w:type="dxa" w:w="2340"/>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b w:val="false"/>
                <w:bCs w:val="false"/>
                <w:color w:val="3D3D3D"/>
                <w:sz w:val="18"/>
                <w:szCs w:val="18"/>
              </w:rPr>
              <w:t xml:space="preserve">60%</w:t>
            </w:r>
          </w:p>
        </w:tc>
      </w:tr>
    </w:tbl>
    <w:p>
      <w:pPr>
        <w:spacing w:after="60" w:before="0"/>
      </w:pPr>
    </w:p>
    <w:p>
      <w:pPr>
        <w:pStyle w:val="Heading2"/>
        <w:spacing w:after="80" w:before="200"/>
      </w:pPr>
      <w:r>
        <w:rPr>
          <w:rFonts w:ascii="Arial" w:cs="Arial" w:eastAsia="Arial" w:hAnsi="Arial"/>
          <w:b/>
          <w:bCs/>
          <w:color w:val="0D0D0D"/>
          <w:sz w:val="26"/>
          <w:szCs w:val="26"/>
        </w:rPr>
        <w:t xml:space="preserve">Two: We Get Paid Every Month to Keep It Running</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This is the most important part of how we make money and where the real long term value lives. After we deliver a system, the enterprise pays us a monthly fee for our Monitoring Agent to keep watching it, keep it performing, retrain it when the world changes, and send them regular reports. This is recurring revenue. It comes in every month without us having to win a new project. As we build up monitored systems, this monthly income stacks higher and higher. A company with strong, growing monthly recurring revenue is worth far more than one that has to win a new project every time it wants to get paid.</w:t>
      </w:r>
    </w:p>
    <w:p>
      <w:pPr>
        <w:spacing w:after="120" w:before="0"/>
        <w:jc w:val="left"/>
      </w:pPr>
      <w:r>
        <w:rPr>
          <w:rFonts w:ascii="Arial" w:cs="Arial" w:eastAsia="Arial" w:hAnsi="Arial"/>
          <w:b w:val="false"/>
          <w:bCs w:val="false"/>
          <w:color w:val="3D3D3D"/>
          <w:sz w:val="20"/>
          <w:szCs w:val="20"/>
        </w:rPr>
        <w:t xml:space="preserve">Our goal is simple: every system we build becomes a system we monitor. If we are running ten projects, we want ten monitoring agreements generating monthly income on top of them.</w:t>
      </w:r>
    </w:p>
    <w:p>
      <w:pPr>
        <w:spacing w:after="40" w:before="0"/>
      </w:pPr>
    </w:p>
    <w:p>
      <w:pPr>
        <w:spacing w:after="120" w:before="0"/>
        <w:jc w:val="left"/>
      </w:pPr>
      <w:r>
        <w:rPr>
          <w:rFonts w:ascii="Arial" w:cs="Arial" w:eastAsia="Arial" w:hAnsi="Arial"/>
          <w:b w:val="false"/>
          <w:bCs w:val="false"/>
          <w:color w:val="3D3D3D"/>
          <w:sz w:val="20"/>
          <w:szCs w:val="20"/>
        </w:rPr>
        <w:t xml:space="preserve">As we grow, more revenue streams open up: charging banks for access to the agricultural data that lets them lend to farmers, licensing our certification engine to universities, and more. But the two above are our foundation, and the monthly monitoring income is what we are building toward right now.</w:t>
      </w:r>
    </w:p>
    <w:p>
      <w:r>
        <w:br w:type="page"/>
      </w:r>
    </w:p>
    <w:p>
      <w:pPr>
        <w:spacing w:after="60" w:before="320"/>
      </w:pPr>
      <w:r>
        <w:rPr>
          <w:rFonts w:ascii="Arial" w:cs="Arial" w:eastAsia="Arial" w:hAnsi="Arial"/>
          <w:b/>
          <w:bCs/>
          <w:color w:val="3AAEEA"/>
          <w:sz w:val="16"/>
          <w:szCs w:val="16"/>
        </w:rPr>
        <w:t xml:space="preserve">07 / Y COMBINATOR</w:t>
      </w:r>
    </w:p>
    <w:p>
      <w:pPr>
        <w:pStyle w:val="Heading1"/>
        <w:spacing w:after="100" w:before="0"/>
      </w:pPr>
      <w:r>
        <w:rPr>
          <w:rFonts w:ascii="Arial" w:cs="Arial" w:eastAsia="Arial" w:hAnsi="Arial"/>
          <w:b/>
          <w:bCs/>
          <w:color w:val="0D0D0D"/>
          <w:sz w:val="36"/>
          <w:szCs w:val="36"/>
        </w:rPr>
        <w:t xml:space="preserve">What YC Is and Why We Are Going For It</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need all of you to understand Y Combinator, because it is the single biggest opportunity in front of us right now and we are all working toward it together.</w:t>
      </w:r>
    </w:p>
    <w:p>
      <w:pPr>
        <w:spacing w:after="40" w:before="0"/>
      </w:pPr>
    </w:p>
    <w:p>
      <w:pPr>
        <w:pStyle w:val="Heading2"/>
        <w:spacing w:after="80" w:before="200"/>
      </w:pPr>
      <w:r>
        <w:rPr>
          <w:rFonts w:ascii="Arial" w:cs="Arial" w:eastAsia="Arial" w:hAnsi="Arial"/>
          <w:b/>
          <w:bCs/>
          <w:color w:val="0D0D0D"/>
          <w:sz w:val="26"/>
          <w:szCs w:val="26"/>
        </w:rPr>
        <w:t xml:space="preserve">What YC Actually Is</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Y Combinator is the most successful startup accelerator in the world. Since 2005 it has funded over 5,000 companies now worth, combined, over 600 billion dollars. The companies that came through it include Airbnb, Stripe, Coinbase, DoorDash, and Dropbox. When YC accepts a company, it invests 500,000 dollars in exchange for a small slice of ownership. The company spends three months in San Francisco being guided by people who have helped build some of the most valuable companies in history, and at the end presents to hundreds of investors at once.</w:t>
      </w:r>
    </w:p>
    <w:p>
      <w:pPr>
        <w:spacing w:after="120" w:before="0"/>
        <w:jc w:val="left"/>
      </w:pPr>
      <w:r>
        <w:rPr>
          <w:rFonts w:ascii="Arial" w:cs="Arial" w:eastAsia="Arial" w:hAnsi="Arial"/>
          <w:b w:val="false"/>
          <w:bCs w:val="false"/>
          <w:color w:val="3D3D3D"/>
          <w:sz w:val="20"/>
          <w:szCs w:val="20"/>
        </w:rPr>
        <w:t xml:space="preserve">For a company of seven people in Durban, getting into YC changes everything. It validates that what we are building is world class. It gives us the money to scale properly. And it puts us in the same room as the best founders and investors on earth.</w:t>
      </w:r>
    </w:p>
    <w:p>
      <w:pPr>
        <w:spacing w:after="40" w:before="0"/>
      </w:pPr>
    </w:p>
    <w:p>
      <w:pPr>
        <w:pStyle w:val="Heading2"/>
        <w:spacing w:after="80" w:before="200"/>
      </w:pPr>
      <w:r>
        <w:rPr>
          <w:rFonts w:ascii="Arial" w:cs="Arial" w:eastAsia="Arial" w:hAnsi="Arial"/>
          <w:b/>
          <w:bCs/>
          <w:color w:val="0D0D0D"/>
          <w:sz w:val="26"/>
          <w:szCs w:val="26"/>
        </w:rPr>
        <w:t xml:space="preserve">Why We Have a Real Shot</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YC accepts roughly one in every hundred companies that apply. The ones that get in share a few things, and we have them. Real proof that we can deliver, which we have. A founder story that cannot be copied, which we have in Uchenna building this at nineteen and Abenezer leaving a career in the United States to come build it. A genuinely ambitious idea, which we have in the autonomous AI platform. And two founders whose skills complement each other, one who sells and one who builds, which is exactly Uchenna and Abenezer.</w:t>
      </w:r>
    </w:p>
    <w:p>
      <w:pPr>
        <w:spacing w:after="120" w:before="0"/>
        <w:jc w:val="left"/>
      </w:pPr>
      <w:r>
        <w:rPr>
          <w:rFonts w:ascii="Arial" w:cs="Arial" w:eastAsia="Arial" w:hAnsi="Arial"/>
          <w:b w:val="false"/>
          <w:bCs w:val="false"/>
          <w:color w:val="3D3D3D"/>
          <w:sz w:val="20"/>
          <w:szCs w:val="20"/>
        </w:rPr>
        <w:t xml:space="preserve">The application deadline is the 27th of July 2026. We are working toward submitting before then. If we get in, the batch runs October through December, and Uchenna and Abenezer will be in San Francisco while the rest of the team keeps building from Durban under a clear plan.</w:t>
      </w:r>
    </w:p>
    <w:p>
      <w:pPr>
        <w:spacing w:after="40" w:before="0"/>
      </w:pPr>
    </w:p>
    <w:p>
      <w:pPr>
        <w:pStyle w:val="Heading2"/>
        <w:spacing w:after="80" w:before="200"/>
      </w:pPr>
      <w:r>
        <w:rPr>
          <w:rFonts w:ascii="Arial" w:cs="Arial" w:eastAsia="Arial" w:hAnsi="Arial"/>
          <w:b/>
          <w:bCs/>
          <w:color w:val="0D0D0D"/>
          <w:sz w:val="26"/>
          <w:szCs w:val="26"/>
        </w:rPr>
        <w:t xml:space="preserve">Why We Are Doing the Work Now, Not Just for YC</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This matters to us, so hear it clearly. We are revamping the company, building the platform, and tightening how we operate because we want to be one of the best companies in the world, not just to pass an application. YC is the boost, not the goal. The goal is to build the AI infrastructure that African agriculture runs on. Getting into YC simply pours fuel on a fire we are already lighting. Even if YC said no, this is the company we would build anyway, because we believe it is the right one.</w:t>
      </w:r>
    </w:p>
    <w:p>
      <w:pPr>
        <w:spacing w:after="40" w:before="0"/>
      </w:pPr>
    </w:p>
    <w:p>
      <w:pPr>
        <w:pStyle w:val="Heading2"/>
        <w:spacing w:after="80" w:before="200"/>
      </w:pPr>
      <w:r>
        <w:rPr>
          <w:rFonts w:ascii="Arial" w:cs="Arial" w:eastAsia="Arial" w:hAnsi="Arial"/>
          <w:b/>
          <w:bCs/>
          <w:color w:val="0D0D0D"/>
          <w:sz w:val="26"/>
          <w:szCs w:val="26"/>
        </w:rPr>
        <w:t xml:space="preserve">The Cape Town Headquarters</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Once funding comes in, one of the first things we do is open a proper headquarters in Cape Town. Cape Town is South Africa's fastest growing technology hub, it is where most of the big agricultural businesses and the investors and the retail buyers are based, and it puts us in the same city as the people who make the decisions we care about. The Durban work continues and the engineering team can be spread out, but our commercial home, where Uchenna meets clients and investors, becomes Cape Town. This is a real, shared milestone we are all working toward.</w:t>
      </w:r>
    </w:p>
    <w:p>
      <w:r>
        <w:br w:type="page"/>
      </w:r>
    </w:p>
    <w:p>
      <w:pPr>
        <w:spacing w:after="60" w:before="320"/>
      </w:pPr>
      <w:r>
        <w:rPr>
          <w:rFonts w:ascii="Arial" w:cs="Arial" w:eastAsia="Arial" w:hAnsi="Arial"/>
          <w:b/>
          <w:bCs/>
          <w:color w:val="3AAEEA"/>
          <w:sz w:val="16"/>
          <w:szCs w:val="16"/>
        </w:rPr>
        <w:t xml:space="preserve">08 / THE TEAM</w:t>
      </w:r>
    </w:p>
    <w:p>
      <w:pPr>
        <w:pStyle w:val="Heading1"/>
        <w:spacing w:after="100" w:before="0"/>
      </w:pPr>
      <w:r>
        <w:rPr>
          <w:rFonts w:ascii="Arial" w:cs="Arial" w:eastAsia="Arial" w:hAnsi="Arial"/>
          <w:b/>
          <w:bCs/>
          <w:color w:val="0D0D0D"/>
          <w:sz w:val="36"/>
          <w:szCs w:val="36"/>
        </w:rPr>
        <w:t xml:space="preserve">Who We Are and Where Each of Us Fits</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This part is for all of you, and especially for Minenhle who has just rejoined us and for Nosihle who is now stepping fully into the picture. Read your part. Understand where you fit, what your role really is, and how your work connects to where we are going. We will follow this with deeper technical, marketing, and sales documents. This is the shared picture first.</w:t>
      </w:r>
    </w:p>
    <w:p>
      <w:pPr>
        <w:spacing w:after="40" w:before="0"/>
      </w:pPr>
    </w:p>
    <w:p>
      <w:pPr>
        <w:spacing w:after="60" w:before="160"/>
      </w:pPr>
      <w:r>
        <w:rPr>
          <w:rFonts w:ascii="Arial" w:cs="Arial" w:eastAsia="Arial" w:hAnsi="Arial"/>
          <w:b/>
          <w:bCs/>
          <w:color w:val="1A7FB5"/>
          <w:sz w:val="22"/>
          <w:szCs w:val="22"/>
        </w:rPr>
        <w:t xml:space="preserve">Uchenna Ngubane  /  Co-Founder &amp; CEO</w:t>
      </w:r>
    </w:p>
    <w:p>
      <w:pPr>
        <w:spacing w:after="120" w:before="0"/>
        <w:jc w:val="left"/>
      </w:pPr>
      <w:r>
        <w:rPr>
          <w:rFonts w:ascii="Arial" w:cs="Arial" w:eastAsia="Arial" w:hAnsi="Arial"/>
          <w:b w:val="false"/>
          <w:bCs w:val="false"/>
          <w:color w:val="3D3D3D"/>
          <w:sz w:val="20"/>
          <w:szCs w:val="20"/>
        </w:rPr>
        <w:t xml:space="preserve">Uchenna started this company from his bedroom in Durban at nineteen, with no investors and no family money, and built it to a R2.8 million agricultural engagement and a network of 900 developers before raising anything. My job now is two things only: talk to clients and talk to investors. Everything else is secondary. I carry the vision, close the deals, and bring in the capital that lets the rest of us build.</w:t>
      </w:r>
    </w:p>
    <w:p>
      <w:pPr>
        <w:spacing w:after="60" w:before="160"/>
      </w:pPr>
      <w:r>
        <w:rPr>
          <w:rFonts w:ascii="Arial" w:cs="Arial" w:eastAsia="Arial" w:hAnsi="Arial"/>
          <w:b/>
          <w:bCs/>
          <w:color w:val="1A7FB5"/>
          <w:sz w:val="22"/>
          <w:szCs w:val="22"/>
        </w:rPr>
        <w:t xml:space="preserve">Abenezer Achmano  /  Co-Founder &amp; CTO</w:t>
      </w:r>
    </w:p>
    <w:p>
      <w:pPr>
        <w:spacing w:after="120" w:before="0"/>
        <w:jc w:val="left"/>
      </w:pPr>
      <w:r>
        <w:rPr>
          <w:rFonts w:ascii="Arial" w:cs="Arial" w:eastAsia="Arial" w:hAnsi="Arial"/>
          <w:b w:val="false"/>
          <w:bCs w:val="false"/>
          <w:color w:val="3D3D3D"/>
          <w:sz w:val="20"/>
          <w:szCs w:val="20"/>
        </w:rPr>
        <w:t xml:space="preserve">Abenezer is a data scientist from Ethiopia who trained in the United States and was building a career in Texas before he left it to come to Durban and build this, because he believes Africa's AI moment is now. His job is to design and lead the building of the five agent platform, and to make the technical decisions that turn us from a services company into an infrastructure company. He will follow this with a detailed technical scope.</w:t>
      </w:r>
    </w:p>
    <w:p>
      <w:pPr>
        <w:spacing w:after="60" w:before="160"/>
      </w:pPr>
      <w:r>
        <w:rPr>
          <w:rFonts w:ascii="Arial" w:cs="Arial" w:eastAsia="Arial" w:hAnsi="Arial"/>
          <w:b/>
          <w:bCs/>
          <w:color w:val="1A7FB5"/>
          <w:sz w:val="22"/>
          <w:szCs w:val="22"/>
        </w:rPr>
        <w:t xml:space="preserve">Lethabo Shaku  /  Marketing &amp; Content</w:t>
      </w:r>
    </w:p>
    <w:p>
      <w:pPr>
        <w:spacing w:after="120" w:before="0"/>
        <w:jc w:val="left"/>
      </w:pPr>
      <w:r>
        <w:rPr>
          <w:rFonts w:ascii="Arial" w:cs="Arial" w:eastAsia="Arial" w:hAnsi="Arial"/>
          <w:b w:val="false"/>
          <w:bCs w:val="false"/>
          <w:color w:val="3D3D3D"/>
          <w:sz w:val="20"/>
          <w:szCs w:val="20"/>
        </w:rPr>
        <w:t xml:space="preserve">Lethabo owns everything the world sees about Somahorse.ai. Every post, every video, every piece of content, every brand asset. At this stage our marketing is how enterprise clients and investors come to trust us before they ever speak to us, so this is a core part of the company, not a side function. A full marketing document laying out exactly what to create and where will follow this one.</w:t>
      </w:r>
    </w:p>
    <w:p>
      <w:pPr>
        <w:spacing w:after="60" w:before="160"/>
      </w:pPr>
      <w:r>
        <w:rPr>
          <w:rFonts w:ascii="Arial" w:cs="Arial" w:eastAsia="Arial" w:hAnsi="Arial"/>
          <w:b/>
          <w:bCs/>
          <w:color w:val="1A7FB5"/>
          <w:sz w:val="22"/>
          <w:szCs w:val="22"/>
        </w:rPr>
        <w:t xml:space="preserve">Simbongile Dyi (Sims)  /  Backend Engineer</w:t>
      </w:r>
    </w:p>
    <w:p>
      <w:pPr>
        <w:spacing w:after="120" w:before="0"/>
        <w:jc w:val="left"/>
      </w:pPr>
      <w:r>
        <w:rPr>
          <w:rFonts w:ascii="Arial" w:cs="Arial" w:eastAsia="Arial" w:hAnsi="Arial"/>
          <w:b w:val="false"/>
          <w:bCs w:val="false"/>
          <w:color w:val="3D3D3D"/>
          <w:sz w:val="20"/>
          <w:szCs w:val="20"/>
        </w:rPr>
        <w:t xml:space="preserve">Sims builds the systems and the data foundations that everything else runs on. The most important thing he is building is the structured data foundation that lets our agents work and lets our agricultural intelligence accumulate and compound. Without this foundation, none of the five agents can work properly. It is some of the most important work in the company.</w:t>
      </w:r>
    </w:p>
    <w:p>
      <w:pPr>
        <w:spacing w:after="60" w:before="160"/>
      </w:pPr>
      <w:r>
        <w:rPr>
          <w:rFonts w:ascii="Arial" w:cs="Arial" w:eastAsia="Arial" w:hAnsi="Arial"/>
          <w:b/>
          <w:bCs/>
          <w:color w:val="1A7FB5"/>
          <w:sz w:val="22"/>
          <w:szCs w:val="22"/>
        </w:rPr>
        <w:t xml:space="preserve">Chinedu Okeke  /  Frontend Engineer</w:t>
      </w:r>
    </w:p>
    <w:p>
      <w:pPr>
        <w:spacing w:after="120" w:before="0"/>
        <w:jc w:val="left"/>
      </w:pPr>
      <w:r>
        <w:rPr>
          <w:rFonts w:ascii="Arial" w:cs="Arial" w:eastAsia="Arial" w:hAnsi="Arial"/>
          <w:b w:val="false"/>
          <w:bCs w:val="false"/>
          <w:color w:val="3D3D3D"/>
          <w:sz w:val="20"/>
          <w:szCs w:val="20"/>
        </w:rPr>
        <w:t xml:space="preserve">Chinedu builds everything an enterprise and a developer actually see and touch on our platform. The conversational interface where an enterprise describes their problem to our Intake Agent, the dashboards, the experience. He is building the face of the platform, the part that makes talking to our AI feel as natural as the conversation that produced this document.</w:t>
      </w:r>
    </w:p>
    <w:p>
      <w:pPr>
        <w:spacing w:after="60" w:before="160"/>
      </w:pPr>
      <w:r>
        <w:rPr>
          <w:rFonts w:ascii="Arial" w:cs="Arial" w:eastAsia="Arial" w:hAnsi="Arial"/>
          <w:b/>
          <w:bCs/>
          <w:color w:val="1A7FB5"/>
          <w:sz w:val="22"/>
          <w:szCs w:val="22"/>
        </w:rPr>
        <w:t xml:space="preserve">Minenhle  /  Full Stack Engineer</w:t>
      </w:r>
    </w:p>
    <w:p>
      <w:pPr>
        <w:spacing w:after="120" w:before="0"/>
        <w:jc w:val="left"/>
      </w:pPr>
      <w:r>
        <w:rPr>
          <w:rFonts w:ascii="Arial" w:cs="Arial" w:eastAsia="Arial" w:hAnsi="Arial"/>
          <w:b w:val="false"/>
          <w:bCs w:val="false"/>
          <w:color w:val="3D3D3D"/>
          <w:sz w:val="20"/>
          <w:szCs w:val="20"/>
        </w:rPr>
        <w:t xml:space="preserve">Minenhle, welcome back. We wrote this partly to bring you fully up to speed. You bridge the front and the back of the platform. A key piece of your work is the live project and monitoring dashboards, the screens where both the enterprise and the developers can see a project's progress and where clients can watch their delivered system performing. This is directly tied to our monthly monitoring income, which is the most important money in the business, so your work sits right at the centre of the model.</w:t>
      </w:r>
    </w:p>
    <w:p>
      <w:pPr>
        <w:spacing w:after="60" w:before="160"/>
      </w:pPr>
      <w:r>
        <w:rPr>
          <w:rFonts w:ascii="Arial" w:cs="Arial" w:eastAsia="Arial" w:hAnsi="Arial"/>
          <w:b/>
          <w:bCs/>
          <w:color w:val="1A7FB5"/>
          <w:sz w:val="22"/>
          <w:szCs w:val="22"/>
        </w:rPr>
        <w:t xml:space="preserve">Nosihle Nondlazi  /  Sales Development</w:t>
      </w:r>
    </w:p>
    <w:p>
      <w:pPr>
        <w:spacing w:after="120" w:before="0"/>
        <w:jc w:val="left"/>
      </w:pPr>
      <w:r>
        <w:rPr>
          <w:rFonts w:ascii="Arial" w:cs="Arial" w:eastAsia="Arial" w:hAnsi="Arial"/>
          <w:b w:val="false"/>
          <w:bCs w:val="false"/>
          <w:color w:val="3D3D3D"/>
          <w:sz w:val="20"/>
          <w:szCs w:val="20"/>
        </w:rPr>
        <w:t xml:space="preserve">Nosihle, we wrote a lot of this with you in mind, because you are stepping fully into the picture now. Here is what you need to know. We have changed the direction of the company. We are now focused on becoming the AI infrastructure for African agriculture. That means the companies you find and reach out to, the way you talk about us, and who you look for all now centre on agriculture. You are our pipeline engine. Uchenna closes the deals. You find and qualify the right agricultural enterprises for him to close. We will follow this with a full sales document laying out exactly who to target and how.</w:t>
      </w:r>
    </w:p>
    <w:p>
      <w:r>
        <w:br w:type="page"/>
      </w:r>
    </w:p>
    <w:p>
      <w:pPr>
        <w:spacing w:after="60" w:before="320"/>
      </w:pPr>
      <w:r>
        <w:rPr>
          <w:rFonts w:ascii="Arial" w:cs="Arial" w:eastAsia="Arial" w:hAnsi="Arial"/>
          <w:b/>
          <w:bCs/>
          <w:color w:val="3AAEEA"/>
          <w:sz w:val="16"/>
          <w:szCs w:val="16"/>
        </w:rPr>
        <w:t xml:space="preserve">09 / HOW WE OPERATE</w:t>
      </w:r>
    </w:p>
    <w:p>
      <w:pPr>
        <w:pStyle w:val="Heading1"/>
        <w:spacing w:after="100" w:before="0"/>
      </w:pPr>
      <w:r>
        <w:rPr>
          <w:rFonts w:ascii="Arial" w:cs="Arial" w:eastAsia="Arial" w:hAnsi="Arial"/>
          <w:b/>
          <w:bCs/>
          <w:color w:val="0D0D0D"/>
          <w:sz w:val="36"/>
          <w:szCs w:val="36"/>
        </w:rPr>
        <w:t xml:space="preserve">How We Work From Now On</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To be one of the best companies, we have to operate like one. That does not mean endless meetings. It means a simple, disciplined rhythm that keeps all of us moving fast and pointed in the same direction. Here is how we want us to work from now on.</w:t>
      </w:r>
    </w:p>
    <w:p>
      <w:pPr>
        <w:spacing w:after="40" w:before="0"/>
      </w:pPr>
    </w:p>
    <w:p>
      <w:pPr>
        <w:pStyle w:val="Heading2"/>
        <w:spacing w:after="80" w:before="200"/>
      </w:pPr>
      <w:r>
        <w:rPr>
          <w:rFonts w:ascii="Arial" w:cs="Arial" w:eastAsia="Arial" w:hAnsi="Arial"/>
          <w:b/>
          <w:bCs/>
          <w:color w:val="0D0D0D"/>
          <w:sz w:val="26"/>
          <w:szCs w:val="26"/>
        </w:rPr>
        <w:t xml:space="preserve">The One Number We All Watch</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Every great company has one number that matters most, and everyone knows it. Ours is monthly recurring revenue, the monthly monitoring income that comes in without us having to win new work. Every decision we make is weighed against whether it grows that number. When that number is growing steadily, the company is healthy. Building toward strong, recurring monthly income is the financial goal that sits underneath everything.</w:t>
      </w:r>
    </w:p>
    <w:p>
      <w:pPr>
        <w:spacing w:after="40" w:before="0"/>
      </w:pPr>
    </w:p>
    <w:p>
      <w:pPr>
        <w:pStyle w:val="Heading2"/>
        <w:spacing w:after="80" w:before="200"/>
      </w:pPr>
      <w:r>
        <w:rPr>
          <w:rFonts w:ascii="Arial" w:cs="Arial" w:eastAsia="Arial" w:hAnsi="Arial"/>
          <w:b/>
          <w:bCs/>
          <w:color w:val="0D0D0D"/>
          <w:sz w:val="26"/>
          <w:szCs w:val="26"/>
        </w:rPr>
        <w:t xml:space="preserve">Our Weekly Rhythm</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A light, predictable rhythm so everyone knows what is happening and nobody is stuck waiting.</w:t>
      </w:r>
    </w:p>
    <w:p>
      <w:pPr>
        <w:pStyle w:val="ListParagraph"/>
        <w:numPr>
          <w:ilvl w:val="0"/>
          <w:numId w:val="2"/>
        </w:numPr>
        <w:spacing w:after="80" w:before="0"/>
      </w:pPr>
      <w:r>
        <w:rPr>
          <w:rFonts w:ascii="Arial" w:cs="Arial" w:eastAsia="Arial" w:hAnsi="Arial"/>
          <w:b w:val="false"/>
          <w:bCs w:val="false"/>
          <w:color w:val="3D3D3D"/>
          <w:sz w:val="20"/>
          <w:szCs w:val="20"/>
        </w:rPr>
        <w:t xml:space="preserve">Monday, fifteen minutes, everyone: a quick review of where the numbers are and what each person is focused on this week.</w:t>
      </w:r>
    </w:p>
    <w:p>
      <w:pPr>
        <w:pStyle w:val="ListParagraph"/>
        <w:numPr>
          <w:ilvl w:val="0"/>
          <w:numId w:val="2"/>
        </w:numPr>
        <w:spacing w:after="80" w:before="0"/>
      </w:pPr>
      <w:r>
        <w:rPr>
          <w:rFonts w:ascii="Arial" w:cs="Arial" w:eastAsia="Arial" w:hAnsi="Arial"/>
          <w:b w:val="false"/>
          <w:bCs w:val="false"/>
          <w:color w:val="3D3D3D"/>
          <w:sz w:val="20"/>
          <w:szCs w:val="20"/>
        </w:rPr>
        <w:t xml:space="preserve">Tuesday to Thursday: protected deep work. No company meetings. Uchenna is with clients, the engineers are building, Lethabo is creating, Nosihle is finding clients.</w:t>
      </w:r>
    </w:p>
    <w:p>
      <w:pPr>
        <w:pStyle w:val="ListParagraph"/>
        <w:numPr>
          <w:ilvl w:val="0"/>
          <w:numId w:val="2"/>
        </w:numPr>
        <w:spacing w:after="80" w:before="0"/>
      </w:pPr>
      <w:r>
        <w:rPr>
          <w:rFonts w:ascii="Arial" w:cs="Arial" w:eastAsia="Arial" w:hAnsi="Arial"/>
          <w:b w:val="false"/>
          <w:bCs w:val="false"/>
          <w:color w:val="3D3D3D"/>
          <w:sz w:val="20"/>
          <w:szCs w:val="20"/>
        </w:rPr>
        <w:t xml:space="preserve">Friday, thirty minutes, everyone: what worked this week, what did not, what we change next week.</w:t>
      </w:r>
    </w:p>
    <w:p>
      <w:pPr>
        <w:pStyle w:val="ListParagraph"/>
        <w:numPr>
          <w:ilvl w:val="0"/>
          <w:numId w:val="2"/>
        </w:numPr>
        <w:spacing w:after="80" w:before="0"/>
      </w:pPr>
      <w:r>
        <w:rPr>
          <w:rFonts w:ascii="Arial" w:cs="Arial" w:eastAsia="Arial" w:hAnsi="Arial"/>
          <w:b w:val="false"/>
          <w:bCs w:val="false"/>
          <w:color w:val="3D3D3D"/>
          <w:sz w:val="20"/>
          <w:szCs w:val="20"/>
        </w:rPr>
        <w:t xml:space="preserve">Every day, a quick written check in: what I did yesterday, what I am doing today, anything I am stuck on.</w:t>
      </w:r>
    </w:p>
    <w:p>
      <w:pPr>
        <w:spacing w:after="40" w:before="0"/>
      </w:pPr>
    </w:p>
    <w:p>
      <w:pPr>
        <w:pStyle w:val="Heading2"/>
        <w:spacing w:after="80" w:before="200"/>
      </w:pPr>
      <w:r>
        <w:rPr>
          <w:rFonts w:ascii="Arial" w:cs="Arial" w:eastAsia="Arial" w:hAnsi="Arial"/>
          <w:b/>
          <w:bCs/>
          <w:color w:val="0D0D0D"/>
          <w:sz w:val="26"/>
          <w:szCs w:val="26"/>
        </w:rPr>
        <w:t xml:space="preserve">The Tools We Use</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use the same core tools the best startups use, because they let a small team move fast. Slack for communication instead of WhatsApp, because it is organised and searchable. Notion as our shared brain, where every decision and process is written down. Linear for the engineering team to track their work. A proper CRM for Uchenna and Nosihle to track every client conversation. And the AI tools that power our own agents. Detailed setup will come through the role specific documents, but everyone should expect to live in Slack and Notion from now on.</w:t>
      </w:r>
    </w:p>
    <w:p>
      <w:r>
        <w:br w:type="page"/>
      </w:r>
    </w:p>
    <w:p>
      <w:pPr>
        <w:spacing w:after="60" w:before="320"/>
      </w:pPr>
      <w:r>
        <w:rPr>
          <w:rFonts w:ascii="Arial" w:cs="Arial" w:eastAsia="Arial" w:hAnsi="Arial"/>
          <w:b/>
          <w:bCs/>
          <w:color w:val="3AAEEA"/>
          <w:sz w:val="16"/>
          <w:szCs w:val="16"/>
        </w:rPr>
        <w:t xml:space="preserve">10 / WHERE WE ARE HEADING</w:t>
      </w:r>
    </w:p>
    <w:p>
      <w:pPr>
        <w:pStyle w:val="Heading1"/>
        <w:spacing w:after="100" w:before="0"/>
      </w:pPr>
      <w:r>
        <w:rPr>
          <w:rFonts w:ascii="Arial" w:cs="Arial" w:eastAsia="Arial" w:hAnsi="Arial"/>
          <w:b/>
          <w:bCs/>
          <w:color w:val="0D0D0D"/>
          <w:sz w:val="36"/>
          <w:szCs w:val="36"/>
        </w:rPr>
        <w:t xml:space="preserve">Our Goals</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are laying out these goals so that every one of you knows what we are working toward and can make decisions on your own that point in the right direction. You should not have to ask us whether something is aligned with where we are going. You should already know.</w:t>
      </w:r>
    </w:p>
    <w:p>
      <w:pPr>
        <w:spacing w:after="40" w:before="0"/>
      </w:pPr>
    </w:p>
    <w:p>
      <w:pPr>
        <w:pStyle w:val="Heading2"/>
        <w:spacing w:after="80" w:before="200"/>
      </w:pPr>
      <w:r>
        <w:rPr>
          <w:rFonts w:ascii="Arial" w:cs="Arial" w:eastAsia="Arial" w:hAnsi="Arial"/>
          <w:b/>
          <w:bCs/>
          <w:color w:val="0D0D0D"/>
          <w:sz w:val="26"/>
          <w:szCs w:val="26"/>
        </w:rPr>
        <w:t xml:space="preserve">The Near Term: The Next Few Weeks</w:t>
      </w:r>
    </w:p>
    <w:p>
      <w:pPr>
        <w:pBdr>
          <w:bottom w:val="single" w:color="3AAEEA" w:sz="12" w:space="1"/>
        </w:pBdr>
        <w:spacing w:after="80" w:before="0"/>
      </w:pPr>
    </w:p>
    <w:p>
      <w:pPr>
        <w:pStyle w:val="ListParagraph"/>
        <w:numPr>
          <w:ilvl w:val="0"/>
          <w:numId w:val="2"/>
        </w:numPr>
        <w:spacing w:after="80" w:before="0"/>
      </w:pPr>
      <w:r>
        <w:rPr>
          <w:rFonts w:ascii="Arial" w:cs="Arial" w:eastAsia="Arial" w:hAnsi="Arial"/>
          <w:b w:val="false"/>
          <w:bCs w:val="false"/>
          <w:color w:val="3D3D3D"/>
          <w:sz w:val="20"/>
          <w:szCs w:val="20"/>
        </w:rPr>
        <w:t xml:space="preserve">Finalise and formally begin Phase 1 of our agricultural engagement.</w:t>
      </w:r>
    </w:p>
    <w:p>
      <w:pPr>
        <w:pStyle w:val="ListParagraph"/>
        <w:numPr>
          <w:ilvl w:val="0"/>
          <w:numId w:val="2"/>
        </w:numPr>
        <w:spacing w:after="80" w:before="0"/>
      </w:pPr>
      <w:r>
        <w:rPr>
          <w:rFonts w:ascii="Arial" w:cs="Arial" w:eastAsia="Arial" w:hAnsi="Arial"/>
          <w:b w:val="false"/>
          <w:bCs w:val="false"/>
          <w:color w:val="3D3D3D"/>
          <w:sz w:val="20"/>
          <w:szCs w:val="20"/>
        </w:rPr>
        <w:t xml:space="preserve">Submit a strong YC application before the 27th of July.</w:t>
      </w:r>
    </w:p>
    <w:p>
      <w:pPr>
        <w:pStyle w:val="ListParagraph"/>
        <w:numPr>
          <w:ilvl w:val="0"/>
          <w:numId w:val="2"/>
        </w:numPr>
        <w:spacing w:after="80" w:before="0"/>
      </w:pPr>
      <w:r>
        <w:rPr>
          <w:rFonts w:ascii="Arial" w:cs="Arial" w:eastAsia="Arial" w:hAnsi="Arial"/>
          <w:b w:val="false"/>
          <w:bCs w:val="false"/>
          <w:color w:val="3D3D3D"/>
          <w:sz w:val="20"/>
          <w:szCs w:val="20"/>
        </w:rPr>
        <w:t xml:space="preserve">Begin signing the monitoring agreements that turn our delivered work into monthly recurring income.</w:t>
      </w:r>
    </w:p>
    <w:p>
      <w:pPr>
        <w:pStyle w:val="ListParagraph"/>
        <w:numPr>
          <w:ilvl w:val="0"/>
          <w:numId w:val="2"/>
        </w:numPr>
        <w:spacing w:after="80" w:before="0"/>
      </w:pPr>
      <w:r>
        <w:rPr>
          <w:rFonts w:ascii="Arial" w:cs="Arial" w:eastAsia="Arial" w:hAnsi="Arial"/>
          <w:b w:val="false"/>
          <w:bCs w:val="false"/>
          <w:color w:val="3D3D3D"/>
          <w:sz w:val="20"/>
          <w:szCs w:val="20"/>
        </w:rPr>
        <w:t xml:space="preserve">Stand up the first working pieces of our five agent platform, enough to show it is real.</w:t>
      </w:r>
    </w:p>
    <w:p>
      <w:pPr>
        <w:pStyle w:val="ListParagraph"/>
        <w:numPr>
          <w:ilvl w:val="0"/>
          <w:numId w:val="2"/>
        </w:numPr>
        <w:spacing w:after="80" w:before="0"/>
      </w:pPr>
      <w:r>
        <w:rPr>
          <w:rFonts w:ascii="Arial" w:cs="Arial" w:eastAsia="Arial" w:hAnsi="Arial"/>
          <w:b w:val="false"/>
          <w:bCs w:val="false"/>
          <w:color w:val="3D3D3D"/>
          <w:sz w:val="20"/>
          <w:szCs w:val="20"/>
        </w:rPr>
        <w:t xml:space="preserve">Get our website, our story, and our positioning fully aligned to the new agricultural direction.</w:t>
      </w:r>
    </w:p>
    <w:p>
      <w:pPr>
        <w:spacing w:after="40" w:before="0"/>
      </w:pPr>
    </w:p>
    <w:p>
      <w:pPr>
        <w:pStyle w:val="Heading2"/>
        <w:spacing w:after="80" w:before="200"/>
      </w:pPr>
      <w:r>
        <w:rPr>
          <w:rFonts w:ascii="Arial" w:cs="Arial" w:eastAsia="Arial" w:hAnsi="Arial"/>
          <w:b/>
          <w:bCs/>
          <w:color w:val="0D0D0D"/>
          <w:sz w:val="26"/>
          <w:szCs w:val="26"/>
        </w:rPr>
        <w:t xml:space="preserve">The Six Month Goal</w:t>
      </w:r>
    </w:p>
    <w:p>
      <w:pPr>
        <w:pBdr>
          <w:bottom w:val="single" w:color="3AAEEA" w:sz="12" w:space="1"/>
        </w:pBd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AAEEA" w:val="clear"/>
            <w:tcMar>
              <w:top w:type="dxa" w:w="200"/>
              <w:left w:type="dxa" w:w="280"/>
              <w:bottom w:type="dxa" w:w="200"/>
              <w:right w:type="dxa" w:w="280"/>
            </w:tcMar>
          </w:tcPr>
          <w:p>
            <w:pPr>
              <w:jc w:val="center"/>
            </w:pPr>
            <w:r>
              <w:rPr>
                <w:rFonts w:ascii="Arial" w:cs="Arial" w:eastAsia="Arial" w:hAnsi="Arial"/>
                <w:b/>
                <w:bCs/>
                <w:color w:val="0D0D0D"/>
                <w:sz w:val="22"/>
                <w:szCs w:val="22"/>
              </w:rPr>
              <w:t xml:space="preserve">10 or more agricultural projects, each one a system we build and then earn monthly recurring income from monitoring.</w:t>
            </w:r>
          </w:p>
        </w:tc>
      </w:tr>
    </w:tbl>
    <w:p>
      <w:pPr>
        <w:spacing w:after="40" w:before="0"/>
      </w:pPr>
    </w:p>
    <w:p>
      <w:pPr>
        <w:spacing w:after="120" w:before="0"/>
        <w:jc w:val="left"/>
      </w:pPr>
      <w:r>
        <w:rPr>
          <w:rFonts w:ascii="Arial" w:cs="Arial" w:eastAsia="Arial" w:hAnsi="Arial"/>
          <w:b w:val="false"/>
          <w:bCs w:val="false"/>
          <w:color w:val="3D3D3D"/>
          <w:sz w:val="20"/>
          <w:szCs w:val="20"/>
        </w:rPr>
        <w:t xml:space="preserve">This is the number that defines the next six months. Ten or more agricultural projects across South Africa, Kenya, and Nigeria. Each one delivered by our platform. Each one generating monthly monitoring income on top of the build. This is how we go from a company with proof to a company with real, recurring revenue and the momentum to scale hard once funding lands.</w:t>
      </w:r>
    </w:p>
    <w:p>
      <w:pPr>
        <w:spacing w:after="40" w:before="0"/>
      </w:pPr>
    </w:p>
    <w:p>
      <w:pPr>
        <w:pStyle w:val="Heading2"/>
        <w:spacing w:after="80" w:before="200"/>
      </w:pPr>
      <w:r>
        <w:rPr>
          <w:rFonts w:ascii="Arial" w:cs="Arial" w:eastAsia="Arial" w:hAnsi="Arial"/>
          <w:b/>
          <w:bCs/>
          <w:color w:val="0D0D0D"/>
          <w:sz w:val="26"/>
          <w:szCs w:val="26"/>
        </w:rPr>
        <w:t xml:space="preserve">The Bigger Picture: Where This Goes</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In a few years, Somahorse.ai is the standard for agricultural supply chain intelligence across Sub-Saharan Africa. Dozens of agricultural systems across many countries. Hundreds of thousands of smallholder farmers with their data flowing through our platform. Banks using our data to lend to farmers who could never get credit before, unlocking a market worth tens of billions that does not exist today simply because the data does not exist. And our accumulated agricultural intelligence becomes the most valuable and most impossible to copy dataset on the continent.</w:t>
      </w:r>
    </w:p>
    <w:p>
      <w:pPr>
        <w:spacing w:after="4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D0D0D" w:val="clear"/>
            <w:tcMar>
              <w:top w:type="dxa" w:w="200"/>
              <w:left w:type="dxa" w:w="280"/>
              <w:bottom w:type="dxa" w:w="200"/>
              <w:right w:type="dxa" w:w="280"/>
            </w:tcMar>
          </w:tcPr>
          <w:p>
            <w:pPr>
              <w:jc w:val="center"/>
            </w:pPr>
            <w:r>
              <w:rPr>
                <w:rFonts w:ascii="Arial" w:cs="Arial" w:eastAsia="Arial" w:hAnsi="Arial"/>
                <w:b/>
                <w:bCs/>
                <w:color w:val="FFFFFF"/>
                <w:sz w:val="22"/>
                <w:szCs w:val="22"/>
              </w:rPr>
              <w:t xml:space="preserve">The company that builds the intelligence layer for African agriculture does not become a vendor. It becomes the infrastructure everyone else builds on top of.</w:t>
            </w:r>
          </w:p>
        </w:tc>
      </w:tr>
    </w:tbl>
    <w:p>
      <w:r>
        <w:br w:type="page"/>
      </w:r>
    </w:p>
    <w:p>
      <w:pPr>
        <w:spacing w:after="60" w:before="320"/>
      </w:pPr>
      <w:r>
        <w:rPr>
          <w:rFonts w:ascii="Arial" w:cs="Arial" w:eastAsia="Arial" w:hAnsi="Arial"/>
          <w:b/>
          <w:bCs/>
          <w:color w:val="3AAEEA"/>
          <w:sz w:val="16"/>
          <w:szCs w:val="16"/>
        </w:rPr>
        <w:t xml:space="preserve">11 / FROM THE FOUNDERS</w:t>
      </w:r>
    </w:p>
    <w:p>
      <w:pPr>
        <w:pStyle w:val="Heading1"/>
        <w:spacing w:after="100" w:before="0"/>
      </w:pPr>
      <w:r>
        <w:rPr>
          <w:rFonts w:ascii="Arial" w:cs="Arial" w:eastAsia="Arial" w:hAnsi="Arial"/>
          <w:b/>
          <w:bCs/>
          <w:color w:val="0D0D0D"/>
          <w:sz w:val="36"/>
          <w:szCs w:val="36"/>
        </w:rPr>
        <w:t xml:space="preserve">To the Team</w:t>
      </w:r>
    </w:p>
    <w:p>
      <w:pPr>
        <w:pBdr>
          <w:bottom w:val="single" w:color="3AAEEA" w:sz="12" w:space="1"/>
        </w:pBdr>
        <w:spacing w:after="80" w:before="0"/>
      </w:pPr>
    </w:p>
    <w:p>
      <w:pPr>
        <w:spacing w:after="120" w:before="0"/>
        <w:jc w:val="left"/>
      </w:pPr>
      <w:r>
        <w:rPr>
          <w:rFonts w:ascii="Arial" w:cs="Arial" w:eastAsia="Arial" w:hAnsi="Arial"/>
          <w:b w:val="false"/>
          <w:bCs w:val="false"/>
          <w:color w:val="3D3D3D"/>
          <w:sz w:val="20"/>
          <w:szCs w:val="20"/>
        </w:rPr>
        <w:t xml:space="preserve">We are writing this to you because we are at a turning point, and we need every single one of you to understand it and believe in it.</w:t>
      </w:r>
    </w:p>
    <w:p>
      <w:pPr>
        <w:spacing w:after="40" w:before="0"/>
      </w:pPr>
    </w:p>
    <w:p>
      <w:pPr>
        <w:spacing w:after="120" w:before="0"/>
        <w:jc w:val="left"/>
      </w:pPr>
      <w:r>
        <w:rPr>
          <w:rFonts w:ascii="Arial" w:cs="Arial" w:eastAsia="Arial" w:hAnsi="Arial"/>
          <w:b w:val="false"/>
          <w:bCs w:val="false"/>
          <w:color w:val="3D3D3D"/>
          <w:sz w:val="20"/>
          <w:szCs w:val="20"/>
        </w:rPr>
        <w:t xml:space="preserve">Somahorse.ai is no longer a company trying to be a bit of everything. We have made a clear, bold choice. We are building the AI infrastructure for African agriculture, and we are building it in a way almost nobody else has the courage to build, where our AI does the work and we guide it. We changed the name, we changed the focus, and we are raising our standards, because we want to be one of the best companies in the world, and the only way to become that is to act like it starting today.</w:t>
      </w:r>
    </w:p>
    <w:p>
      <w:pPr>
        <w:spacing w:after="40" w:before="0"/>
      </w:pPr>
    </w:p>
    <w:p>
      <w:pPr>
        <w:spacing w:after="120" w:before="0"/>
        <w:jc w:val="left"/>
      </w:pPr>
      <w:r>
        <w:rPr>
          <w:rFonts w:ascii="Arial" w:cs="Arial" w:eastAsia="Arial" w:hAnsi="Arial"/>
          <w:b w:val="false"/>
          <w:bCs w:val="false"/>
          <w:color w:val="3D3D3D"/>
          <w:sz w:val="20"/>
          <w:szCs w:val="20"/>
        </w:rPr>
        <w:t xml:space="preserve">We know this path asks a lot of you. Real hours. Real focus. Moments of doubt. We want to be honest with you that those sacrifices are real. But they are not being made for a maybe. They are being made for a company with a real agricultural engagement, a network of 900 developers, a platform that can change how enterprise AI is delivered on this continent, and a genuine shot at YC in a matter of weeks.</w:t>
      </w:r>
    </w:p>
    <w:p>
      <w:pPr>
        <w:spacing w:after="40" w:before="0"/>
      </w:pPr>
    </w:p>
    <w:p>
      <w:pPr>
        <w:spacing w:after="120" w:before="0"/>
        <w:jc w:val="left"/>
      </w:pPr>
      <w:r>
        <w:rPr>
          <w:rFonts w:ascii="Arial" w:cs="Arial" w:eastAsia="Arial" w:hAnsi="Arial"/>
          <w:b w:val="false"/>
          <w:bCs w:val="false"/>
          <w:color w:val="3D3D3D"/>
          <w:sz w:val="20"/>
          <w:szCs w:val="20"/>
        </w:rPr>
        <w:t xml:space="preserve">YC is not the goal. It is the fuel. The goal is to build the thing that helps feed a continent, that gives African developers a way to prove themselves on the world stage, and that becomes infrastructure people depend on for a generation. That is worth everything we are putting in. We believe that with everything we have, and we need each of you to believe it too, not because we said so, but because you understand what we are building and why it matters.</w:t>
      </w:r>
    </w:p>
    <w:p>
      <w:pPr>
        <w:spacing w:after="40" w:before="0"/>
      </w:pPr>
    </w:p>
    <w:p>
      <w:pPr>
        <w:spacing w:after="120" w:before="0"/>
        <w:jc w:val="left"/>
      </w:pPr>
      <w:r>
        <w:rPr>
          <w:rFonts w:ascii="Arial" w:cs="Arial" w:eastAsia="Arial" w:hAnsi="Arial"/>
          <w:b w:val="false"/>
          <w:bCs w:val="false"/>
          <w:color w:val="3D3D3D"/>
          <w:sz w:val="20"/>
          <w:szCs w:val="20"/>
        </w:rPr>
        <w:t xml:space="preserve">Read this once, all the way through. Come back to your section whenever you need to remember what you are doing and why. The role documents, technical from Abenezer, marketing for Lethabo, sales for Nosihle, will follow and go deeper. But this is the shared picture. This is what we are. This is what we are cooking. And this is where we are going.</w:t>
      </w:r>
    </w:p>
    <w:p>
      <w:pPr>
        <w:spacing w:after="40" w:before="0"/>
      </w:pPr>
    </w:p>
    <w:p>
      <w:pPr>
        <w:spacing w:after="120" w:before="0"/>
        <w:jc w:val="left"/>
      </w:pPr>
      <w:r>
        <w:rPr>
          <w:rFonts w:ascii="Arial" w:cs="Arial" w:eastAsia="Arial" w:hAnsi="Arial"/>
          <w:b/>
          <w:bCs/>
          <w:color w:val="0D0D0D"/>
          <w:sz w:val="20"/>
          <w:szCs w:val="20"/>
        </w:rPr>
        <w:t xml:space="preserve">Now let us go build it.</w:t>
      </w:r>
    </w:p>
    <w:p>
      <w:pPr>
        <w:spacing w:after="80" w:before="0"/>
      </w:pPr>
    </w:p>
    <w:p>
      <w:pPr>
        <w:pBdr>
          <w:top w:val="single" w:color="3AAEEA" w:sz="6"/>
        </w:pBdr>
        <w:spacing w:after="0" w:before="80"/>
      </w:pPr>
    </w:p>
    <w:p>
      <w:pPr>
        <w:spacing w:after="4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0"/>
            </w:pPr>
            <w:r>
              <w:rPr>
                <w:rFonts w:ascii="Arial" w:cs="Arial" w:eastAsia="Arial" w:hAnsi="Arial"/>
                <w:b/>
                <w:bCs/>
                <w:color w:val="0D0D0D"/>
                <w:sz w:val="26"/>
                <w:szCs w:val="26"/>
              </w:rPr>
              <w:t xml:space="preserve">Uchenna Ngubane</w:t>
            </w:r>
          </w:p>
          <w:p>
            <w:pPr>
              <w:spacing w:after="40" w:before="0"/>
            </w:pPr>
            <w:r>
              <w:rPr>
                <w:rFonts w:ascii="Arial" w:cs="Arial" w:eastAsia="Arial" w:hAnsi="Arial"/>
                <w:color w:val="3AAEEA"/>
                <w:sz w:val="20"/>
                <w:szCs w:val="20"/>
              </w:rPr>
              <w:t xml:space="preserve">Co-Founder &amp; CEO</w:t>
            </w:r>
          </w:p>
          <w:p>
            <w:pPr>
              <w:spacing w:after="0" w:before="0"/>
            </w:pPr>
            <w:r>
              <w:rPr>
                <w:rFonts w:ascii="Arial" w:cs="Arial" w:eastAsia="Arial" w:hAnsi="Arial"/>
                <w:color w:val="888888"/>
                <w:sz w:val="16"/>
                <w:szCs w:val="16"/>
              </w:rPr>
              <w:t xml:space="preserve">uchenna@somahorse.ai</w:t>
            </w:r>
          </w:p>
        </w:tc>
        <w:tc>
          <w:tcPr>
            <w:tcW w:type="dxa" w:w="4873"/>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0"/>
            </w:pPr>
            <w:r>
              <w:rPr>
                <w:rFonts w:ascii="Arial" w:cs="Arial" w:eastAsia="Arial" w:hAnsi="Arial"/>
                <w:b/>
                <w:bCs/>
                <w:color w:val="0D0D0D"/>
                <w:sz w:val="26"/>
                <w:szCs w:val="26"/>
              </w:rPr>
              <w:t xml:space="preserve">Abenezer Achmano</w:t>
            </w:r>
          </w:p>
          <w:p>
            <w:pPr>
              <w:spacing w:after="40" w:before="0"/>
            </w:pPr>
            <w:r>
              <w:rPr>
                <w:rFonts w:ascii="Arial" w:cs="Arial" w:eastAsia="Arial" w:hAnsi="Arial"/>
                <w:color w:val="3AAEEA"/>
                <w:sz w:val="20"/>
                <w:szCs w:val="20"/>
              </w:rPr>
              <w:t xml:space="preserve">Co-Founder &amp; CTO</w:t>
            </w:r>
          </w:p>
          <w:p>
            <w:pPr>
              <w:spacing w:after="0" w:before="0"/>
            </w:pPr>
            <w:r>
              <w:rPr>
                <w:rFonts w:ascii="Arial" w:cs="Arial" w:eastAsia="Arial" w:hAnsi="Arial"/>
                <w:color w:val="888888"/>
                <w:sz w:val="16"/>
                <w:szCs w:val="16"/>
              </w:rPr>
              <w:t xml:space="preserve">abenezer@somahorse.ai</w:t>
            </w:r>
          </w:p>
        </w:tc>
      </w:tr>
    </w:tbl>
    <w:p>
      <w:pPr>
        <w:spacing w:after="40" w:before="0"/>
      </w:pPr>
    </w:p>
    <w:p>
      <w:pPr>
        <w:spacing w:after="0" w:before="0"/>
      </w:pPr>
      <w:r>
        <w:rPr>
          <w:rFonts w:ascii="Arial" w:cs="Arial" w:eastAsia="Arial" w:hAnsi="Arial"/>
          <w:i/>
          <w:iCs/>
          <w:color w:val="888888"/>
          <w:sz w:val="16"/>
          <w:szCs w:val="16"/>
        </w:rPr>
        <w:t xml:space="preserve">June 2026  /  Durban, South Africa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AEEA" w:sz="4"/>
      </w:pBdr>
      <w:tabs>
        <w:tab w:val="right" w:pos="9746"/>
      </w:tabs>
      <w:spacing w:before="80"/>
    </w:pPr>
    <w:r>
      <w:rPr>
        <w:rFonts w:ascii="Arial" w:cs="Arial" w:eastAsia="Arial" w:hAnsi="Arial"/>
        <w:color w:val="888888"/>
        <w:sz w:val="14"/>
        <w:szCs w:val="14"/>
      </w:rPr>
      <w:t xml:space="preserve">2026 Somahorse.ai  /  Private &amp; Confidential  /  Internal Team Document</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8646"/>
    </w:tblGrid>
    <w:tr>
      <w:tc>
        <w:tcPr>
          <w:tcW w:type="dxa" w:w="1100"/>
          <w:tcBorders>
            <w:top w:val="none" w:color="FFFFFF" w:sz="0"/>
            <w:left w:val="none" w:color="FFFFFF" w:sz="0"/>
            <w:bottom w:val="none" w:color="FFFFFF" w:sz="0"/>
            <w:right w:val="none" w:color="FFFFFF" w:sz="0"/>
          </w:tcBorders>
        </w:tcPr>
        <w:p>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p>
      </w:tc>
      <w:tc>
        <w:tcPr>
          <w:tcW w:type="dxa" w:w="8646"/>
          <w:tcBorders>
            <w:top w:val="none" w:color="FFFFFF" w:sz="0"/>
            <w:left w:val="none" w:color="FFFFFF" w:sz="0"/>
            <w:bottom w:val="single" w:color="3AAEEA" w:sz="4"/>
            <w:right w:val="none" w:color="FFFFFF" w:sz="0"/>
          </w:tcBorders>
          <w:vAlign w:val="bottom"/>
        </w:tcPr>
        <w:p>
          <w:pPr>
            <w:spacing w:after="60" w:before="0"/>
            <w:jc w:val="right"/>
          </w:pPr>
          <w:r>
            <w:rPr>
              <w:rFonts w:ascii="Arial" w:cs="Arial" w:eastAsia="Arial" w:hAnsi="Arial"/>
              <w:color w:val="888888"/>
              <w:sz w:val="14"/>
              <w:szCs w:val="14"/>
            </w:rPr>
            <w:t xml:space="preserve">SOMAHORSE.AI  /  COMPANY BIBLE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3AAEEA"/>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3AAEE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0D0D"/>
      <w:sz w:val="36"/>
      <w:szCs w:val="36"/>
    </w:rPr>
  </w:style>
  <w:style w:type="paragraph" w:styleId="Heading2">
    <w:name w:val="Heading 2"/>
    <w:basedOn w:val="Normal"/>
    <w:next w:val="Normal"/>
    <w:qFormat/>
    <w:pPr>
      <w:spacing w:after="80" w:before="200"/>
      <w:outlineLvl w:val="1"/>
    </w:pPr>
    <w:rPr>
      <w:rFonts w:ascii="Arial" w:cs="Arial" w:eastAsia="Arial" w:hAnsi="Arial"/>
      <w:b/>
      <w:bCs/>
      <w:color w:val="0D0D0D"/>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7F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6fb3567218942af6e3c5eae7ebbe01c2c557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66fb3567218942af6e3c5eae7ebbe01c2c5578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2026-06-15T12:11:41.822Z</dcterms:created>
  <dcterms:modified xsi:type="dcterms:W3CDTF">2026-06-15T12:11:41.835Z</dcterms:modified>
</cp:coreProperties>
</file>

<file path=docProps/custom.xml><?xml version="1.0" encoding="utf-8"?>
<Properties xmlns="http://schemas.openxmlformats.org/officeDocument/2006/custom-properties" xmlns:vt="http://schemas.openxmlformats.org/officeDocument/2006/docPropsVTypes"/>
</file>