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9452" w14:textId="77777777" w:rsidR="00117852" w:rsidRPr="00117852" w:rsidRDefault="00117852" w:rsidP="00117852">
      <w:pPr>
        <w:rPr>
          <w:lang w:val="en-GB"/>
        </w:rPr>
      </w:pPr>
    </w:p>
    <w:p w14:paraId="068ED6C6" w14:textId="77777777" w:rsidR="00117852" w:rsidRPr="00117852" w:rsidRDefault="00117852" w:rsidP="00117852">
      <w:pPr>
        <w:rPr>
          <w:lang w:val="en-GB"/>
        </w:rPr>
      </w:pPr>
    </w:p>
    <w:p w14:paraId="30D21A42" w14:textId="77777777" w:rsidR="00117852" w:rsidRPr="00117852" w:rsidRDefault="00117852" w:rsidP="00117852">
      <w:pPr>
        <w:rPr>
          <w:lang w:val="en-GB"/>
        </w:rPr>
      </w:pPr>
    </w:p>
    <w:p w14:paraId="074635E3" w14:textId="77777777" w:rsidR="00117852" w:rsidRPr="00117852" w:rsidRDefault="00117852" w:rsidP="00117852">
      <w:pPr>
        <w:rPr>
          <w:lang w:val="en-GB"/>
        </w:rPr>
      </w:pPr>
    </w:p>
    <w:p w14:paraId="2B8E0C20" w14:textId="77777777" w:rsidR="00117852" w:rsidRPr="00117852" w:rsidRDefault="00117852" w:rsidP="00117852">
      <w:pPr>
        <w:rPr>
          <w:lang w:val="en-GB"/>
        </w:rPr>
      </w:pPr>
    </w:p>
    <w:p w14:paraId="0373E61F" w14:textId="77777777" w:rsidR="00117852" w:rsidRPr="00117852" w:rsidRDefault="00117852" w:rsidP="00117852">
      <w:pPr>
        <w:rPr>
          <w:lang w:val="en-GB"/>
        </w:rPr>
      </w:pPr>
    </w:p>
    <w:p w14:paraId="104FD31C" w14:textId="77777777" w:rsidR="00117852" w:rsidRPr="00117852" w:rsidRDefault="00117852" w:rsidP="00117852">
      <w:pPr>
        <w:pStyle w:val="Seitentitel"/>
        <w:rPr>
          <w:lang w:val="en-GB"/>
        </w:rPr>
      </w:pPr>
      <w:r w:rsidRPr="00117852">
        <w:rPr>
          <w:lang w:val="en-GB"/>
        </w:rPr>
        <w:t xml:space="preserve">Plugin </w:t>
      </w:r>
      <w:proofErr w:type="spellStart"/>
      <w:r w:rsidR="00AE673E">
        <w:rPr>
          <w:i/>
          <w:lang w:val="en-GB"/>
        </w:rPr>
        <w:t>UserTakeOver</w:t>
      </w:r>
      <w:proofErr w:type="spellEnd"/>
    </w:p>
    <w:p w14:paraId="61629437" w14:textId="77777777" w:rsidR="00117852" w:rsidRPr="00117852" w:rsidRDefault="00117852" w:rsidP="00117852">
      <w:pPr>
        <w:pStyle w:val="Seitentitel"/>
        <w:rPr>
          <w:b w:val="0"/>
          <w:lang w:val="en-GB"/>
        </w:rPr>
      </w:pPr>
      <w:r w:rsidRPr="00117852">
        <w:rPr>
          <w:b w:val="0"/>
          <w:lang w:val="en-GB"/>
        </w:rPr>
        <w:t>Documentation</w:t>
      </w:r>
    </w:p>
    <w:p w14:paraId="1DDCE0EB" w14:textId="77777777" w:rsidR="00117852" w:rsidRPr="00117852" w:rsidRDefault="00117852" w:rsidP="00117852">
      <w:pPr>
        <w:rPr>
          <w:lang w:val="en-GB"/>
        </w:rPr>
      </w:pPr>
    </w:p>
    <w:p w14:paraId="3DAD502B" w14:textId="77777777" w:rsidR="00117852" w:rsidRPr="00117852" w:rsidRDefault="00117852" w:rsidP="00117852">
      <w:pPr>
        <w:rPr>
          <w:lang w:val="en-GB"/>
        </w:rPr>
      </w:pPr>
      <w:r w:rsidRPr="00117852">
        <w:rPr>
          <w:lang w:val="en-GB"/>
        </w:rPr>
        <w:t xml:space="preserve"> </w:t>
      </w:r>
    </w:p>
    <w:p w14:paraId="3CE94F52" w14:textId="77777777" w:rsidR="00117852" w:rsidRPr="00117852" w:rsidRDefault="00117852" w:rsidP="00117852">
      <w:pPr>
        <w:rPr>
          <w:lang w:val="en-GB"/>
        </w:rPr>
      </w:pPr>
    </w:p>
    <w:p w14:paraId="5D94E47D" w14:textId="77777777" w:rsidR="00117852" w:rsidRPr="00117852" w:rsidRDefault="00117852" w:rsidP="00117852">
      <w:pPr>
        <w:rPr>
          <w:lang w:val="en-GB"/>
        </w:rPr>
      </w:pPr>
    </w:p>
    <w:p w14:paraId="340E783C" w14:textId="77777777" w:rsidR="00117852" w:rsidRPr="00117852" w:rsidRDefault="00117852" w:rsidP="00117852">
      <w:pPr>
        <w:rPr>
          <w:lang w:val="en-GB"/>
        </w:rPr>
      </w:pPr>
    </w:p>
    <w:p w14:paraId="2A27740F" w14:textId="77777777" w:rsidR="00117852" w:rsidRPr="00117852" w:rsidRDefault="00117852" w:rsidP="00117852">
      <w:pPr>
        <w:rPr>
          <w:lang w:val="en-GB"/>
        </w:rPr>
      </w:pPr>
      <w:r w:rsidRPr="00117852">
        <w:rPr>
          <w:lang w:val="en-GB"/>
        </w:rPr>
        <w:t>¨</w:t>
      </w:r>
    </w:p>
    <w:p w14:paraId="469C2A42" w14:textId="77777777" w:rsidR="00117852" w:rsidRPr="00117852" w:rsidRDefault="00117852" w:rsidP="00117852">
      <w:pPr>
        <w:rPr>
          <w:lang w:val="en-GB"/>
        </w:rPr>
      </w:pPr>
    </w:p>
    <w:p w14:paraId="700DF267" w14:textId="77777777" w:rsidR="00117852" w:rsidRPr="00117852" w:rsidRDefault="00117852" w:rsidP="00117852">
      <w:pPr>
        <w:rPr>
          <w:lang w:val="en-GB"/>
        </w:rPr>
      </w:pPr>
    </w:p>
    <w:p w14:paraId="62193DBF" w14:textId="77777777" w:rsidR="00117852" w:rsidRPr="00117852" w:rsidRDefault="00117852" w:rsidP="00117852">
      <w:pPr>
        <w:rPr>
          <w:lang w:val="en-GB"/>
        </w:rPr>
      </w:pPr>
    </w:p>
    <w:p w14:paraId="7D62AA9D" w14:textId="77777777" w:rsidR="00117852" w:rsidRPr="00117852" w:rsidRDefault="00117852" w:rsidP="00117852">
      <w:pPr>
        <w:rPr>
          <w:lang w:val="en-GB"/>
        </w:rPr>
      </w:pPr>
    </w:p>
    <w:tbl>
      <w:tblPr>
        <w:tblStyle w:val="ColourfulGridAccent2"/>
        <w:tblW w:w="0" w:type="auto"/>
        <w:tblLook w:val="06A0" w:firstRow="1" w:lastRow="0" w:firstColumn="1" w:lastColumn="0" w:noHBand="1" w:noVBand="1"/>
      </w:tblPr>
      <w:tblGrid>
        <w:gridCol w:w="4534"/>
        <w:gridCol w:w="4538"/>
      </w:tblGrid>
      <w:tr w:rsidR="00117852" w:rsidRPr="00117852" w14:paraId="370E8D2F" w14:textId="77777777" w:rsidTr="00E15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D384E42" w14:textId="77777777" w:rsidR="00117852" w:rsidRPr="00117852" w:rsidRDefault="00117852" w:rsidP="00117852">
            <w:pPr>
              <w:spacing w:line="240" w:lineRule="auto"/>
              <w:rPr>
                <w:lang w:val="en-GB"/>
              </w:rPr>
            </w:pPr>
            <w:r w:rsidRPr="00117852">
              <w:rPr>
                <w:lang w:val="en-GB"/>
              </w:rPr>
              <w:t>Date of Release:</w:t>
            </w:r>
          </w:p>
        </w:tc>
        <w:tc>
          <w:tcPr>
            <w:tcW w:w="4606" w:type="dxa"/>
          </w:tcPr>
          <w:p w14:paraId="041F1252" w14:textId="77777777" w:rsidR="00117852" w:rsidRPr="00117852" w:rsidRDefault="00BF0189" w:rsidP="00117852">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21.11.2014</w:t>
            </w:r>
          </w:p>
        </w:tc>
      </w:tr>
      <w:tr w:rsidR="00117852" w:rsidRPr="00117852" w14:paraId="74BBBFF2" w14:textId="77777777" w:rsidTr="00E15EB5">
        <w:tc>
          <w:tcPr>
            <w:cnfStyle w:val="001000000000" w:firstRow="0" w:lastRow="0" w:firstColumn="1" w:lastColumn="0" w:oddVBand="0" w:evenVBand="0" w:oddHBand="0" w:evenHBand="0" w:firstRowFirstColumn="0" w:firstRowLastColumn="0" w:lastRowFirstColumn="0" w:lastRowLastColumn="0"/>
            <w:tcW w:w="4606" w:type="dxa"/>
          </w:tcPr>
          <w:p w14:paraId="444B2329" w14:textId="77777777" w:rsidR="00117852" w:rsidRPr="00117852" w:rsidRDefault="00117852" w:rsidP="00117852">
            <w:pPr>
              <w:spacing w:line="240" w:lineRule="auto"/>
              <w:rPr>
                <w:lang w:val="en-GB"/>
              </w:rPr>
            </w:pPr>
            <w:r w:rsidRPr="00117852">
              <w:rPr>
                <w:lang w:val="en-GB"/>
              </w:rPr>
              <w:t>Document-Version:</w:t>
            </w:r>
          </w:p>
        </w:tc>
        <w:tc>
          <w:tcPr>
            <w:tcW w:w="4606" w:type="dxa"/>
          </w:tcPr>
          <w:p w14:paraId="1190A2A1" w14:textId="34C3781A" w:rsidR="00117852" w:rsidRPr="00117852" w:rsidRDefault="00BF0189" w:rsidP="00900E7E">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462C4B">
              <w:rPr>
                <w:lang w:val="en-GB"/>
              </w:rPr>
              <w:t>3</w:t>
            </w:r>
          </w:p>
        </w:tc>
      </w:tr>
      <w:tr w:rsidR="00117852" w:rsidRPr="00117852" w14:paraId="4BE689D4" w14:textId="77777777" w:rsidTr="00E15EB5">
        <w:tc>
          <w:tcPr>
            <w:cnfStyle w:val="001000000000" w:firstRow="0" w:lastRow="0" w:firstColumn="1" w:lastColumn="0" w:oddVBand="0" w:evenVBand="0" w:oddHBand="0" w:evenHBand="0" w:firstRowFirstColumn="0" w:firstRowLastColumn="0" w:lastRowFirstColumn="0" w:lastRowLastColumn="0"/>
            <w:tcW w:w="4606" w:type="dxa"/>
          </w:tcPr>
          <w:p w14:paraId="61BF8F5D" w14:textId="77777777" w:rsidR="00117852" w:rsidRPr="00117852" w:rsidRDefault="00117852" w:rsidP="00117852">
            <w:pPr>
              <w:spacing w:line="240" w:lineRule="auto"/>
              <w:rPr>
                <w:lang w:val="en-GB"/>
              </w:rPr>
            </w:pPr>
            <w:r w:rsidRPr="00117852">
              <w:rPr>
                <w:lang w:val="en-GB"/>
              </w:rPr>
              <w:t>Plugin-Version</w:t>
            </w:r>
          </w:p>
        </w:tc>
        <w:tc>
          <w:tcPr>
            <w:tcW w:w="4606" w:type="dxa"/>
          </w:tcPr>
          <w:p w14:paraId="0CEBC4B8" w14:textId="77777777" w:rsidR="00117852" w:rsidRPr="00117852" w:rsidRDefault="00BF0189" w:rsidP="00BF0189">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1.0.0 </w:t>
            </w:r>
            <w:r w:rsidR="00117852" w:rsidRPr="00117852">
              <w:rPr>
                <w:lang w:val="en-GB"/>
              </w:rPr>
              <w:t>and above</w:t>
            </w:r>
          </w:p>
        </w:tc>
      </w:tr>
      <w:tr w:rsidR="00117852" w:rsidRPr="00963119" w14:paraId="3588892D" w14:textId="77777777" w:rsidTr="00E15EB5">
        <w:tc>
          <w:tcPr>
            <w:cnfStyle w:val="001000000000" w:firstRow="0" w:lastRow="0" w:firstColumn="1" w:lastColumn="0" w:oddVBand="0" w:evenVBand="0" w:oddHBand="0" w:evenHBand="0" w:firstRowFirstColumn="0" w:firstRowLastColumn="0" w:lastRowFirstColumn="0" w:lastRowLastColumn="0"/>
            <w:tcW w:w="4606" w:type="dxa"/>
          </w:tcPr>
          <w:p w14:paraId="664272B0" w14:textId="77777777" w:rsidR="00117852" w:rsidRPr="00117852" w:rsidRDefault="00117852" w:rsidP="00117852">
            <w:pPr>
              <w:spacing w:line="240" w:lineRule="auto"/>
              <w:rPr>
                <w:lang w:val="en-GB"/>
              </w:rPr>
            </w:pPr>
            <w:r w:rsidRPr="00117852">
              <w:rPr>
                <w:lang w:val="en-GB"/>
              </w:rPr>
              <w:t>Author:</w:t>
            </w:r>
          </w:p>
        </w:tc>
        <w:tc>
          <w:tcPr>
            <w:tcW w:w="4606" w:type="dxa"/>
          </w:tcPr>
          <w:p w14:paraId="1E36C0A0" w14:textId="77777777" w:rsidR="00117852" w:rsidRPr="001B234E" w:rsidRDefault="00BF0189" w:rsidP="00117852">
            <w:pPr>
              <w:spacing w:line="240" w:lineRule="auto"/>
              <w:cnfStyle w:val="000000000000" w:firstRow="0" w:lastRow="0" w:firstColumn="0" w:lastColumn="0" w:oddVBand="0" w:evenVBand="0" w:oddHBand="0" w:evenHBand="0" w:firstRowFirstColumn="0" w:firstRowLastColumn="0" w:lastRowFirstColumn="0" w:lastRowLastColumn="0"/>
              <w:rPr>
                <w:lang w:val="de-CH"/>
              </w:rPr>
            </w:pPr>
            <w:r w:rsidRPr="001B234E">
              <w:rPr>
                <w:lang w:val="de-CH"/>
              </w:rPr>
              <w:t>Martin Studer</w:t>
            </w:r>
            <w:r w:rsidR="00117852" w:rsidRPr="001B234E">
              <w:rPr>
                <w:lang w:val="de-CH"/>
              </w:rPr>
              <w:t xml:space="preserve">, </w:t>
            </w:r>
            <w:proofErr w:type="spellStart"/>
            <w:r w:rsidR="00117852" w:rsidRPr="001B234E">
              <w:rPr>
                <w:lang w:val="de-CH"/>
              </w:rPr>
              <w:t>studer</w:t>
            </w:r>
            <w:proofErr w:type="spellEnd"/>
            <w:r w:rsidR="00117852" w:rsidRPr="001B234E">
              <w:rPr>
                <w:lang w:val="de-CH"/>
              </w:rPr>
              <w:t xml:space="preserve"> + </w:t>
            </w:r>
            <w:proofErr w:type="spellStart"/>
            <w:r w:rsidR="00117852" w:rsidRPr="001B234E">
              <w:rPr>
                <w:lang w:val="de-CH"/>
              </w:rPr>
              <w:t>raimann</w:t>
            </w:r>
            <w:proofErr w:type="spellEnd"/>
            <w:r w:rsidR="00117852" w:rsidRPr="001B234E">
              <w:rPr>
                <w:lang w:val="de-CH"/>
              </w:rPr>
              <w:t xml:space="preserve"> </w:t>
            </w:r>
            <w:proofErr w:type="spellStart"/>
            <w:r w:rsidR="00117852" w:rsidRPr="001B234E">
              <w:rPr>
                <w:lang w:val="de-CH"/>
              </w:rPr>
              <w:t>ag</w:t>
            </w:r>
            <w:proofErr w:type="spellEnd"/>
          </w:p>
        </w:tc>
      </w:tr>
    </w:tbl>
    <w:p w14:paraId="52034F06" w14:textId="77777777" w:rsidR="00117852" w:rsidRPr="001B234E" w:rsidRDefault="00117852" w:rsidP="00117852">
      <w:pPr>
        <w:rPr>
          <w:rFonts w:asciiTheme="minorHAnsi" w:hAnsiTheme="minorHAnsi"/>
          <w:b/>
          <w:bCs/>
          <w:sz w:val="22"/>
          <w:lang w:val="de-CH"/>
        </w:rPr>
      </w:pPr>
    </w:p>
    <w:p w14:paraId="63FB848D" w14:textId="77777777" w:rsidR="00117852" w:rsidRPr="001B234E" w:rsidRDefault="00117852">
      <w:pPr>
        <w:spacing w:after="0" w:line="240" w:lineRule="auto"/>
        <w:rPr>
          <w:rFonts w:asciiTheme="minorHAnsi" w:hAnsiTheme="minorHAnsi"/>
          <w:b/>
          <w:bCs/>
          <w:sz w:val="22"/>
          <w:lang w:val="de-CH"/>
        </w:rPr>
      </w:pPr>
      <w:r w:rsidRPr="001B234E">
        <w:rPr>
          <w:rFonts w:asciiTheme="minorHAnsi" w:hAnsiTheme="minorHAnsi"/>
          <w:b/>
          <w:bCs/>
          <w:sz w:val="22"/>
          <w:lang w:val="de-CH"/>
        </w:rPr>
        <w:br w:type="page"/>
      </w:r>
    </w:p>
    <w:tbl>
      <w:tblPr>
        <w:tblStyle w:val="ColourfulGridAccent2"/>
        <w:tblW w:w="9464" w:type="dxa"/>
        <w:tblLook w:val="06A0" w:firstRow="1" w:lastRow="0" w:firstColumn="1" w:lastColumn="0" w:noHBand="1" w:noVBand="1"/>
      </w:tblPr>
      <w:tblGrid>
        <w:gridCol w:w="1289"/>
        <w:gridCol w:w="3007"/>
        <w:gridCol w:w="5168"/>
      </w:tblGrid>
      <w:tr w:rsidR="00117852" w:rsidRPr="00117852" w14:paraId="56091520" w14:textId="77777777" w:rsidTr="00E15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14:paraId="4318FA3A" w14:textId="77777777" w:rsidR="00117852" w:rsidRPr="00117852" w:rsidRDefault="00117852" w:rsidP="00F15B6A">
            <w:pPr>
              <w:spacing w:line="276" w:lineRule="auto"/>
              <w:rPr>
                <w:lang w:val="en-GB"/>
              </w:rPr>
            </w:pPr>
            <w:r w:rsidRPr="00117852">
              <w:rPr>
                <w:lang w:val="en-GB"/>
              </w:rPr>
              <w:lastRenderedPageBreak/>
              <w:t>Version</w:t>
            </w:r>
          </w:p>
        </w:tc>
        <w:tc>
          <w:tcPr>
            <w:tcW w:w="3007" w:type="dxa"/>
          </w:tcPr>
          <w:p w14:paraId="30445737" w14:textId="77777777" w:rsidR="00117852" w:rsidRPr="00117852" w:rsidRDefault="00117852" w:rsidP="00F15B6A">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117852">
              <w:rPr>
                <w:lang w:val="en-GB"/>
              </w:rPr>
              <w:t>Author</w:t>
            </w:r>
          </w:p>
        </w:tc>
        <w:tc>
          <w:tcPr>
            <w:tcW w:w="5168" w:type="dxa"/>
          </w:tcPr>
          <w:p w14:paraId="48D2B225" w14:textId="77777777" w:rsidR="00117852" w:rsidRPr="00117852" w:rsidRDefault="00117852" w:rsidP="00F15B6A">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117852">
              <w:rPr>
                <w:lang w:val="en-GB"/>
              </w:rPr>
              <w:t>Changes</w:t>
            </w:r>
          </w:p>
        </w:tc>
      </w:tr>
      <w:tr w:rsidR="00117852" w:rsidRPr="00117852" w14:paraId="54E15F69" w14:textId="77777777" w:rsidTr="00E15EB5">
        <w:tc>
          <w:tcPr>
            <w:cnfStyle w:val="001000000000" w:firstRow="0" w:lastRow="0" w:firstColumn="1" w:lastColumn="0" w:oddVBand="0" w:evenVBand="0" w:oddHBand="0" w:evenHBand="0" w:firstRowFirstColumn="0" w:firstRowLastColumn="0" w:lastRowFirstColumn="0" w:lastRowLastColumn="0"/>
            <w:tcW w:w="1289" w:type="dxa"/>
          </w:tcPr>
          <w:p w14:paraId="357C44BE" w14:textId="77777777" w:rsidR="00117852" w:rsidRPr="00117852" w:rsidRDefault="00117852" w:rsidP="00F15B6A">
            <w:pPr>
              <w:spacing w:line="276" w:lineRule="auto"/>
              <w:rPr>
                <w:lang w:val="en-GB"/>
              </w:rPr>
            </w:pPr>
            <w:r w:rsidRPr="00117852">
              <w:rPr>
                <w:lang w:val="en-GB"/>
              </w:rPr>
              <w:t>1.0</w:t>
            </w:r>
          </w:p>
        </w:tc>
        <w:tc>
          <w:tcPr>
            <w:tcW w:w="3007" w:type="dxa"/>
          </w:tcPr>
          <w:p w14:paraId="7B65F7E0" w14:textId="77777777" w:rsidR="00117852" w:rsidRPr="00117852" w:rsidRDefault="006232CA" w:rsidP="00F15B6A">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Martin Studer</w:t>
            </w:r>
          </w:p>
        </w:tc>
        <w:tc>
          <w:tcPr>
            <w:tcW w:w="5168" w:type="dxa"/>
          </w:tcPr>
          <w:p w14:paraId="11E337D3" w14:textId="77777777" w:rsidR="00117852" w:rsidRPr="00117852" w:rsidRDefault="00C0055D" w:rsidP="00F15B6A">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Created</w:t>
            </w:r>
          </w:p>
        </w:tc>
      </w:tr>
      <w:tr w:rsidR="00ED6110" w:rsidRPr="00117852" w14:paraId="74A5D09F" w14:textId="77777777" w:rsidTr="00E15EB5">
        <w:tc>
          <w:tcPr>
            <w:cnfStyle w:val="001000000000" w:firstRow="0" w:lastRow="0" w:firstColumn="1" w:lastColumn="0" w:oddVBand="0" w:evenVBand="0" w:oddHBand="0" w:evenHBand="0" w:firstRowFirstColumn="0" w:firstRowLastColumn="0" w:lastRowFirstColumn="0" w:lastRowLastColumn="0"/>
            <w:tcW w:w="1289" w:type="dxa"/>
          </w:tcPr>
          <w:p w14:paraId="60935C1D" w14:textId="18415462" w:rsidR="00ED6110" w:rsidRPr="00117852" w:rsidRDefault="00ED6110" w:rsidP="00F15B6A">
            <w:pPr>
              <w:spacing w:line="276" w:lineRule="auto"/>
              <w:rPr>
                <w:lang w:val="en-GB"/>
              </w:rPr>
            </w:pPr>
            <w:r>
              <w:rPr>
                <w:lang w:val="en-GB"/>
              </w:rPr>
              <w:t>1.1</w:t>
            </w:r>
          </w:p>
        </w:tc>
        <w:tc>
          <w:tcPr>
            <w:tcW w:w="3007" w:type="dxa"/>
          </w:tcPr>
          <w:p w14:paraId="1041BC46" w14:textId="1D4EE761" w:rsidR="00ED6110" w:rsidRDefault="00ED6110" w:rsidP="00F15B6A">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Fabian Schmid</w:t>
            </w:r>
          </w:p>
        </w:tc>
        <w:tc>
          <w:tcPr>
            <w:tcW w:w="5168" w:type="dxa"/>
          </w:tcPr>
          <w:p w14:paraId="44E086F2" w14:textId="770F3B6B" w:rsidR="00ED6110" w:rsidRDefault="00ED6110" w:rsidP="00F15B6A">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Updated Installation-</w:t>
            </w:r>
            <w:proofErr w:type="spellStart"/>
            <w:r>
              <w:rPr>
                <w:lang w:val="en-GB"/>
              </w:rPr>
              <w:t>Docu</w:t>
            </w:r>
            <w:proofErr w:type="spellEnd"/>
          </w:p>
        </w:tc>
      </w:tr>
      <w:tr w:rsidR="00900E7E" w:rsidRPr="00117852" w14:paraId="30ED4F17" w14:textId="77777777" w:rsidTr="00E15EB5">
        <w:tc>
          <w:tcPr>
            <w:cnfStyle w:val="001000000000" w:firstRow="0" w:lastRow="0" w:firstColumn="1" w:lastColumn="0" w:oddVBand="0" w:evenVBand="0" w:oddHBand="0" w:evenHBand="0" w:firstRowFirstColumn="0" w:firstRowLastColumn="0" w:lastRowFirstColumn="0" w:lastRowLastColumn="0"/>
            <w:tcW w:w="1289" w:type="dxa"/>
          </w:tcPr>
          <w:p w14:paraId="09916883" w14:textId="1AFFE86B" w:rsidR="00900E7E" w:rsidRDefault="00900E7E" w:rsidP="00F15B6A">
            <w:pPr>
              <w:spacing w:line="276" w:lineRule="auto"/>
              <w:rPr>
                <w:lang w:val="en-GB"/>
              </w:rPr>
            </w:pPr>
            <w:r>
              <w:rPr>
                <w:lang w:val="en-GB"/>
              </w:rPr>
              <w:t>1.2</w:t>
            </w:r>
          </w:p>
        </w:tc>
        <w:tc>
          <w:tcPr>
            <w:tcW w:w="3007" w:type="dxa"/>
          </w:tcPr>
          <w:p w14:paraId="2A632A2E" w14:textId="66841A26" w:rsidR="00900E7E" w:rsidRDefault="00900E7E" w:rsidP="00F15B6A">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Stefan </w:t>
            </w:r>
            <w:proofErr w:type="spellStart"/>
            <w:r>
              <w:rPr>
                <w:lang w:val="en-GB"/>
              </w:rPr>
              <w:t>Wanzenried</w:t>
            </w:r>
            <w:proofErr w:type="spellEnd"/>
          </w:p>
        </w:tc>
        <w:tc>
          <w:tcPr>
            <w:tcW w:w="5168" w:type="dxa"/>
          </w:tcPr>
          <w:p w14:paraId="3955F037" w14:textId="7B410457" w:rsidR="00900E7E" w:rsidRDefault="00900E7E" w:rsidP="00900E7E">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Updates to install instructions</w:t>
            </w:r>
          </w:p>
        </w:tc>
      </w:tr>
      <w:tr w:rsidR="00462C4B" w:rsidRPr="00117852" w14:paraId="0FE616CF" w14:textId="77777777" w:rsidTr="00E15EB5">
        <w:tc>
          <w:tcPr>
            <w:cnfStyle w:val="001000000000" w:firstRow="0" w:lastRow="0" w:firstColumn="1" w:lastColumn="0" w:oddVBand="0" w:evenVBand="0" w:oddHBand="0" w:evenHBand="0" w:firstRowFirstColumn="0" w:firstRowLastColumn="0" w:lastRowFirstColumn="0" w:lastRowLastColumn="0"/>
            <w:tcW w:w="1289" w:type="dxa"/>
          </w:tcPr>
          <w:p w14:paraId="1F5E9E18" w14:textId="57B57B5B" w:rsidR="00462C4B" w:rsidRDefault="00462C4B" w:rsidP="00F15B6A">
            <w:pPr>
              <w:spacing w:line="276" w:lineRule="auto"/>
              <w:rPr>
                <w:lang w:val="en-GB"/>
              </w:rPr>
            </w:pPr>
            <w:r>
              <w:rPr>
                <w:lang w:val="en-GB"/>
              </w:rPr>
              <w:t>1.3</w:t>
            </w:r>
          </w:p>
        </w:tc>
        <w:tc>
          <w:tcPr>
            <w:tcW w:w="3007" w:type="dxa"/>
          </w:tcPr>
          <w:p w14:paraId="0BE3B738" w14:textId="1B929343" w:rsidR="00462C4B" w:rsidRDefault="00462C4B" w:rsidP="00F15B6A">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Benjamin Seglias</w:t>
            </w:r>
          </w:p>
        </w:tc>
        <w:tc>
          <w:tcPr>
            <w:tcW w:w="5168" w:type="dxa"/>
          </w:tcPr>
          <w:p w14:paraId="39F8912C" w14:textId="4875E3FE" w:rsidR="00963119" w:rsidRDefault="00462C4B" w:rsidP="00900E7E">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Add the requirements section</w:t>
            </w:r>
          </w:p>
        </w:tc>
      </w:tr>
      <w:tr w:rsidR="00963119" w:rsidRPr="00117852" w14:paraId="621952D5" w14:textId="77777777" w:rsidTr="00E15EB5">
        <w:tc>
          <w:tcPr>
            <w:cnfStyle w:val="001000000000" w:firstRow="0" w:lastRow="0" w:firstColumn="1" w:lastColumn="0" w:oddVBand="0" w:evenVBand="0" w:oddHBand="0" w:evenHBand="0" w:firstRowFirstColumn="0" w:firstRowLastColumn="0" w:lastRowFirstColumn="0" w:lastRowLastColumn="0"/>
            <w:tcW w:w="1289" w:type="dxa"/>
          </w:tcPr>
          <w:p w14:paraId="36938CBE" w14:textId="1A09096F" w:rsidR="00963119" w:rsidRDefault="00963119" w:rsidP="00F15B6A">
            <w:pPr>
              <w:spacing w:line="276" w:lineRule="auto"/>
              <w:rPr>
                <w:lang w:val="en-GB"/>
              </w:rPr>
            </w:pPr>
            <w:r>
              <w:rPr>
                <w:lang w:val="en-GB"/>
              </w:rPr>
              <w:t>4.1.1</w:t>
            </w:r>
          </w:p>
        </w:tc>
        <w:tc>
          <w:tcPr>
            <w:tcW w:w="3007" w:type="dxa"/>
          </w:tcPr>
          <w:p w14:paraId="558B335B" w14:textId="6621676F" w:rsidR="00963119" w:rsidRDefault="00963119" w:rsidP="00F15B6A">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Thibeau Fuhrer</w:t>
            </w:r>
          </w:p>
        </w:tc>
        <w:tc>
          <w:tcPr>
            <w:tcW w:w="5168" w:type="dxa"/>
          </w:tcPr>
          <w:p w14:paraId="583E1E32" w14:textId="3ECEF9A3" w:rsidR="00963119" w:rsidRDefault="00963119" w:rsidP="00900E7E">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Add brief explanation about groups</w:t>
            </w:r>
          </w:p>
        </w:tc>
      </w:tr>
    </w:tbl>
    <w:p w14:paraId="65161D1A" w14:textId="77777777" w:rsidR="00117852" w:rsidRPr="00117852" w:rsidRDefault="00117852" w:rsidP="00117852">
      <w:pPr>
        <w:spacing w:line="276" w:lineRule="auto"/>
        <w:rPr>
          <w:lang w:val="en-GB"/>
        </w:rPr>
      </w:pPr>
    </w:p>
    <w:p w14:paraId="1C67661C" w14:textId="77777777" w:rsidR="00117852" w:rsidRPr="00117852" w:rsidRDefault="00117852" w:rsidP="00117852">
      <w:pPr>
        <w:spacing w:line="276" w:lineRule="auto"/>
        <w:rPr>
          <w:rFonts w:eastAsiaTheme="majorEastAsia" w:cstheme="majorBidi"/>
          <w:b/>
          <w:bCs/>
          <w:color w:val="8A0300"/>
          <w:sz w:val="28"/>
          <w:szCs w:val="28"/>
          <w:lang w:val="en-GB"/>
        </w:rPr>
      </w:pPr>
      <w:r w:rsidRPr="00117852">
        <w:rPr>
          <w:lang w:val="en-GB"/>
        </w:rPr>
        <w:br w:type="page"/>
      </w:r>
    </w:p>
    <w:p w14:paraId="45C4F6B8" w14:textId="77777777" w:rsidR="00117852" w:rsidRPr="00BD5413" w:rsidRDefault="00117852" w:rsidP="00BD5413">
      <w:pPr>
        <w:pStyle w:val="Seitentitel"/>
        <w:rPr>
          <w:sz w:val="36"/>
          <w:szCs w:val="36"/>
        </w:rPr>
      </w:pPr>
      <w:bookmarkStart w:id="0" w:name="_Toc404363163"/>
      <w:r w:rsidRPr="00BD5413">
        <w:rPr>
          <w:sz w:val="36"/>
          <w:szCs w:val="36"/>
        </w:rPr>
        <w:lastRenderedPageBreak/>
        <w:t>Table of contents</w:t>
      </w:r>
      <w:bookmarkEnd w:id="0"/>
    </w:p>
    <w:p w14:paraId="3039D3AD" w14:textId="77777777" w:rsidR="00BD5413" w:rsidRPr="00BD5413" w:rsidRDefault="00BD5413" w:rsidP="00BD5413">
      <w:pPr>
        <w:pStyle w:val="Seitentitel"/>
        <w:rPr>
          <w:sz w:val="36"/>
          <w:szCs w:val="36"/>
        </w:rPr>
      </w:pPr>
    </w:p>
    <w:sdt>
      <w:sdtPr>
        <w:rPr>
          <w:lang w:val="de-DE"/>
        </w:rPr>
        <w:id w:val="743072993"/>
        <w:docPartObj>
          <w:docPartGallery w:val="Table of Contents"/>
          <w:docPartUnique/>
        </w:docPartObj>
      </w:sdtPr>
      <w:sdtEndPr>
        <w:rPr>
          <w:b/>
          <w:bCs/>
        </w:rPr>
      </w:sdtEndPr>
      <w:sdtContent>
        <w:p w14:paraId="732B5048" w14:textId="239C048D" w:rsidR="00DD6FD2" w:rsidRDefault="00BD5413">
          <w:pPr>
            <w:pStyle w:val="TOC1"/>
            <w:tabs>
              <w:tab w:val="left" w:pos="440"/>
            </w:tabs>
            <w:rPr>
              <w:rFonts w:asciiTheme="minorHAnsi" w:eastAsiaTheme="minorEastAsia" w:hAnsiTheme="minorHAnsi"/>
              <w:noProof/>
              <w:sz w:val="24"/>
              <w:szCs w:val="24"/>
              <w:lang w:val="en-CH" w:eastAsia="en-GB"/>
            </w:rPr>
          </w:pPr>
          <w:r>
            <w:rPr>
              <w:lang w:val="de-CH"/>
            </w:rPr>
            <w:fldChar w:fldCharType="begin"/>
          </w:r>
          <w:r>
            <w:instrText xml:space="preserve"> TOC \o "1-3" \h \z \u </w:instrText>
          </w:r>
          <w:r>
            <w:rPr>
              <w:lang w:val="de-CH"/>
            </w:rPr>
            <w:fldChar w:fldCharType="separate"/>
          </w:r>
          <w:hyperlink w:anchor="_Toc129265900" w:history="1">
            <w:r w:rsidR="00DD6FD2" w:rsidRPr="00F03CB7">
              <w:rPr>
                <w:rStyle w:val="Hyperlink"/>
                <w:noProof/>
              </w:rPr>
              <w:t>1</w:t>
            </w:r>
            <w:r w:rsidR="00DD6FD2">
              <w:rPr>
                <w:rFonts w:asciiTheme="minorHAnsi" w:eastAsiaTheme="minorEastAsia" w:hAnsiTheme="minorHAnsi"/>
                <w:noProof/>
                <w:sz w:val="24"/>
                <w:szCs w:val="24"/>
                <w:lang w:val="en-CH" w:eastAsia="en-GB"/>
              </w:rPr>
              <w:tab/>
            </w:r>
            <w:r w:rsidR="00DD6FD2" w:rsidRPr="00F03CB7">
              <w:rPr>
                <w:rStyle w:val="Hyperlink"/>
                <w:noProof/>
              </w:rPr>
              <w:t>Introduction</w:t>
            </w:r>
            <w:r w:rsidR="00DD6FD2">
              <w:rPr>
                <w:noProof/>
                <w:webHidden/>
              </w:rPr>
              <w:tab/>
            </w:r>
            <w:r w:rsidR="00DD6FD2">
              <w:rPr>
                <w:noProof/>
                <w:webHidden/>
              </w:rPr>
              <w:fldChar w:fldCharType="begin"/>
            </w:r>
            <w:r w:rsidR="00DD6FD2">
              <w:rPr>
                <w:noProof/>
                <w:webHidden/>
              </w:rPr>
              <w:instrText xml:space="preserve"> PAGEREF _Toc129265900 \h </w:instrText>
            </w:r>
            <w:r w:rsidR="00DD6FD2">
              <w:rPr>
                <w:noProof/>
                <w:webHidden/>
              </w:rPr>
            </w:r>
            <w:r w:rsidR="00DD6FD2">
              <w:rPr>
                <w:noProof/>
                <w:webHidden/>
              </w:rPr>
              <w:fldChar w:fldCharType="separate"/>
            </w:r>
            <w:r w:rsidR="00DD6FD2">
              <w:rPr>
                <w:noProof/>
                <w:webHidden/>
              </w:rPr>
              <w:t>4</w:t>
            </w:r>
            <w:r w:rsidR="00DD6FD2">
              <w:rPr>
                <w:noProof/>
                <w:webHidden/>
              </w:rPr>
              <w:fldChar w:fldCharType="end"/>
            </w:r>
          </w:hyperlink>
        </w:p>
        <w:p w14:paraId="5FB3E0E0" w14:textId="2C65189B" w:rsidR="00DD6FD2" w:rsidRDefault="00DD6FD2">
          <w:pPr>
            <w:pStyle w:val="TOC1"/>
            <w:tabs>
              <w:tab w:val="left" w:pos="440"/>
            </w:tabs>
            <w:rPr>
              <w:rFonts w:asciiTheme="minorHAnsi" w:eastAsiaTheme="minorEastAsia" w:hAnsiTheme="minorHAnsi"/>
              <w:noProof/>
              <w:sz w:val="24"/>
              <w:szCs w:val="24"/>
              <w:lang w:val="en-CH" w:eastAsia="en-GB"/>
            </w:rPr>
          </w:pPr>
          <w:hyperlink w:anchor="_Toc129265901" w:history="1">
            <w:r w:rsidRPr="00F03CB7">
              <w:rPr>
                <w:rStyle w:val="Hyperlink"/>
                <w:noProof/>
                <w:lang w:val="en-GB"/>
              </w:rPr>
              <w:t>2</w:t>
            </w:r>
            <w:r>
              <w:rPr>
                <w:rFonts w:asciiTheme="minorHAnsi" w:eastAsiaTheme="minorEastAsia" w:hAnsiTheme="minorHAnsi"/>
                <w:noProof/>
                <w:sz w:val="24"/>
                <w:szCs w:val="24"/>
                <w:lang w:val="en-CH" w:eastAsia="en-GB"/>
              </w:rPr>
              <w:tab/>
            </w:r>
            <w:r w:rsidRPr="00F03CB7">
              <w:rPr>
                <w:rStyle w:val="Hyperlink"/>
                <w:noProof/>
                <w:lang w:val="en-GB"/>
              </w:rPr>
              <w:t>Requirements</w:t>
            </w:r>
            <w:r>
              <w:rPr>
                <w:noProof/>
                <w:webHidden/>
              </w:rPr>
              <w:tab/>
            </w:r>
            <w:r>
              <w:rPr>
                <w:noProof/>
                <w:webHidden/>
              </w:rPr>
              <w:fldChar w:fldCharType="begin"/>
            </w:r>
            <w:r>
              <w:rPr>
                <w:noProof/>
                <w:webHidden/>
              </w:rPr>
              <w:instrText xml:space="preserve"> PAGEREF _Toc129265901 \h </w:instrText>
            </w:r>
            <w:r>
              <w:rPr>
                <w:noProof/>
                <w:webHidden/>
              </w:rPr>
            </w:r>
            <w:r>
              <w:rPr>
                <w:noProof/>
                <w:webHidden/>
              </w:rPr>
              <w:fldChar w:fldCharType="separate"/>
            </w:r>
            <w:r>
              <w:rPr>
                <w:noProof/>
                <w:webHidden/>
              </w:rPr>
              <w:t>5</w:t>
            </w:r>
            <w:r>
              <w:rPr>
                <w:noProof/>
                <w:webHidden/>
              </w:rPr>
              <w:fldChar w:fldCharType="end"/>
            </w:r>
          </w:hyperlink>
        </w:p>
        <w:p w14:paraId="12C6E1FF" w14:textId="29673885" w:rsidR="00DD6FD2" w:rsidRDefault="00DD6FD2">
          <w:pPr>
            <w:pStyle w:val="TOC1"/>
            <w:tabs>
              <w:tab w:val="left" w:pos="440"/>
            </w:tabs>
            <w:rPr>
              <w:rFonts w:asciiTheme="minorHAnsi" w:eastAsiaTheme="minorEastAsia" w:hAnsiTheme="minorHAnsi"/>
              <w:noProof/>
              <w:sz w:val="24"/>
              <w:szCs w:val="24"/>
              <w:lang w:val="en-CH" w:eastAsia="en-GB"/>
            </w:rPr>
          </w:pPr>
          <w:hyperlink w:anchor="_Toc129265902" w:history="1">
            <w:r w:rsidRPr="00F03CB7">
              <w:rPr>
                <w:rStyle w:val="Hyperlink"/>
                <w:noProof/>
                <w:lang w:val="en-GB"/>
              </w:rPr>
              <w:t>3</w:t>
            </w:r>
            <w:r>
              <w:rPr>
                <w:rFonts w:asciiTheme="minorHAnsi" w:eastAsiaTheme="minorEastAsia" w:hAnsiTheme="minorHAnsi"/>
                <w:noProof/>
                <w:sz w:val="24"/>
                <w:szCs w:val="24"/>
                <w:lang w:val="en-CH" w:eastAsia="en-GB"/>
              </w:rPr>
              <w:tab/>
            </w:r>
            <w:r w:rsidRPr="00F03CB7">
              <w:rPr>
                <w:rStyle w:val="Hyperlink"/>
                <w:noProof/>
                <w:lang w:val="en-GB"/>
              </w:rPr>
              <w:t>Groups</w:t>
            </w:r>
            <w:r>
              <w:rPr>
                <w:noProof/>
                <w:webHidden/>
              </w:rPr>
              <w:tab/>
            </w:r>
            <w:r>
              <w:rPr>
                <w:noProof/>
                <w:webHidden/>
              </w:rPr>
              <w:fldChar w:fldCharType="begin"/>
            </w:r>
            <w:r>
              <w:rPr>
                <w:noProof/>
                <w:webHidden/>
              </w:rPr>
              <w:instrText xml:space="preserve"> PAGEREF _Toc129265902 \h </w:instrText>
            </w:r>
            <w:r>
              <w:rPr>
                <w:noProof/>
                <w:webHidden/>
              </w:rPr>
            </w:r>
            <w:r>
              <w:rPr>
                <w:noProof/>
                <w:webHidden/>
              </w:rPr>
              <w:fldChar w:fldCharType="separate"/>
            </w:r>
            <w:r>
              <w:rPr>
                <w:noProof/>
                <w:webHidden/>
              </w:rPr>
              <w:t>7</w:t>
            </w:r>
            <w:r>
              <w:rPr>
                <w:noProof/>
                <w:webHidden/>
              </w:rPr>
              <w:fldChar w:fldCharType="end"/>
            </w:r>
          </w:hyperlink>
        </w:p>
        <w:p w14:paraId="72D8A756" w14:textId="3A9DA25D" w:rsidR="00DD6FD2" w:rsidRDefault="00DD6FD2">
          <w:pPr>
            <w:pStyle w:val="TOC1"/>
            <w:tabs>
              <w:tab w:val="left" w:pos="440"/>
            </w:tabs>
            <w:rPr>
              <w:rFonts w:asciiTheme="minorHAnsi" w:eastAsiaTheme="minorEastAsia" w:hAnsiTheme="minorHAnsi"/>
              <w:noProof/>
              <w:sz w:val="24"/>
              <w:szCs w:val="24"/>
              <w:lang w:val="en-CH" w:eastAsia="en-GB"/>
            </w:rPr>
          </w:pPr>
          <w:hyperlink w:anchor="_Toc129265903" w:history="1">
            <w:r w:rsidRPr="00F03CB7">
              <w:rPr>
                <w:rStyle w:val="Hyperlink"/>
                <w:noProof/>
                <w:lang w:val="en-GB"/>
              </w:rPr>
              <w:t>4</w:t>
            </w:r>
            <w:r>
              <w:rPr>
                <w:rFonts w:asciiTheme="minorHAnsi" w:eastAsiaTheme="minorEastAsia" w:hAnsiTheme="minorHAnsi"/>
                <w:noProof/>
                <w:sz w:val="24"/>
                <w:szCs w:val="24"/>
                <w:lang w:val="en-CH" w:eastAsia="en-GB"/>
              </w:rPr>
              <w:tab/>
            </w:r>
            <w:r w:rsidRPr="00F03CB7">
              <w:rPr>
                <w:rStyle w:val="Hyperlink"/>
                <w:noProof/>
                <w:lang w:val="en-GB"/>
              </w:rPr>
              <w:t>Installation</w:t>
            </w:r>
            <w:r>
              <w:rPr>
                <w:noProof/>
                <w:webHidden/>
              </w:rPr>
              <w:tab/>
            </w:r>
            <w:r>
              <w:rPr>
                <w:noProof/>
                <w:webHidden/>
              </w:rPr>
              <w:fldChar w:fldCharType="begin"/>
            </w:r>
            <w:r>
              <w:rPr>
                <w:noProof/>
                <w:webHidden/>
              </w:rPr>
              <w:instrText xml:space="preserve"> PAGEREF _Toc129265903 \h </w:instrText>
            </w:r>
            <w:r>
              <w:rPr>
                <w:noProof/>
                <w:webHidden/>
              </w:rPr>
            </w:r>
            <w:r>
              <w:rPr>
                <w:noProof/>
                <w:webHidden/>
              </w:rPr>
              <w:fldChar w:fldCharType="separate"/>
            </w:r>
            <w:r>
              <w:rPr>
                <w:noProof/>
                <w:webHidden/>
              </w:rPr>
              <w:t>8</w:t>
            </w:r>
            <w:r>
              <w:rPr>
                <w:noProof/>
                <w:webHidden/>
              </w:rPr>
              <w:fldChar w:fldCharType="end"/>
            </w:r>
          </w:hyperlink>
        </w:p>
        <w:p w14:paraId="159679CB" w14:textId="7C9874D1" w:rsidR="00BD5413" w:rsidRDefault="00BD5413">
          <w:r>
            <w:rPr>
              <w:b/>
              <w:bCs/>
              <w:lang w:val="de-DE"/>
            </w:rPr>
            <w:fldChar w:fldCharType="end"/>
          </w:r>
        </w:p>
      </w:sdtContent>
    </w:sdt>
    <w:p w14:paraId="48CB1605" w14:textId="77777777" w:rsidR="00117852" w:rsidRPr="00117852" w:rsidRDefault="00117852" w:rsidP="00117852">
      <w:pPr>
        <w:spacing w:line="276" w:lineRule="auto"/>
        <w:rPr>
          <w:rFonts w:eastAsiaTheme="majorEastAsia" w:cstheme="majorBidi"/>
          <w:b/>
          <w:bCs/>
          <w:color w:val="8A0300"/>
          <w:sz w:val="28"/>
          <w:szCs w:val="28"/>
          <w:lang w:val="en-GB"/>
        </w:rPr>
      </w:pPr>
      <w:r w:rsidRPr="00117852">
        <w:rPr>
          <w:lang w:val="en-GB"/>
        </w:rPr>
        <w:br w:type="page"/>
      </w:r>
    </w:p>
    <w:p w14:paraId="32189D47" w14:textId="77777777" w:rsidR="00117852" w:rsidRPr="00BD5413" w:rsidRDefault="00117852" w:rsidP="00BD5413">
      <w:pPr>
        <w:pStyle w:val="Heading1"/>
      </w:pPr>
      <w:bookmarkStart w:id="1" w:name="_Toc129265900"/>
      <w:r w:rsidRPr="00BD5413">
        <w:lastRenderedPageBreak/>
        <w:t>Introduction</w:t>
      </w:r>
      <w:bookmarkEnd w:id="1"/>
    </w:p>
    <w:p w14:paraId="75567000" w14:textId="77777777" w:rsidR="00CD3995" w:rsidRDefault="00CD3995" w:rsidP="00CD3995">
      <w:pPr>
        <w:rPr>
          <w:lang w:val="en-GB"/>
        </w:rPr>
      </w:pPr>
      <w:r>
        <w:rPr>
          <w:lang w:val="en-GB"/>
        </w:rPr>
        <w:t xml:space="preserve">The </w:t>
      </w:r>
      <w:proofErr w:type="spellStart"/>
      <w:r>
        <w:rPr>
          <w:lang w:val="en-GB"/>
        </w:rPr>
        <w:t>UserTakeOver</w:t>
      </w:r>
      <w:proofErr w:type="spellEnd"/>
      <w:r>
        <w:rPr>
          <w:lang w:val="en-GB"/>
        </w:rPr>
        <w:t>-Plugin gives you the possibility to ta</w:t>
      </w:r>
      <w:r w:rsidR="00ED72DB">
        <w:rPr>
          <w:lang w:val="en-GB"/>
        </w:rPr>
        <w:t>ke over the view of another ILIAS User.</w:t>
      </w:r>
    </w:p>
    <w:p w14:paraId="1013AD95" w14:textId="77777777" w:rsidR="008A0C52" w:rsidRDefault="008A0C52" w:rsidP="00CD3995">
      <w:pPr>
        <w:rPr>
          <w:lang w:val="en-GB"/>
        </w:rPr>
      </w:pPr>
      <w:r>
        <w:rPr>
          <w:noProof/>
          <w:lang w:val="de-DE" w:eastAsia="de-DE"/>
        </w:rPr>
        <w:drawing>
          <wp:inline distT="0" distB="0" distL="0" distR="0" wp14:anchorId="1E89496E" wp14:editId="6D01AC76">
            <wp:extent cx="5511800" cy="2771228"/>
            <wp:effectExtent l="152400" t="152400" r="342900" b="34036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wahl_230.bmp"/>
                    <pic:cNvPicPr/>
                  </pic:nvPicPr>
                  <pic:blipFill rotWithShape="1">
                    <a:blip r:embed="rId8">
                      <a:extLst>
                        <a:ext uri="{28A0092B-C50C-407E-A947-70E740481C1C}">
                          <a14:useLocalDpi xmlns:a14="http://schemas.microsoft.com/office/drawing/2010/main" val="0"/>
                        </a:ext>
                      </a:extLst>
                    </a:blip>
                    <a:srcRect l="882" t="2194" b="54696"/>
                    <a:stretch/>
                  </pic:blipFill>
                  <pic:spPr bwMode="auto">
                    <a:xfrm>
                      <a:off x="0" y="0"/>
                      <a:ext cx="5514497" cy="27725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3E0A14" w:rsidRPr="003E0A14">
        <w:rPr>
          <w:noProof/>
          <w:lang w:val="de-DE" w:eastAsia="de-DE"/>
        </w:rPr>
        <w:drawing>
          <wp:inline distT="0" distB="0" distL="0" distR="0" wp14:anchorId="174108C4" wp14:editId="34F9FC8E">
            <wp:extent cx="5760720" cy="4037894"/>
            <wp:effectExtent l="171450" t="171450" r="373380" b="3632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037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31BEC6DC" w14:textId="776FCE7E" w:rsidR="001B234E" w:rsidRDefault="001B234E" w:rsidP="00900E7E">
      <w:pPr>
        <w:pStyle w:val="Heading1"/>
        <w:rPr>
          <w:lang w:val="en-GB"/>
        </w:rPr>
      </w:pPr>
      <w:bookmarkStart w:id="2" w:name="_Toc129265901"/>
      <w:r>
        <w:rPr>
          <w:lang w:val="en-GB"/>
        </w:rPr>
        <w:lastRenderedPageBreak/>
        <w:t>Requirements</w:t>
      </w:r>
      <w:bookmarkEnd w:id="2"/>
    </w:p>
    <w:p w14:paraId="1751AB77" w14:textId="6C8F5780" w:rsidR="001B234E" w:rsidRDefault="001B234E" w:rsidP="001B234E">
      <w:pPr>
        <w:rPr>
          <w:lang w:val="en-GB"/>
        </w:rPr>
      </w:pPr>
      <w:r>
        <w:rPr>
          <w:lang w:val="en-GB"/>
        </w:rPr>
        <w:t xml:space="preserve">In order to leave a </w:t>
      </w:r>
      <w:proofErr w:type="gramStart"/>
      <w:r w:rsidR="00E9713D">
        <w:rPr>
          <w:lang w:val="en-GB"/>
        </w:rPr>
        <w:t>user</w:t>
      </w:r>
      <w:proofErr w:type="gramEnd"/>
      <w:r>
        <w:rPr>
          <w:lang w:val="en-GB"/>
        </w:rPr>
        <w:t xml:space="preserve"> view the user you took over has to be member of a global role which has the administration permission “Search: User can use the global search in ILIAS”.  If the </w:t>
      </w:r>
      <w:proofErr w:type="gramStart"/>
      <w:r>
        <w:rPr>
          <w:lang w:val="en-GB"/>
        </w:rPr>
        <w:t>user</w:t>
      </w:r>
      <w:proofErr w:type="gramEnd"/>
      <w:r>
        <w:rPr>
          <w:lang w:val="en-GB"/>
        </w:rPr>
        <w:t xml:space="preserve"> </w:t>
      </w:r>
      <w:r w:rsidR="00E9713D">
        <w:rPr>
          <w:lang w:val="en-GB"/>
        </w:rPr>
        <w:t xml:space="preserve">you took over isn’t in a global role </w:t>
      </w:r>
      <w:r w:rsidR="00462C4B">
        <w:rPr>
          <w:lang w:val="en-GB"/>
        </w:rPr>
        <w:t>who</w:t>
      </w:r>
      <w:r w:rsidR="00E9713D">
        <w:rPr>
          <w:lang w:val="en-GB"/>
        </w:rPr>
        <w:t xml:space="preserve"> has the mentioned privilege you have to log out and log in again with a user who is allowed to use global search in order to reuse the </w:t>
      </w:r>
      <w:proofErr w:type="spellStart"/>
      <w:r w:rsidR="00E9713D">
        <w:rPr>
          <w:lang w:val="en-GB"/>
        </w:rPr>
        <w:t>UserTakeOver</w:t>
      </w:r>
      <w:proofErr w:type="spellEnd"/>
      <w:r w:rsidR="00E9713D">
        <w:rPr>
          <w:lang w:val="en-GB"/>
        </w:rPr>
        <w:t xml:space="preserve"> Plugin.</w:t>
      </w:r>
    </w:p>
    <w:p w14:paraId="06FF1B40" w14:textId="3419D514" w:rsidR="00E9713D" w:rsidRDefault="00E9713D" w:rsidP="001B234E">
      <w:pPr>
        <w:rPr>
          <w:lang w:val="en-GB"/>
        </w:rPr>
      </w:pPr>
      <w:r>
        <w:rPr>
          <w:lang w:val="en-GB"/>
        </w:rPr>
        <w:t xml:space="preserve">Therefore, we recommend giving the global user role the administration permission “Search: User can use the global search in ILIAS”. </w:t>
      </w:r>
    </w:p>
    <w:p w14:paraId="7545AC96" w14:textId="25489442" w:rsidR="00E9713D" w:rsidRDefault="005F2591" w:rsidP="001B234E">
      <w:pPr>
        <w:rPr>
          <w:lang w:val="en-GB"/>
        </w:rPr>
      </w:pPr>
      <w:r>
        <w:rPr>
          <w:lang w:val="en-GB"/>
        </w:rPr>
        <w:t>Go</w:t>
      </w:r>
      <w:r w:rsidR="00E9713D">
        <w:rPr>
          <w:lang w:val="en-GB"/>
        </w:rPr>
        <w:t xml:space="preserve"> to Administration&gt;Roles and click on User Title.</w:t>
      </w:r>
    </w:p>
    <w:p w14:paraId="6B25852A" w14:textId="5906995C" w:rsidR="00E9713D" w:rsidRPr="001B234E" w:rsidRDefault="00E9713D" w:rsidP="001B234E">
      <w:pPr>
        <w:rPr>
          <w:lang w:val="en-GB"/>
        </w:rPr>
      </w:pPr>
      <w:r>
        <w:rPr>
          <w:noProof/>
          <w:lang w:val="en-GB"/>
        </w:rPr>
        <w:drawing>
          <wp:inline distT="0" distB="0" distL="0" distR="0" wp14:anchorId="6D364539" wp14:editId="7F87BE08">
            <wp:extent cx="6558382" cy="369993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8-09-11 um 15.58.44.png"/>
                    <pic:cNvPicPr/>
                  </pic:nvPicPr>
                  <pic:blipFill>
                    <a:blip r:embed="rId10"/>
                    <a:stretch>
                      <a:fillRect/>
                    </a:stretch>
                  </pic:blipFill>
                  <pic:spPr>
                    <a:xfrm>
                      <a:off x="0" y="0"/>
                      <a:ext cx="6558382" cy="3699934"/>
                    </a:xfrm>
                    <a:prstGeom prst="rect">
                      <a:avLst/>
                    </a:prstGeom>
                  </pic:spPr>
                </pic:pic>
              </a:graphicData>
            </a:graphic>
          </wp:inline>
        </w:drawing>
      </w:r>
    </w:p>
    <w:p w14:paraId="2E148072" w14:textId="7AFEFC5D" w:rsidR="00462C4B" w:rsidRDefault="00E9713D" w:rsidP="00E9713D">
      <w:pPr>
        <w:rPr>
          <w:lang w:val="en-GB"/>
        </w:rPr>
      </w:pPr>
      <w:r>
        <w:rPr>
          <w:lang w:val="en-GB"/>
        </w:rPr>
        <w:t>Afterwards you have to switch to the subtab “Administration Permissions”.</w:t>
      </w:r>
    </w:p>
    <w:p w14:paraId="23246FC7" w14:textId="77777777" w:rsidR="00462C4B" w:rsidRDefault="00462C4B">
      <w:pPr>
        <w:spacing w:after="0" w:line="240" w:lineRule="auto"/>
        <w:rPr>
          <w:lang w:val="en-GB"/>
        </w:rPr>
      </w:pPr>
      <w:r>
        <w:rPr>
          <w:lang w:val="en-GB"/>
        </w:rPr>
        <w:br w:type="page"/>
      </w:r>
    </w:p>
    <w:p w14:paraId="3F595ECD" w14:textId="47E0DFA9" w:rsidR="00E9713D" w:rsidRDefault="00E9713D" w:rsidP="00E9713D">
      <w:pPr>
        <w:rPr>
          <w:lang w:val="en-GB"/>
        </w:rPr>
      </w:pPr>
      <w:r>
        <w:rPr>
          <w:lang w:val="en-GB"/>
        </w:rPr>
        <w:lastRenderedPageBreak/>
        <w:t xml:space="preserve">Under this subtab </w:t>
      </w:r>
      <w:r w:rsidR="00462C4B">
        <w:rPr>
          <w:lang w:val="en-GB"/>
        </w:rPr>
        <w:t>enable the checkbox “Search: User can use the global search in ILIAS”.</w:t>
      </w:r>
    </w:p>
    <w:p w14:paraId="3B2EE1C2" w14:textId="2319B330" w:rsidR="00462C4B" w:rsidRDefault="00462C4B" w:rsidP="00E9713D">
      <w:pPr>
        <w:rPr>
          <w:lang w:val="en-GB"/>
        </w:rPr>
      </w:pPr>
      <w:r>
        <w:rPr>
          <w:noProof/>
          <w:lang w:val="en-GB"/>
        </w:rPr>
        <w:drawing>
          <wp:inline distT="0" distB="0" distL="0" distR="0" wp14:anchorId="2BFC0BAF" wp14:editId="4192A310">
            <wp:extent cx="5760720" cy="3060700"/>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18-09-11 um 16.07.46.png"/>
                    <pic:cNvPicPr/>
                  </pic:nvPicPr>
                  <pic:blipFill>
                    <a:blip r:embed="rId11"/>
                    <a:stretch>
                      <a:fillRect/>
                    </a:stretch>
                  </pic:blipFill>
                  <pic:spPr>
                    <a:xfrm>
                      <a:off x="0" y="0"/>
                      <a:ext cx="5760720" cy="3060700"/>
                    </a:xfrm>
                    <a:prstGeom prst="rect">
                      <a:avLst/>
                    </a:prstGeom>
                  </pic:spPr>
                </pic:pic>
              </a:graphicData>
            </a:graphic>
          </wp:inline>
        </w:drawing>
      </w:r>
    </w:p>
    <w:p w14:paraId="7AB13E7D" w14:textId="711E13B9" w:rsidR="00963119" w:rsidRDefault="00462C4B" w:rsidP="00462C4B">
      <w:pPr>
        <w:rPr>
          <w:lang w:val="en-GB"/>
        </w:rPr>
      </w:pPr>
      <w:r>
        <w:rPr>
          <w:lang w:val="en-GB"/>
        </w:rPr>
        <w:t>Finally click on the save button.</w:t>
      </w:r>
    </w:p>
    <w:p w14:paraId="29E78968" w14:textId="77777777" w:rsidR="00963119" w:rsidRDefault="00963119">
      <w:pPr>
        <w:spacing w:after="0" w:line="240" w:lineRule="auto"/>
        <w:rPr>
          <w:lang w:val="en-GB"/>
        </w:rPr>
      </w:pPr>
      <w:r>
        <w:rPr>
          <w:lang w:val="en-GB"/>
        </w:rPr>
        <w:br w:type="page"/>
      </w:r>
    </w:p>
    <w:p w14:paraId="657FF67F" w14:textId="46245DA0" w:rsidR="00963119" w:rsidRDefault="00963119" w:rsidP="00963119">
      <w:pPr>
        <w:pStyle w:val="Heading1"/>
        <w:rPr>
          <w:lang w:val="en-GB"/>
        </w:rPr>
      </w:pPr>
      <w:bookmarkStart w:id="3" w:name="_Toc129265902"/>
      <w:r>
        <w:rPr>
          <w:lang w:val="en-GB"/>
        </w:rPr>
        <w:lastRenderedPageBreak/>
        <w:t>Groups</w:t>
      </w:r>
      <w:bookmarkEnd w:id="3"/>
    </w:p>
    <w:p w14:paraId="179C0BCB" w14:textId="59E2A973" w:rsidR="00DD6FD2" w:rsidRDefault="00DD6FD2">
      <w:pPr>
        <w:spacing w:after="0" w:line="240" w:lineRule="auto"/>
        <w:rPr>
          <w:lang w:val="en-GB"/>
        </w:rPr>
      </w:pPr>
      <w:r>
        <w:rPr>
          <w:lang w:val="en-GB"/>
        </w:rPr>
        <w:t xml:space="preserve">You can create plugin-internal groups in the configuration of this plugin. These groups can be used to restrict access to the impersonate-search and </w:t>
      </w:r>
      <w:r w:rsidR="003E131A">
        <w:rPr>
          <w:lang w:val="en-GB"/>
        </w:rPr>
        <w:t>-</w:t>
      </w:r>
      <w:r>
        <w:rPr>
          <w:lang w:val="en-GB"/>
        </w:rPr>
        <w:t>functionality. We currently differentiate between two kinds of groups:</w:t>
      </w:r>
    </w:p>
    <w:p w14:paraId="60968B4E" w14:textId="77777777" w:rsidR="00DD6FD2" w:rsidRDefault="00DD6FD2">
      <w:pPr>
        <w:spacing w:after="0" w:line="240" w:lineRule="auto"/>
        <w:rPr>
          <w:lang w:val="en-GB"/>
        </w:rPr>
      </w:pPr>
    </w:p>
    <w:p w14:paraId="36CDBE87" w14:textId="6721A672" w:rsidR="00DD6FD2" w:rsidRDefault="00DD6FD2" w:rsidP="00DD6FD2">
      <w:pPr>
        <w:pStyle w:val="ListParagraph"/>
        <w:numPr>
          <w:ilvl w:val="0"/>
          <w:numId w:val="29"/>
        </w:numPr>
        <w:spacing w:after="0" w:line="240" w:lineRule="auto"/>
        <w:rPr>
          <w:lang w:val="en-GB"/>
        </w:rPr>
      </w:pPr>
      <w:r w:rsidRPr="003E131A">
        <w:rPr>
          <w:b/>
          <w:bCs/>
          <w:lang w:val="en-GB"/>
        </w:rPr>
        <w:t>Member-based</w:t>
      </w:r>
      <w:r w:rsidR="003E131A" w:rsidRPr="003E131A">
        <w:rPr>
          <w:lang w:val="en-GB"/>
        </w:rPr>
        <w:t>*</w:t>
      </w:r>
      <w:r>
        <w:rPr>
          <w:lang w:val="en-GB"/>
        </w:rPr>
        <w:t>: when creating or editing a group, the “</w:t>
      </w:r>
      <w:r w:rsidRPr="00DD6FD2">
        <w:rPr>
          <w:lang w:val="en-GB"/>
        </w:rPr>
        <w:t>Restrict to group members</w:t>
      </w:r>
      <w:r>
        <w:rPr>
          <w:lang w:val="en-GB"/>
        </w:rPr>
        <w:t>” option can be enabled to restrict the impersonate-search and -functionality to members of this group. This means, if user A and B are in the same group, they can only find and impersonate each other.</w:t>
      </w:r>
    </w:p>
    <w:p w14:paraId="1B45E97F" w14:textId="785AD8B0" w:rsidR="00DD6FD2" w:rsidRDefault="00DD6FD2" w:rsidP="00DD6FD2">
      <w:pPr>
        <w:pStyle w:val="ListParagraph"/>
        <w:numPr>
          <w:ilvl w:val="0"/>
          <w:numId w:val="29"/>
        </w:numPr>
        <w:spacing w:after="0" w:line="240" w:lineRule="auto"/>
        <w:rPr>
          <w:lang w:val="en-GB"/>
        </w:rPr>
      </w:pPr>
      <w:r w:rsidRPr="003E131A">
        <w:rPr>
          <w:b/>
          <w:bCs/>
          <w:lang w:val="en-GB"/>
        </w:rPr>
        <w:t>Role-based</w:t>
      </w:r>
      <w:r>
        <w:rPr>
          <w:lang w:val="en-GB"/>
        </w:rPr>
        <w:t>: when creating or editing a group, the “Restrict to global roles” option can be enabled to restrict the impersonate-search and -functionality to all users who are assigned to the selected global roles. This means, if user A</w:t>
      </w:r>
      <w:r w:rsidR="003E131A">
        <w:rPr>
          <w:lang w:val="en-GB"/>
        </w:rPr>
        <w:t xml:space="preserve"> (regardless of his role) is assigned to a group which restricted access to the global role X</w:t>
      </w:r>
      <w:r>
        <w:rPr>
          <w:lang w:val="en-GB"/>
        </w:rPr>
        <w:t xml:space="preserve">, </w:t>
      </w:r>
      <w:r w:rsidR="003E131A">
        <w:rPr>
          <w:lang w:val="en-GB"/>
        </w:rPr>
        <w:t xml:space="preserve">he can </w:t>
      </w:r>
      <w:r>
        <w:rPr>
          <w:lang w:val="en-GB"/>
        </w:rPr>
        <w:t xml:space="preserve">only find and impersonate users who are assigned to the global role </w:t>
      </w:r>
      <w:r w:rsidR="003E131A">
        <w:rPr>
          <w:lang w:val="en-GB"/>
        </w:rPr>
        <w:t>X</w:t>
      </w:r>
      <w:r>
        <w:rPr>
          <w:lang w:val="en-GB"/>
        </w:rPr>
        <w:t>.</w:t>
      </w:r>
    </w:p>
    <w:p w14:paraId="1AB8DF68" w14:textId="78E51CE7" w:rsidR="00DD6FD2" w:rsidRDefault="00DD6FD2" w:rsidP="00DD6FD2">
      <w:pPr>
        <w:spacing w:after="0" w:line="240" w:lineRule="auto"/>
        <w:rPr>
          <w:lang w:val="en-GB"/>
        </w:rPr>
      </w:pPr>
    </w:p>
    <w:p w14:paraId="0892B718" w14:textId="2511888A" w:rsidR="00DD6FD2" w:rsidRDefault="00DD6FD2" w:rsidP="00DD6FD2">
      <w:pPr>
        <w:spacing w:after="0" w:line="240" w:lineRule="auto"/>
        <w:rPr>
          <w:lang w:val="en-GB"/>
        </w:rPr>
      </w:pPr>
      <w:r>
        <w:rPr>
          <w:lang w:val="en-GB"/>
        </w:rPr>
        <w:t>These two kinds of groups can also be combined (by enabling both options), so the access will be restricted to the members of the group but also to the configured global roles.</w:t>
      </w:r>
    </w:p>
    <w:p w14:paraId="6E94F1DA" w14:textId="77777777" w:rsidR="00DD6FD2" w:rsidRDefault="00DD6FD2" w:rsidP="00DD6FD2">
      <w:pPr>
        <w:spacing w:after="0" w:line="240" w:lineRule="auto"/>
        <w:rPr>
          <w:lang w:val="en-GB"/>
        </w:rPr>
      </w:pPr>
    </w:p>
    <w:p w14:paraId="41EBBF0E" w14:textId="1332C3BA" w:rsidR="00DD6FD2" w:rsidRPr="003E131A" w:rsidRDefault="003E131A" w:rsidP="00DD6FD2">
      <w:pPr>
        <w:spacing w:after="0" w:line="240" w:lineRule="auto"/>
        <w:rPr>
          <w:i/>
          <w:iCs/>
          <w:lang w:val="en-GB"/>
        </w:rPr>
      </w:pPr>
      <w:r>
        <w:rPr>
          <w:i/>
          <w:iCs/>
          <w:lang w:val="en-GB"/>
        </w:rPr>
        <w:t xml:space="preserve">* </w:t>
      </w:r>
      <w:r w:rsidR="00DD6FD2" w:rsidRPr="003E131A">
        <w:rPr>
          <w:i/>
          <w:iCs/>
          <w:lang w:val="en-GB"/>
        </w:rPr>
        <w:t>When using member-based groups, please be aware that administrators can be impersonated by users with lower access if they the option “</w:t>
      </w:r>
      <w:r w:rsidR="00DD6FD2" w:rsidRPr="003E131A">
        <w:rPr>
          <w:i/>
          <w:iCs/>
          <w:lang w:val="en-GB"/>
        </w:rPr>
        <w:t>Allow impersonation of Admins</w:t>
      </w:r>
      <w:r w:rsidR="00DD6FD2" w:rsidRPr="003E131A">
        <w:rPr>
          <w:i/>
          <w:iCs/>
          <w:lang w:val="en-GB"/>
        </w:rPr>
        <w:t>” in the plugin configuration was enabled.</w:t>
      </w:r>
    </w:p>
    <w:p w14:paraId="3CB647F1" w14:textId="3FEB093A" w:rsidR="00963119" w:rsidRPr="00DD6FD2" w:rsidRDefault="00963119" w:rsidP="00DD6FD2">
      <w:pPr>
        <w:pStyle w:val="ListParagraph"/>
        <w:numPr>
          <w:ilvl w:val="0"/>
          <w:numId w:val="29"/>
        </w:numPr>
        <w:spacing w:after="0" w:line="240" w:lineRule="auto"/>
        <w:rPr>
          <w:lang w:val="en-GB"/>
        </w:rPr>
      </w:pPr>
      <w:r w:rsidRPr="00DD6FD2">
        <w:rPr>
          <w:lang w:val="en-GB"/>
        </w:rPr>
        <w:br w:type="page"/>
      </w:r>
    </w:p>
    <w:p w14:paraId="0D5D6053" w14:textId="18F14358" w:rsidR="00093330" w:rsidRPr="00900E7E" w:rsidRDefault="00117852" w:rsidP="00900E7E">
      <w:pPr>
        <w:pStyle w:val="Heading1"/>
        <w:rPr>
          <w:lang w:val="en-GB"/>
        </w:rPr>
      </w:pPr>
      <w:bookmarkStart w:id="4" w:name="_Toc129265903"/>
      <w:r w:rsidRPr="00117852">
        <w:rPr>
          <w:lang w:val="en-GB"/>
        </w:rPr>
        <w:lastRenderedPageBreak/>
        <w:t>Installation</w:t>
      </w:r>
      <w:bookmarkStart w:id="5" w:name="_Toc373681027"/>
      <w:bookmarkStart w:id="6" w:name="_Toc404363091"/>
      <w:bookmarkEnd w:id="4"/>
    </w:p>
    <w:bookmarkEnd w:id="5"/>
    <w:bookmarkEnd w:id="6"/>
    <w:p w14:paraId="69890C4B" w14:textId="133FB8B3" w:rsidR="00093330" w:rsidRPr="00093330" w:rsidRDefault="00093330" w:rsidP="00093330">
      <w:pPr>
        <w:jc w:val="both"/>
        <w:rPr>
          <w:lang w:val="en-GB"/>
        </w:rPr>
      </w:pPr>
      <w:r w:rsidRPr="00093330">
        <w:rPr>
          <w:lang w:val="en-GB"/>
        </w:rPr>
        <w:t>Sta</w:t>
      </w:r>
      <w:r>
        <w:rPr>
          <w:lang w:val="en-GB"/>
        </w:rPr>
        <w:t xml:space="preserve">rt at your ILIAS root </w:t>
      </w:r>
      <w:proofErr w:type="gramStart"/>
      <w:r>
        <w:rPr>
          <w:lang w:val="en-GB"/>
        </w:rPr>
        <w:t>directory</w:t>
      </w:r>
      <w:proofErr w:type="gramEnd"/>
    </w:p>
    <w:p w14:paraId="1A6AC738" w14:textId="6D204159" w:rsidR="00093330" w:rsidRDefault="00093330" w:rsidP="00093330">
      <w:pPr>
        <w:pStyle w:val="Zitat1"/>
        <w:rPr>
          <w:lang w:val="en-GB"/>
        </w:rPr>
      </w:pPr>
      <w:proofErr w:type="spellStart"/>
      <w:r w:rsidRPr="00093330">
        <w:rPr>
          <w:lang w:val="en-GB"/>
        </w:rPr>
        <w:t>mkdir</w:t>
      </w:r>
      <w:proofErr w:type="spellEnd"/>
      <w:r w:rsidRPr="00093330">
        <w:rPr>
          <w:lang w:val="en-GB"/>
        </w:rPr>
        <w:t xml:space="preserve"> -p Customizing/global/plugins/Services/UIComponent/UserInterfaceHook/  </w:t>
      </w:r>
      <w:r>
        <w:rPr>
          <w:lang w:val="en-GB"/>
        </w:rPr>
        <w:br/>
      </w:r>
      <w:r w:rsidRPr="00093330">
        <w:rPr>
          <w:lang w:val="en-GB"/>
        </w:rPr>
        <w:t xml:space="preserve">cd Customizing/global/plugins/Services/UIComponent/UserInterfaceHook/  </w:t>
      </w:r>
      <w:r>
        <w:rPr>
          <w:lang w:val="en-GB"/>
        </w:rPr>
        <w:br/>
      </w:r>
      <w:r w:rsidRPr="00093330">
        <w:rPr>
          <w:lang w:val="en-GB"/>
        </w:rPr>
        <w:t>git clone https://github.com/studer-raimann/</w:t>
      </w:r>
      <w:r w:rsidR="00ED6110" w:rsidRPr="00ED6110">
        <w:rPr>
          <w:lang w:val="en-GB"/>
        </w:rPr>
        <w:t>UserTakeOver</w:t>
      </w:r>
      <w:r w:rsidRPr="00093330">
        <w:rPr>
          <w:lang w:val="en-GB"/>
        </w:rPr>
        <w:t xml:space="preserve">.git  </w:t>
      </w:r>
    </w:p>
    <w:p w14:paraId="60790A34" w14:textId="12816554" w:rsidR="008A0C52" w:rsidRDefault="008A0C52" w:rsidP="008A0C52">
      <w:pPr>
        <w:pStyle w:val="Caption"/>
      </w:pPr>
      <w:r w:rsidRPr="008A0C52">
        <w:rPr>
          <w:noProof/>
          <w:lang w:val="de-DE" w:eastAsia="de-DE"/>
        </w:rPr>
        <w:drawing>
          <wp:inline distT="0" distB="0" distL="0" distR="0" wp14:anchorId="755A93A6" wp14:editId="2EDF2CC2">
            <wp:extent cx="5972810" cy="846455"/>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846455"/>
                    </a:xfrm>
                    <a:prstGeom prst="rect">
                      <a:avLst/>
                    </a:prstGeom>
                  </pic:spPr>
                </pic:pic>
              </a:graphicData>
            </a:graphic>
          </wp:inline>
        </w:drawing>
      </w:r>
      <w:r w:rsidR="00900E7E">
        <w:t>Figure</w:t>
      </w:r>
      <w:r>
        <w:t xml:space="preserve"> </w:t>
      </w:r>
      <w:r w:rsidR="007C6CED">
        <w:fldChar w:fldCharType="begin"/>
      </w:r>
      <w:r w:rsidR="007C6CED">
        <w:instrText xml:space="preserve"> SEQ Abbildung \* ARABIC </w:instrText>
      </w:r>
      <w:r w:rsidR="007C6CED">
        <w:fldChar w:fldCharType="separate"/>
      </w:r>
      <w:r w:rsidR="007C6CED">
        <w:rPr>
          <w:noProof/>
        </w:rPr>
        <w:t>1</w:t>
      </w:r>
      <w:r w:rsidR="007C6CED">
        <w:rPr>
          <w:noProof/>
        </w:rPr>
        <w:fldChar w:fldCharType="end"/>
      </w:r>
      <w:r>
        <w:t xml:space="preserve">: </w:t>
      </w:r>
      <w:r w:rsidRPr="00693C8C">
        <w:t>Example Directory Structure</w:t>
      </w:r>
    </w:p>
    <w:p w14:paraId="32D76937" w14:textId="3A154C70" w:rsidR="00900E7E" w:rsidRPr="00900E7E" w:rsidRDefault="00900E7E" w:rsidP="00900E7E">
      <w:r>
        <w:t>Log into ILIAS as an administrator and navigate to „Administration &gt; Plugins“. Update and activate the plugin „</w:t>
      </w:r>
      <w:proofErr w:type="spellStart"/>
      <w:r>
        <w:t>UserTakeOver</w:t>
      </w:r>
      <w:proofErr w:type="spellEnd"/>
      <w:r>
        <w:t>“. You should now be able to take over the user view of any user. You can do this by opening the edit view of any user under „Administration &gt; User Management“, then clicking the button „Take over User View“ in the toolbar.</w:t>
      </w:r>
    </w:p>
    <w:sectPr w:rsidR="00900E7E" w:rsidRPr="00900E7E" w:rsidSect="008B4FE6">
      <w:headerReference w:type="default" r:id="rId13"/>
      <w:footerReference w:type="default" r:id="rId14"/>
      <w:headerReference w:type="first" r:id="rId15"/>
      <w:pgSz w:w="11906" w:h="16838"/>
      <w:pgMar w:top="1417" w:right="1417" w:bottom="1134"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B0AE9" w14:textId="77777777" w:rsidR="00BD7A1E" w:rsidRDefault="00BD7A1E" w:rsidP="000755D9">
      <w:pPr>
        <w:spacing w:after="0" w:line="240" w:lineRule="auto"/>
      </w:pPr>
      <w:r>
        <w:separator/>
      </w:r>
    </w:p>
  </w:endnote>
  <w:endnote w:type="continuationSeparator" w:id="0">
    <w:p w14:paraId="11E459D2" w14:textId="77777777" w:rsidR="00BD7A1E" w:rsidRDefault="00BD7A1E" w:rsidP="0007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022A" w14:textId="77777777" w:rsidR="002D2BEF" w:rsidRPr="001B234E" w:rsidRDefault="009F46F8" w:rsidP="009B4D53">
    <w:pPr>
      <w:pStyle w:val="Footer"/>
      <w:rPr>
        <w:rFonts w:cs="Helvetica"/>
        <w:sz w:val="15"/>
        <w:szCs w:val="15"/>
        <w:lang w:val="de-CH"/>
      </w:rPr>
    </w:pPr>
    <w:r w:rsidRPr="001B234E">
      <w:rPr>
        <w:rFonts w:cs="Helvetica"/>
        <w:sz w:val="15"/>
        <w:szCs w:val="15"/>
        <w:lang w:val="de-CH"/>
      </w:rPr>
      <w:t>DocumentationPluginUserTakeOver.docx</w:t>
    </w:r>
    <w:r w:rsidR="002D2BEF" w:rsidRPr="001B234E">
      <w:rPr>
        <w:rFonts w:cs="Helvetica"/>
        <w:sz w:val="15"/>
        <w:szCs w:val="15"/>
        <w:lang w:val="de-CH"/>
      </w:rPr>
      <w:tab/>
    </w:r>
    <w:r w:rsidR="00C760B6" w:rsidRPr="001B234E">
      <w:rPr>
        <w:rFonts w:cs="Helvetica"/>
        <w:sz w:val="15"/>
        <w:szCs w:val="15"/>
        <w:lang w:val="de-CH"/>
      </w:rPr>
      <w:t xml:space="preserve">Letzte Freigabe: </w:t>
    </w:r>
    <w:r w:rsidR="000D0220" w:rsidRPr="001B234E">
      <w:rPr>
        <w:rFonts w:cs="Helvetica"/>
        <w:sz w:val="15"/>
        <w:szCs w:val="15"/>
        <w:lang w:val="de-CH"/>
      </w:rPr>
      <w:t>21</w:t>
    </w:r>
    <w:r w:rsidR="004B400D" w:rsidRPr="001B234E">
      <w:rPr>
        <w:rFonts w:cs="Helvetica"/>
        <w:sz w:val="15"/>
        <w:szCs w:val="15"/>
        <w:lang w:val="de-CH"/>
      </w:rPr>
      <w:t>.11</w:t>
    </w:r>
    <w:r w:rsidR="00117852" w:rsidRPr="001B234E">
      <w:rPr>
        <w:rFonts w:cs="Helvetica"/>
        <w:sz w:val="15"/>
        <w:szCs w:val="15"/>
        <w:lang w:val="de-CH"/>
      </w:rPr>
      <w:t>.2014</w:t>
    </w:r>
    <w:r w:rsidR="002D2BEF" w:rsidRPr="001B234E">
      <w:rPr>
        <w:rFonts w:cs="Helvetica"/>
        <w:sz w:val="15"/>
        <w:szCs w:val="15"/>
        <w:lang w:val="de-CH"/>
      </w:rPr>
      <w:tab/>
      <w:t xml:space="preserve">Seite </w:t>
    </w:r>
    <w:r w:rsidR="002D2BEF" w:rsidRPr="009B4D53">
      <w:rPr>
        <w:rFonts w:cs="Helvetica"/>
        <w:sz w:val="15"/>
        <w:szCs w:val="15"/>
      </w:rPr>
      <w:fldChar w:fldCharType="begin"/>
    </w:r>
    <w:r w:rsidR="002D2BEF" w:rsidRPr="001B234E">
      <w:rPr>
        <w:rFonts w:cs="Helvetica"/>
        <w:sz w:val="15"/>
        <w:szCs w:val="15"/>
        <w:lang w:val="de-CH"/>
      </w:rPr>
      <w:instrText>PAGE</w:instrText>
    </w:r>
    <w:r w:rsidR="002D2BEF" w:rsidRPr="009B4D53">
      <w:rPr>
        <w:rFonts w:cs="Helvetica"/>
        <w:sz w:val="15"/>
        <w:szCs w:val="15"/>
      </w:rPr>
      <w:fldChar w:fldCharType="separate"/>
    </w:r>
    <w:r w:rsidR="007C6CED" w:rsidRPr="001B234E">
      <w:rPr>
        <w:rFonts w:cs="Helvetica"/>
        <w:noProof/>
        <w:sz w:val="15"/>
        <w:szCs w:val="15"/>
        <w:lang w:val="de-CH"/>
      </w:rPr>
      <w:t>5</w:t>
    </w:r>
    <w:r w:rsidR="002D2BEF" w:rsidRPr="009B4D53">
      <w:rPr>
        <w:rFonts w:cs="Helvetica"/>
        <w:sz w:val="15"/>
        <w:szCs w:val="15"/>
      </w:rPr>
      <w:fldChar w:fldCharType="end"/>
    </w:r>
    <w:r w:rsidR="002D2BEF" w:rsidRPr="001B234E">
      <w:rPr>
        <w:rFonts w:cs="Helvetica"/>
        <w:sz w:val="15"/>
        <w:szCs w:val="15"/>
        <w:lang w:val="de-CH"/>
      </w:rPr>
      <w:t xml:space="preserve"> von </w:t>
    </w:r>
    <w:r w:rsidR="002D2BEF" w:rsidRPr="009B4D53">
      <w:rPr>
        <w:rFonts w:cs="Helvetica"/>
        <w:sz w:val="15"/>
        <w:szCs w:val="15"/>
      </w:rPr>
      <w:fldChar w:fldCharType="begin"/>
    </w:r>
    <w:r w:rsidR="002D2BEF" w:rsidRPr="001B234E">
      <w:rPr>
        <w:rFonts w:cs="Helvetica"/>
        <w:sz w:val="15"/>
        <w:szCs w:val="15"/>
        <w:lang w:val="de-CH"/>
      </w:rPr>
      <w:instrText>NUMPAGES</w:instrText>
    </w:r>
    <w:r w:rsidR="002D2BEF" w:rsidRPr="009B4D53">
      <w:rPr>
        <w:rFonts w:cs="Helvetica"/>
        <w:sz w:val="15"/>
        <w:szCs w:val="15"/>
      </w:rPr>
      <w:fldChar w:fldCharType="separate"/>
    </w:r>
    <w:r w:rsidR="007C6CED" w:rsidRPr="001B234E">
      <w:rPr>
        <w:rFonts w:cs="Helvetica"/>
        <w:noProof/>
        <w:sz w:val="15"/>
        <w:szCs w:val="15"/>
        <w:lang w:val="de-CH"/>
      </w:rPr>
      <w:t>5</w:t>
    </w:r>
    <w:r w:rsidR="002D2BEF" w:rsidRPr="009B4D53">
      <w:rPr>
        <w:rFonts w:cs="Helvetica"/>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24D7" w14:textId="77777777" w:rsidR="00BD7A1E" w:rsidRDefault="00BD7A1E" w:rsidP="000755D9">
      <w:pPr>
        <w:spacing w:after="0" w:line="240" w:lineRule="auto"/>
      </w:pPr>
      <w:r>
        <w:separator/>
      </w:r>
    </w:p>
  </w:footnote>
  <w:footnote w:type="continuationSeparator" w:id="0">
    <w:p w14:paraId="252E59FD" w14:textId="77777777" w:rsidR="00BD7A1E" w:rsidRDefault="00BD7A1E" w:rsidP="00075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E8F5" w14:textId="77777777" w:rsidR="002D2BEF" w:rsidRPr="001B234E" w:rsidRDefault="002D2BEF" w:rsidP="00F45717">
    <w:pPr>
      <w:pStyle w:val="Header"/>
      <w:tabs>
        <w:tab w:val="clear" w:pos="4536"/>
        <w:tab w:val="left" w:pos="3402"/>
      </w:tabs>
      <w:rPr>
        <w:color w:val="434E59"/>
        <w:sz w:val="15"/>
        <w:szCs w:val="15"/>
      </w:rPr>
    </w:pPr>
    <w:r>
      <w:rPr>
        <w:b/>
        <w:noProof/>
        <w:color w:val="434E59"/>
        <w:sz w:val="15"/>
        <w:szCs w:val="15"/>
        <w:lang w:val="de-DE" w:eastAsia="de-DE"/>
      </w:rPr>
      <w:drawing>
        <wp:anchor distT="0" distB="0" distL="114300" distR="114300" simplePos="0" relativeHeight="251658240" behindDoc="0" locked="0" layoutInCell="1" allowOverlap="1" wp14:anchorId="0FC13225" wp14:editId="01AD5E6E">
          <wp:simplePos x="0" y="0"/>
          <wp:positionH relativeFrom="column">
            <wp:posOffset>4054475</wp:posOffset>
          </wp:positionH>
          <wp:positionV relativeFrom="paragraph">
            <wp:posOffset>-4445</wp:posOffset>
          </wp:positionV>
          <wp:extent cx="1908810" cy="574040"/>
          <wp:effectExtent l="19050" t="0" r="0" b="0"/>
          <wp:wrapThrough wrapText="bothSides">
            <wp:wrapPolygon edited="0">
              <wp:start x="4096" y="0"/>
              <wp:lineTo x="2156" y="2867"/>
              <wp:lineTo x="647" y="8602"/>
              <wp:lineTo x="647" y="11469"/>
              <wp:lineTo x="-216" y="14336"/>
              <wp:lineTo x="216" y="20071"/>
              <wp:lineTo x="19832" y="20788"/>
              <wp:lineTo x="21557" y="20788"/>
              <wp:lineTo x="21557" y="12903"/>
              <wp:lineTo x="10778" y="11469"/>
              <wp:lineTo x="18323" y="7885"/>
              <wp:lineTo x="18539" y="1434"/>
              <wp:lineTo x="13581" y="0"/>
              <wp:lineTo x="4096" y="0"/>
            </wp:wrapPolygon>
          </wp:wrapThrough>
          <wp:docPr id="2" name="Grafik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png"/>
                  <pic:cNvPicPr>
                    <a:picLocks noChangeAspect="1" noChangeArrowheads="1"/>
                  </pic:cNvPicPr>
                </pic:nvPicPr>
                <pic:blipFill>
                  <a:blip r:embed="rId1"/>
                  <a:srcRect/>
                  <a:stretch>
                    <a:fillRect/>
                  </a:stretch>
                </pic:blipFill>
                <pic:spPr bwMode="auto">
                  <a:xfrm>
                    <a:off x="0" y="0"/>
                    <a:ext cx="1908810" cy="574040"/>
                  </a:xfrm>
                  <a:prstGeom prst="rect">
                    <a:avLst/>
                  </a:prstGeom>
                  <a:noFill/>
                  <a:ln w="9525">
                    <a:noFill/>
                    <a:miter lim="800000"/>
                    <a:headEnd/>
                    <a:tailEnd/>
                  </a:ln>
                </pic:spPr>
              </pic:pic>
            </a:graphicData>
          </a:graphic>
        </wp:anchor>
      </w:drawing>
    </w:r>
    <w:r w:rsidRPr="00200876">
      <w:rPr>
        <w:b/>
        <w:color w:val="434E59"/>
        <w:sz w:val="15"/>
        <w:szCs w:val="15"/>
      </w:rPr>
      <w:t>IT- and Learning-Solutions</w:t>
    </w:r>
    <w:r w:rsidRPr="00200876">
      <w:rPr>
        <w:color w:val="434E59"/>
        <w:sz w:val="15"/>
        <w:szCs w:val="15"/>
      </w:rPr>
      <w:tab/>
    </w:r>
    <w:proofErr w:type="spellStart"/>
    <w:r w:rsidRPr="00200876">
      <w:rPr>
        <w:color w:val="434E59"/>
        <w:sz w:val="15"/>
        <w:szCs w:val="15"/>
      </w:rPr>
      <w:t>Waldeggstr</w:t>
    </w:r>
    <w:r w:rsidR="002D53B8">
      <w:rPr>
        <w:color w:val="434E59"/>
        <w:sz w:val="15"/>
        <w:szCs w:val="15"/>
      </w:rPr>
      <w:t>asse</w:t>
    </w:r>
    <w:proofErr w:type="spellEnd"/>
    <w:r w:rsidRPr="00200876">
      <w:rPr>
        <w:color w:val="434E59"/>
        <w:sz w:val="15"/>
        <w:szCs w:val="15"/>
      </w:rPr>
      <w:t xml:space="preserve"> </w:t>
    </w:r>
    <w:r w:rsidRPr="001B234E">
      <w:rPr>
        <w:color w:val="434E59"/>
        <w:sz w:val="15"/>
        <w:szCs w:val="15"/>
      </w:rPr>
      <w:t>72</w:t>
    </w:r>
  </w:p>
  <w:p w14:paraId="0E02DF11" w14:textId="77777777" w:rsidR="002D2BEF" w:rsidRPr="00AD644C" w:rsidRDefault="002D2BEF" w:rsidP="00F45717">
    <w:pPr>
      <w:pStyle w:val="Header"/>
      <w:tabs>
        <w:tab w:val="clear" w:pos="4536"/>
        <w:tab w:val="left" w:pos="3402"/>
      </w:tabs>
      <w:rPr>
        <w:color w:val="434E59"/>
        <w:sz w:val="15"/>
        <w:szCs w:val="15"/>
        <w:lang w:val="de-DE"/>
      </w:rPr>
    </w:pPr>
    <w:r w:rsidRPr="001B234E">
      <w:rPr>
        <w:color w:val="434E59"/>
        <w:sz w:val="15"/>
        <w:szCs w:val="15"/>
      </w:rPr>
      <w:tab/>
    </w:r>
    <w:r w:rsidRPr="00AD644C">
      <w:rPr>
        <w:color w:val="434E59"/>
        <w:sz w:val="15"/>
        <w:szCs w:val="15"/>
        <w:lang w:val="de-DE"/>
      </w:rPr>
      <w:t>CH-3097 Liebefeld</w:t>
    </w:r>
  </w:p>
  <w:p w14:paraId="1F343D69" w14:textId="77777777" w:rsidR="002D2BEF" w:rsidRPr="00AD644C" w:rsidRDefault="002D2BEF" w:rsidP="00F45717">
    <w:pPr>
      <w:pStyle w:val="Header"/>
      <w:tabs>
        <w:tab w:val="clear" w:pos="4536"/>
        <w:tab w:val="left" w:pos="3402"/>
        <w:tab w:val="left" w:pos="3828"/>
      </w:tabs>
      <w:rPr>
        <w:color w:val="434E59"/>
        <w:sz w:val="15"/>
        <w:szCs w:val="15"/>
        <w:lang w:val="de-DE"/>
      </w:rPr>
    </w:pPr>
    <w:r w:rsidRPr="00AD644C">
      <w:rPr>
        <w:color w:val="434E59"/>
        <w:sz w:val="15"/>
        <w:szCs w:val="15"/>
        <w:lang w:val="de-DE"/>
      </w:rPr>
      <w:tab/>
      <w:t>Tel.</w:t>
    </w:r>
    <w:r w:rsidRPr="00AD644C">
      <w:rPr>
        <w:color w:val="434E59"/>
        <w:sz w:val="15"/>
        <w:szCs w:val="15"/>
        <w:lang w:val="de-DE"/>
      </w:rPr>
      <w:tab/>
      <w:t>+41 31 972 5 222</w:t>
    </w:r>
  </w:p>
  <w:p w14:paraId="32249B65" w14:textId="77777777" w:rsidR="002D2BEF" w:rsidRPr="00AD644C" w:rsidRDefault="002D2BEF" w:rsidP="00F45717">
    <w:pPr>
      <w:pStyle w:val="Header"/>
      <w:tabs>
        <w:tab w:val="clear" w:pos="4536"/>
        <w:tab w:val="left" w:pos="3402"/>
        <w:tab w:val="left" w:pos="3828"/>
      </w:tabs>
      <w:rPr>
        <w:color w:val="434E59"/>
        <w:sz w:val="15"/>
        <w:szCs w:val="15"/>
        <w:lang w:val="de-DE"/>
      </w:rPr>
    </w:pPr>
    <w:r w:rsidRPr="00AD644C">
      <w:rPr>
        <w:color w:val="434E59"/>
        <w:sz w:val="15"/>
        <w:szCs w:val="15"/>
        <w:lang w:val="de-DE"/>
      </w:rPr>
      <w:tab/>
      <w:t>Fax.</w:t>
    </w:r>
    <w:r w:rsidRPr="00AD644C">
      <w:rPr>
        <w:color w:val="434E59"/>
        <w:sz w:val="15"/>
        <w:szCs w:val="15"/>
        <w:lang w:val="de-DE"/>
      </w:rPr>
      <w:tab/>
      <w:t>+41 31 972 5 221</w:t>
    </w:r>
  </w:p>
  <w:p w14:paraId="416A38A6" w14:textId="77777777" w:rsidR="002D2BEF" w:rsidRDefault="002D2BEF" w:rsidP="00C26D84">
    <w:pPr>
      <w:pStyle w:val="Header"/>
      <w:tabs>
        <w:tab w:val="clear" w:pos="4536"/>
        <w:tab w:val="left" w:pos="3402"/>
      </w:tabs>
      <w:rPr>
        <w:color w:val="434E59"/>
        <w:sz w:val="15"/>
        <w:szCs w:val="15"/>
        <w:lang w:val="de-DE"/>
      </w:rPr>
    </w:pPr>
    <w:r>
      <w:rPr>
        <w:b/>
        <w:color w:val="8A0300"/>
        <w:sz w:val="15"/>
        <w:szCs w:val="15"/>
        <w:lang w:val="de-DE"/>
      </w:rPr>
      <w:t>studer-raimann</w:t>
    </w:r>
    <w:r w:rsidRPr="00AD644C">
      <w:rPr>
        <w:b/>
        <w:color w:val="8A0300"/>
        <w:sz w:val="15"/>
        <w:szCs w:val="15"/>
        <w:lang w:val="de-DE"/>
      </w:rPr>
      <w:t>.ch</w:t>
    </w:r>
    <w:r>
      <w:rPr>
        <w:color w:val="434E59"/>
        <w:sz w:val="15"/>
        <w:szCs w:val="15"/>
        <w:lang w:val="de-DE"/>
      </w:rPr>
      <w:tab/>
      <w:t>info@studer-raimann</w:t>
    </w:r>
    <w:r w:rsidRPr="00AD644C">
      <w:rPr>
        <w:color w:val="434E59"/>
        <w:sz w:val="15"/>
        <w:szCs w:val="15"/>
        <w:lang w:val="de-DE"/>
      </w:rPr>
      <w:t>.ch</w:t>
    </w:r>
  </w:p>
  <w:p w14:paraId="230C12AC" w14:textId="77777777" w:rsidR="002D2BEF" w:rsidRPr="00CA43F2" w:rsidRDefault="002D2BEF" w:rsidP="00C26D84">
    <w:pPr>
      <w:pStyle w:val="Header"/>
      <w:tabs>
        <w:tab w:val="clear" w:pos="4536"/>
        <w:tab w:val="left" w:pos="3402"/>
      </w:tabs>
      <w:rPr>
        <w:color w:val="434E59"/>
        <w:sz w:val="36"/>
        <w:szCs w:val="36"/>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E57E" w14:textId="77777777" w:rsidR="002D2BEF" w:rsidRPr="00AD644C" w:rsidRDefault="002D2BEF" w:rsidP="00AD644C">
    <w:pPr>
      <w:pStyle w:val="Header"/>
      <w:tabs>
        <w:tab w:val="clear" w:pos="4536"/>
        <w:tab w:val="left" w:pos="3402"/>
      </w:tabs>
      <w:rPr>
        <w:color w:val="434E59"/>
        <w:sz w:val="15"/>
        <w:szCs w:val="15"/>
        <w:lang w:val="de-DE"/>
      </w:rPr>
    </w:pPr>
    <w:r>
      <w:rPr>
        <w:b/>
        <w:noProof/>
        <w:color w:val="434E59"/>
        <w:sz w:val="15"/>
        <w:szCs w:val="15"/>
        <w:lang w:val="de-DE" w:eastAsia="de-DE"/>
      </w:rPr>
      <w:drawing>
        <wp:anchor distT="0" distB="0" distL="114300" distR="114300" simplePos="0" relativeHeight="251657216" behindDoc="0" locked="0" layoutInCell="1" allowOverlap="1" wp14:anchorId="730C6325" wp14:editId="3D4483B2">
          <wp:simplePos x="0" y="0"/>
          <wp:positionH relativeFrom="column">
            <wp:posOffset>4054475</wp:posOffset>
          </wp:positionH>
          <wp:positionV relativeFrom="paragraph">
            <wp:posOffset>-4445</wp:posOffset>
          </wp:positionV>
          <wp:extent cx="1908810" cy="574040"/>
          <wp:effectExtent l="19050" t="0" r="0" b="0"/>
          <wp:wrapThrough wrapText="bothSides">
            <wp:wrapPolygon edited="0">
              <wp:start x="4096" y="0"/>
              <wp:lineTo x="2156" y="2867"/>
              <wp:lineTo x="647" y="8602"/>
              <wp:lineTo x="647" y="11469"/>
              <wp:lineTo x="-216" y="14336"/>
              <wp:lineTo x="216" y="20071"/>
              <wp:lineTo x="19832" y="20788"/>
              <wp:lineTo x="21557" y="20788"/>
              <wp:lineTo x="21557" y="12903"/>
              <wp:lineTo x="10778" y="11469"/>
              <wp:lineTo x="18323" y="7885"/>
              <wp:lineTo x="18539" y="1434"/>
              <wp:lineTo x="13581" y="0"/>
              <wp:lineTo x="4096" y="0"/>
            </wp:wrapPolygon>
          </wp:wrapThrough>
          <wp:docPr id="1" name="Grafik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png"/>
                  <pic:cNvPicPr>
                    <a:picLocks noChangeAspect="1" noChangeArrowheads="1"/>
                  </pic:cNvPicPr>
                </pic:nvPicPr>
                <pic:blipFill>
                  <a:blip r:embed="rId1"/>
                  <a:srcRect/>
                  <a:stretch>
                    <a:fillRect/>
                  </a:stretch>
                </pic:blipFill>
                <pic:spPr bwMode="auto">
                  <a:xfrm>
                    <a:off x="0" y="0"/>
                    <a:ext cx="1908810" cy="574040"/>
                  </a:xfrm>
                  <a:prstGeom prst="rect">
                    <a:avLst/>
                  </a:prstGeom>
                  <a:noFill/>
                  <a:ln w="9525">
                    <a:noFill/>
                    <a:miter lim="800000"/>
                    <a:headEnd/>
                    <a:tailEnd/>
                  </a:ln>
                </pic:spPr>
              </pic:pic>
            </a:graphicData>
          </a:graphic>
        </wp:anchor>
      </w:drawing>
    </w:r>
    <w:r w:rsidRPr="00200876">
      <w:rPr>
        <w:b/>
        <w:color w:val="434E59"/>
        <w:sz w:val="15"/>
        <w:szCs w:val="15"/>
      </w:rPr>
      <w:t>IT- and Learning-Solutions</w:t>
    </w:r>
    <w:r w:rsidRPr="00200876">
      <w:rPr>
        <w:color w:val="434E59"/>
        <w:sz w:val="15"/>
        <w:szCs w:val="15"/>
      </w:rPr>
      <w:tab/>
    </w:r>
    <w:proofErr w:type="spellStart"/>
    <w:r w:rsidRPr="00200876">
      <w:rPr>
        <w:color w:val="434E59"/>
        <w:sz w:val="15"/>
        <w:szCs w:val="15"/>
      </w:rPr>
      <w:t>Waldeggstr</w:t>
    </w:r>
    <w:proofErr w:type="spellEnd"/>
    <w:r w:rsidRPr="00200876">
      <w:rPr>
        <w:color w:val="434E59"/>
        <w:sz w:val="15"/>
        <w:szCs w:val="15"/>
      </w:rPr>
      <w:t xml:space="preserve">. </w:t>
    </w:r>
    <w:r w:rsidRPr="00AD644C">
      <w:rPr>
        <w:color w:val="434E59"/>
        <w:sz w:val="15"/>
        <w:szCs w:val="15"/>
        <w:lang w:val="de-DE"/>
      </w:rPr>
      <w:t>47</w:t>
    </w:r>
  </w:p>
  <w:p w14:paraId="61CDC19A" w14:textId="77777777" w:rsidR="002D2BEF" w:rsidRPr="00AD644C" w:rsidRDefault="002D2BEF" w:rsidP="00AD644C">
    <w:pPr>
      <w:pStyle w:val="Header"/>
      <w:tabs>
        <w:tab w:val="clear" w:pos="4536"/>
        <w:tab w:val="left" w:pos="3402"/>
      </w:tabs>
      <w:rPr>
        <w:color w:val="434E59"/>
        <w:sz w:val="15"/>
        <w:szCs w:val="15"/>
        <w:lang w:val="de-DE"/>
      </w:rPr>
    </w:pPr>
    <w:r w:rsidRPr="00AD644C">
      <w:rPr>
        <w:color w:val="434E59"/>
        <w:sz w:val="15"/>
        <w:szCs w:val="15"/>
        <w:lang w:val="de-DE"/>
      </w:rPr>
      <w:tab/>
      <w:t>CH-3097 Liebefeld</w:t>
    </w:r>
  </w:p>
  <w:p w14:paraId="2D891EF1" w14:textId="77777777" w:rsidR="002D2BEF" w:rsidRPr="00AD644C" w:rsidRDefault="002D2BEF" w:rsidP="00AD644C">
    <w:pPr>
      <w:pStyle w:val="Header"/>
      <w:tabs>
        <w:tab w:val="clear" w:pos="4536"/>
        <w:tab w:val="left" w:pos="3402"/>
        <w:tab w:val="left" w:pos="3828"/>
      </w:tabs>
      <w:rPr>
        <w:color w:val="434E59"/>
        <w:sz w:val="15"/>
        <w:szCs w:val="15"/>
        <w:lang w:val="de-DE"/>
      </w:rPr>
    </w:pPr>
    <w:r w:rsidRPr="00AD644C">
      <w:rPr>
        <w:color w:val="434E59"/>
        <w:sz w:val="15"/>
        <w:szCs w:val="15"/>
        <w:lang w:val="de-DE"/>
      </w:rPr>
      <w:tab/>
      <w:t>Tel.</w:t>
    </w:r>
    <w:r w:rsidRPr="00AD644C">
      <w:rPr>
        <w:color w:val="434E59"/>
        <w:sz w:val="15"/>
        <w:szCs w:val="15"/>
        <w:lang w:val="de-DE"/>
      </w:rPr>
      <w:tab/>
      <w:t>+41 31 972 5 222</w:t>
    </w:r>
  </w:p>
  <w:p w14:paraId="0074CFE8" w14:textId="77777777" w:rsidR="002D2BEF" w:rsidRPr="00AD644C" w:rsidRDefault="002D2BEF" w:rsidP="00AD644C">
    <w:pPr>
      <w:pStyle w:val="Header"/>
      <w:tabs>
        <w:tab w:val="clear" w:pos="4536"/>
        <w:tab w:val="left" w:pos="3402"/>
        <w:tab w:val="left" w:pos="3828"/>
      </w:tabs>
      <w:rPr>
        <w:color w:val="434E59"/>
        <w:sz w:val="15"/>
        <w:szCs w:val="15"/>
        <w:lang w:val="de-DE"/>
      </w:rPr>
    </w:pPr>
    <w:r w:rsidRPr="00AD644C">
      <w:rPr>
        <w:color w:val="434E59"/>
        <w:sz w:val="15"/>
        <w:szCs w:val="15"/>
        <w:lang w:val="de-DE"/>
      </w:rPr>
      <w:tab/>
      <w:t>Fax.</w:t>
    </w:r>
    <w:r w:rsidRPr="00AD644C">
      <w:rPr>
        <w:color w:val="434E59"/>
        <w:sz w:val="15"/>
        <w:szCs w:val="15"/>
        <w:lang w:val="de-DE"/>
      </w:rPr>
      <w:tab/>
      <w:t>+41 31 972 5 221</w:t>
    </w:r>
  </w:p>
  <w:p w14:paraId="1C58AE48" w14:textId="77777777" w:rsidR="002D2BEF" w:rsidRPr="00AD644C" w:rsidRDefault="002D2BEF" w:rsidP="00AD644C">
    <w:pPr>
      <w:pStyle w:val="Header"/>
      <w:tabs>
        <w:tab w:val="clear" w:pos="4536"/>
        <w:tab w:val="left" w:pos="3402"/>
      </w:tabs>
      <w:rPr>
        <w:color w:val="434E59"/>
        <w:sz w:val="15"/>
        <w:szCs w:val="15"/>
        <w:lang w:val="de-DE"/>
      </w:rPr>
    </w:pPr>
    <w:r w:rsidRPr="00915DEB">
      <w:rPr>
        <w:b/>
        <w:color w:val="990000"/>
        <w:sz w:val="15"/>
        <w:szCs w:val="15"/>
        <w:lang w:val="de-DE"/>
      </w:rPr>
      <w:t>studer-raimann.ch</w:t>
    </w:r>
    <w:r>
      <w:rPr>
        <w:color w:val="434E59"/>
        <w:sz w:val="15"/>
        <w:szCs w:val="15"/>
        <w:lang w:val="de-DE"/>
      </w:rPr>
      <w:tab/>
      <w:t>info@studer-raimann</w:t>
    </w:r>
    <w:r w:rsidRPr="00AD644C">
      <w:rPr>
        <w:color w:val="434E59"/>
        <w:sz w:val="15"/>
        <w:szCs w:val="15"/>
        <w:lang w:val="de-DE"/>
      </w:rPr>
      <w:t>.ch</w:t>
    </w:r>
  </w:p>
  <w:p w14:paraId="1122C013" w14:textId="77777777" w:rsidR="002D2BEF" w:rsidRPr="001B234E" w:rsidRDefault="002D2BEF" w:rsidP="00AD644C">
    <w:pPr>
      <w:pStyle w:val="Header"/>
      <w:tabs>
        <w:tab w:val="clear" w:pos="4536"/>
        <w:tab w:val="left" w:pos="3402"/>
      </w:tabs>
      <w:jc w:val="right"/>
      <w:rPr>
        <w:lang w:val="de-CH"/>
      </w:rPr>
    </w:pPr>
    <w:r w:rsidRPr="00AD644C">
      <w:rPr>
        <w:lang w:val="de-DE"/>
      </w:rPr>
      <w:tab/>
    </w:r>
    <w:r w:rsidRPr="00AD644C">
      <w:rPr>
        <w:lang w:val="de-DE"/>
      </w:rPr>
      <w:tab/>
    </w:r>
  </w:p>
  <w:p w14:paraId="7D2F558E" w14:textId="77777777" w:rsidR="002D2BEF" w:rsidRPr="001B234E" w:rsidRDefault="002D2BEF">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52C"/>
    <w:multiLevelType w:val="hybridMultilevel"/>
    <w:tmpl w:val="E9A036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5D7F6F"/>
    <w:multiLevelType w:val="hybridMultilevel"/>
    <w:tmpl w:val="39643E1C"/>
    <w:lvl w:ilvl="0" w:tplc="4918A298">
      <w:start w:val="1"/>
      <w:numFmt w:val="bullet"/>
      <w:pStyle w:val="ServiceDescription"/>
      <w:lvlText w:val="o"/>
      <w:lvlJc w:val="left"/>
      <w:pPr>
        <w:tabs>
          <w:tab w:val="num" w:pos="284"/>
        </w:tabs>
        <w:ind w:left="284" w:hanging="284"/>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01A55"/>
    <w:multiLevelType w:val="hybridMultilevel"/>
    <w:tmpl w:val="E29AB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D7356B"/>
    <w:multiLevelType w:val="hybridMultilevel"/>
    <w:tmpl w:val="04880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C5A5D37"/>
    <w:multiLevelType w:val="hybridMultilevel"/>
    <w:tmpl w:val="826A9F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BF87753"/>
    <w:multiLevelType w:val="hybridMultilevel"/>
    <w:tmpl w:val="F6F48E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F41958"/>
    <w:multiLevelType w:val="hybridMultilevel"/>
    <w:tmpl w:val="10B695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437795"/>
    <w:multiLevelType w:val="hybridMultilevel"/>
    <w:tmpl w:val="C55AA88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2E867A4A"/>
    <w:multiLevelType w:val="hybridMultilevel"/>
    <w:tmpl w:val="9AAAD3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26A5C9A"/>
    <w:multiLevelType w:val="hybridMultilevel"/>
    <w:tmpl w:val="20327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4FB487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8DA3EF2"/>
    <w:multiLevelType w:val="hybridMultilevel"/>
    <w:tmpl w:val="11A2DF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2E3E77"/>
    <w:multiLevelType w:val="hybridMultilevel"/>
    <w:tmpl w:val="14C8C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4F33C7"/>
    <w:multiLevelType w:val="hybridMultilevel"/>
    <w:tmpl w:val="26D072A4"/>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4" w15:restartNumberingAfterBreak="0">
    <w:nsid w:val="49707FA8"/>
    <w:multiLevelType w:val="hybridMultilevel"/>
    <w:tmpl w:val="6B646E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1460CF"/>
    <w:multiLevelType w:val="hybridMultilevel"/>
    <w:tmpl w:val="E08020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02A3017"/>
    <w:multiLevelType w:val="hybridMultilevel"/>
    <w:tmpl w:val="977C0D26"/>
    <w:lvl w:ilvl="0" w:tplc="BD26F572">
      <w:start w:val="7"/>
      <w:numFmt w:val="bullet"/>
      <w:lvlText w:val="-"/>
      <w:lvlJc w:val="left"/>
      <w:pPr>
        <w:ind w:left="720" w:hanging="360"/>
      </w:pPr>
      <w:rPr>
        <w:rFonts w:ascii="Helvetica" w:eastAsiaTheme="minorHAnsi" w:hAnsi="Helvetic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C86CAB"/>
    <w:multiLevelType w:val="hybridMultilevel"/>
    <w:tmpl w:val="41A27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5233A7B"/>
    <w:multiLevelType w:val="multilevel"/>
    <w:tmpl w:val="9AB4844C"/>
    <w:lvl w:ilvl="0">
      <w:start w:val="1"/>
      <w:numFmt w:val="decimal"/>
      <w:lvlText w:val="%1"/>
      <w:lvlJc w:val="left"/>
      <w:pPr>
        <w:tabs>
          <w:tab w:val="num" w:pos="907"/>
        </w:tabs>
        <w:ind w:left="907" w:hanging="907"/>
      </w:pPr>
      <w:rPr>
        <w:rFonts w:ascii="Arial" w:hAnsi="Arial" w:hint="default"/>
        <w:b/>
        <w:i w:val="0"/>
        <w:color w:val="800000"/>
        <w:sz w:val="32"/>
        <w:u w:val="none"/>
      </w:rPr>
    </w:lvl>
    <w:lvl w:ilvl="1">
      <w:start w:val="1"/>
      <w:numFmt w:val="decimal"/>
      <w:isLgl/>
      <w:lvlText w:val="%1.%2"/>
      <w:lvlJc w:val="left"/>
      <w:pPr>
        <w:tabs>
          <w:tab w:val="num" w:pos="907"/>
        </w:tabs>
        <w:ind w:left="907" w:hanging="907"/>
      </w:pPr>
      <w:rPr>
        <w:rFonts w:ascii="Arial" w:hAnsi="Arial" w:hint="default"/>
        <w:b/>
        <w:i w:val="0"/>
        <w:sz w:val="28"/>
      </w:rPr>
    </w:lvl>
    <w:lvl w:ilvl="2">
      <w:start w:val="1"/>
      <w:numFmt w:val="decimal"/>
      <w:isLgl/>
      <w:lvlText w:val="%1.%2.%3"/>
      <w:lvlJc w:val="left"/>
      <w:pPr>
        <w:tabs>
          <w:tab w:val="num" w:pos="907"/>
        </w:tabs>
        <w:ind w:left="907" w:hanging="907"/>
      </w:pPr>
      <w:rPr>
        <w:rFonts w:ascii="Arial" w:hAnsi="Arial" w:hint="default"/>
        <w:b/>
        <w:i w:val="0"/>
        <w:sz w:val="24"/>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9" w15:restartNumberingAfterBreak="0">
    <w:nsid w:val="68CF20D4"/>
    <w:multiLevelType w:val="hybridMultilevel"/>
    <w:tmpl w:val="2E886A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AB61729"/>
    <w:multiLevelType w:val="hybridMultilevel"/>
    <w:tmpl w:val="47CE29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0874CFB"/>
    <w:multiLevelType w:val="hybridMultilevel"/>
    <w:tmpl w:val="2E0289E2"/>
    <w:lvl w:ilvl="0" w:tplc="290657A8">
      <w:start w:val="26"/>
      <w:numFmt w:val="bullet"/>
      <w:lvlText w:val="-"/>
      <w:lvlJc w:val="left"/>
      <w:pPr>
        <w:ind w:left="720" w:hanging="360"/>
      </w:pPr>
      <w:rPr>
        <w:rFonts w:ascii="Helvetica" w:eastAsia="Calibr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66EE4"/>
    <w:multiLevelType w:val="hybridMultilevel"/>
    <w:tmpl w:val="F678F4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4E4A24"/>
    <w:multiLevelType w:val="hybridMultilevel"/>
    <w:tmpl w:val="295893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814745D"/>
    <w:multiLevelType w:val="hybridMultilevel"/>
    <w:tmpl w:val="771292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9464064"/>
    <w:multiLevelType w:val="hybridMultilevel"/>
    <w:tmpl w:val="18A001E6"/>
    <w:lvl w:ilvl="0" w:tplc="DB222FD4">
      <w:start w:val="72"/>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FC69DB"/>
    <w:multiLevelType w:val="hybridMultilevel"/>
    <w:tmpl w:val="294800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B320AFF"/>
    <w:multiLevelType w:val="hybridMultilevel"/>
    <w:tmpl w:val="3386EAD4"/>
    <w:lvl w:ilvl="0" w:tplc="4FA03B74">
      <w:start w:val="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576D36"/>
    <w:multiLevelType w:val="hybridMultilevel"/>
    <w:tmpl w:val="D966A0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52763847">
    <w:abstractNumId w:val="25"/>
  </w:num>
  <w:num w:numId="2" w16cid:durableId="1542745944">
    <w:abstractNumId w:val="11"/>
  </w:num>
  <w:num w:numId="3" w16cid:durableId="1509179265">
    <w:abstractNumId w:val="14"/>
  </w:num>
  <w:num w:numId="4" w16cid:durableId="1504006490">
    <w:abstractNumId w:val="10"/>
  </w:num>
  <w:num w:numId="5" w16cid:durableId="1172375583">
    <w:abstractNumId w:val="23"/>
  </w:num>
  <w:num w:numId="6" w16cid:durableId="402601145">
    <w:abstractNumId w:val="9"/>
  </w:num>
  <w:num w:numId="7" w16cid:durableId="1486166740">
    <w:abstractNumId w:val="13"/>
  </w:num>
  <w:num w:numId="8" w16cid:durableId="356734572">
    <w:abstractNumId w:val="6"/>
  </w:num>
  <w:num w:numId="9" w16cid:durableId="199560657">
    <w:abstractNumId w:val="24"/>
  </w:num>
  <w:num w:numId="10" w16cid:durableId="625815750">
    <w:abstractNumId w:val="4"/>
  </w:num>
  <w:num w:numId="11" w16cid:durableId="2017883179">
    <w:abstractNumId w:val="28"/>
  </w:num>
  <w:num w:numId="12" w16cid:durableId="174422330">
    <w:abstractNumId w:val="26"/>
  </w:num>
  <w:num w:numId="13" w16cid:durableId="1481573830">
    <w:abstractNumId w:val="5"/>
  </w:num>
  <w:num w:numId="14" w16cid:durableId="841823349">
    <w:abstractNumId w:val="22"/>
  </w:num>
  <w:num w:numId="15" w16cid:durableId="1686714967">
    <w:abstractNumId w:val="17"/>
  </w:num>
  <w:num w:numId="16" w16cid:durableId="1234194670">
    <w:abstractNumId w:val="19"/>
  </w:num>
  <w:num w:numId="17" w16cid:durableId="30886933">
    <w:abstractNumId w:val="3"/>
  </w:num>
  <w:num w:numId="18" w16cid:durableId="106655459">
    <w:abstractNumId w:val="1"/>
  </w:num>
  <w:num w:numId="19" w16cid:durableId="378671001">
    <w:abstractNumId w:val="15"/>
  </w:num>
  <w:num w:numId="20" w16cid:durableId="401098803">
    <w:abstractNumId w:val="0"/>
  </w:num>
  <w:num w:numId="21" w16cid:durableId="1892225077">
    <w:abstractNumId w:val="2"/>
  </w:num>
  <w:num w:numId="22" w16cid:durableId="359203436">
    <w:abstractNumId w:val="7"/>
  </w:num>
  <w:num w:numId="23" w16cid:durableId="358968460">
    <w:abstractNumId w:val="8"/>
  </w:num>
  <w:num w:numId="24" w16cid:durableId="1468744118">
    <w:abstractNumId w:val="21"/>
  </w:num>
  <w:num w:numId="25" w16cid:durableId="834076836">
    <w:abstractNumId w:val="12"/>
  </w:num>
  <w:num w:numId="26" w16cid:durableId="699092304">
    <w:abstractNumId w:val="18"/>
  </w:num>
  <w:num w:numId="27" w16cid:durableId="1088044769">
    <w:abstractNumId w:val="16"/>
  </w:num>
  <w:num w:numId="28" w16cid:durableId="1172068400">
    <w:abstractNumId w:val="20"/>
  </w:num>
  <w:num w:numId="29" w16cid:durableId="946737370">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C4"/>
    <w:rsid w:val="000019A8"/>
    <w:rsid w:val="00002E4D"/>
    <w:rsid w:val="00006E02"/>
    <w:rsid w:val="00011EE4"/>
    <w:rsid w:val="00013E02"/>
    <w:rsid w:val="00015089"/>
    <w:rsid w:val="00023CF7"/>
    <w:rsid w:val="00032B09"/>
    <w:rsid w:val="00033302"/>
    <w:rsid w:val="00034401"/>
    <w:rsid w:val="0003737B"/>
    <w:rsid w:val="000413E8"/>
    <w:rsid w:val="00041D16"/>
    <w:rsid w:val="00052355"/>
    <w:rsid w:val="000524E0"/>
    <w:rsid w:val="00054574"/>
    <w:rsid w:val="00054904"/>
    <w:rsid w:val="00054EEE"/>
    <w:rsid w:val="00055B2A"/>
    <w:rsid w:val="00057185"/>
    <w:rsid w:val="00064B82"/>
    <w:rsid w:val="000654A1"/>
    <w:rsid w:val="00066F9F"/>
    <w:rsid w:val="00074AF9"/>
    <w:rsid w:val="000755D9"/>
    <w:rsid w:val="000813AB"/>
    <w:rsid w:val="00081664"/>
    <w:rsid w:val="00085AFD"/>
    <w:rsid w:val="000862BB"/>
    <w:rsid w:val="00091158"/>
    <w:rsid w:val="00093330"/>
    <w:rsid w:val="000949CC"/>
    <w:rsid w:val="00096E29"/>
    <w:rsid w:val="00097789"/>
    <w:rsid w:val="000A1384"/>
    <w:rsid w:val="000B39F1"/>
    <w:rsid w:val="000B563F"/>
    <w:rsid w:val="000B5B30"/>
    <w:rsid w:val="000C283B"/>
    <w:rsid w:val="000C34B3"/>
    <w:rsid w:val="000D0105"/>
    <w:rsid w:val="000D0220"/>
    <w:rsid w:val="000D17A1"/>
    <w:rsid w:val="000D33BD"/>
    <w:rsid w:val="000D3813"/>
    <w:rsid w:val="000D50A0"/>
    <w:rsid w:val="000D5B37"/>
    <w:rsid w:val="000D770E"/>
    <w:rsid w:val="000E3929"/>
    <w:rsid w:val="001002A2"/>
    <w:rsid w:val="00111CB1"/>
    <w:rsid w:val="001145C7"/>
    <w:rsid w:val="00114A2C"/>
    <w:rsid w:val="00117852"/>
    <w:rsid w:val="00120BC1"/>
    <w:rsid w:val="00120DEF"/>
    <w:rsid w:val="00123CB2"/>
    <w:rsid w:val="00127E77"/>
    <w:rsid w:val="00131E63"/>
    <w:rsid w:val="00134DED"/>
    <w:rsid w:val="00135BAA"/>
    <w:rsid w:val="00135C14"/>
    <w:rsid w:val="001367D1"/>
    <w:rsid w:val="00143D55"/>
    <w:rsid w:val="00147804"/>
    <w:rsid w:val="001519A6"/>
    <w:rsid w:val="0015418C"/>
    <w:rsid w:val="00154275"/>
    <w:rsid w:val="001548CA"/>
    <w:rsid w:val="001572A4"/>
    <w:rsid w:val="00157EF6"/>
    <w:rsid w:val="00160826"/>
    <w:rsid w:val="00162A55"/>
    <w:rsid w:val="00162CAB"/>
    <w:rsid w:val="00163528"/>
    <w:rsid w:val="00163E42"/>
    <w:rsid w:val="001663FA"/>
    <w:rsid w:val="0016720B"/>
    <w:rsid w:val="00167B76"/>
    <w:rsid w:val="001766C6"/>
    <w:rsid w:val="00181FF4"/>
    <w:rsid w:val="001822E8"/>
    <w:rsid w:val="00184E62"/>
    <w:rsid w:val="00185679"/>
    <w:rsid w:val="00190874"/>
    <w:rsid w:val="00192636"/>
    <w:rsid w:val="001B0CD0"/>
    <w:rsid w:val="001B167D"/>
    <w:rsid w:val="001B234E"/>
    <w:rsid w:val="001B2B4B"/>
    <w:rsid w:val="001B3D5B"/>
    <w:rsid w:val="001B45AD"/>
    <w:rsid w:val="001B6F72"/>
    <w:rsid w:val="001B70C4"/>
    <w:rsid w:val="001C1C96"/>
    <w:rsid w:val="001C2179"/>
    <w:rsid w:val="001C28C9"/>
    <w:rsid w:val="001C4277"/>
    <w:rsid w:val="001C4DDA"/>
    <w:rsid w:val="001C5301"/>
    <w:rsid w:val="001C6862"/>
    <w:rsid w:val="001C6C2D"/>
    <w:rsid w:val="001E0633"/>
    <w:rsid w:val="001E370E"/>
    <w:rsid w:val="001E5A99"/>
    <w:rsid w:val="001F1EF6"/>
    <w:rsid w:val="00200876"/>
    <w:rsid w:val="00200C83"/>
    <w:rsid w:val="00203289"/>
    <w:rsid w:val="00205FAF"/>
    <w:rsid w:val="002061C7"/>
    <w:rsid w:val="00206A3D"/>
    <w:rsid w:val="00206CA1"/>
    <w:rsid w:val="00213A20"/>
    <w:rsid w:val="00216C62"/>
    <w:rsid w:val="002175DA"/>
    <w:rsid w:val="002235E9"/>
    <w:rsid w:val="002253D0"/>
    <w:rsid w:val="00232B93"/>
    <w:rsid w:val="002341E9"/>
    <w:rsid w:val="00240D6E"/>
    <w:rsid w:val="00246EB9"/>
    <w:rsid w:val="0025007D"/>
    <w:rsid w:val="00256DF0"/>
    <w:rsid w:val="00256FC4"/>
    <w:rsid w:val="002636B6"/>
    <w:rsid w:val="002641D3"/>
    <w:rsid w:val="0026595D"/>
    <w:rsid w:val="00267D86"/>
    <w:rsid w:val="00270B37"/>
    <w:rsid w:val="00271D94"/>
    <w:rsid w:val="00275892"/>
    <w:rsid w:val="002778C9"/>
    <w:rsid w:val="00281236"/>
    <w:rsid w:val="002849D3"/>
    <w:rsid w:val="002849D5"/>
    <w:rsid w:val="00285F8C"/>
    <w:rsid w:val="00286741"/>
    <w:rsid w:val="00290C70"/>
    <w:rsid w:val="002918D2"/>
    <w:rsid w:val="00293575"/>
    <w:rsid w:val="00296F14"/>
    <w:rsid w:val="002A6ACA"/>
    <w:rsid w:val="002B2F5A"/>
    <w:rsid w:val="002B3E2A"/>
    <w:rsid w:val="002B7CAA"/>
    <w:rsid w:val="002B7E2B"/>
    <w:rsid w:val="002C42EA"/>
    <w:rsid w:val="002C731A"/>
    <w:rsid w:val="002D2BEF"/>
    <w:rsid w:val="002D53B8"/>
    <w:rsid w:val="002D68FD"/>
    <w:rsid w:val="002E2E52"/>
    <w:rsid w:val="002E3241"/>
    <w:rsid w:val="002E5317"/>
    <w:rsid w:val="002E564D"/>
    <w:rsid w:val="002F2F2B"/>
    <w:rsid w:val="002F4824"/>
    <w:rsid w:val="002F5FAB"/>
    <w:rsid w:val="0030628B"/>
    <w:rsid w:val="00306788"/>
    <w:rsid w:val="0031005C"/>
    <w:rsid w:val="00313434"/>
    <w:rsid w:val="00317E94"/>
    <w:rsid w:val="00320B08"/>
    <w:rsid w:val="00320B13"/>
    <w:rsid w:val="003224CF"/>
    <w:rsid w:val="00336F1E"/>
    <w:rsid w:val="00337C88"/>
    <w:rsid w:val="00343C92"/>
    <w:rsid w:val="00352FA2"/>
    <w:rsid w:val="0035333E"/>
    <w:rsid w:val="0036178D"/>
    <w:rsid w:val="00367BE6"/>
    <w:rsid w:val="0037319F"/>
    <w:rsid w:val="00373B00"/>
    <w:rsid w:val="00374A58"/>
    <w:rsid w:val="00377E15"/>
    <w:rsid w:val="003869AA"/>
    <w:rsid w:val="00386B03"/>
    <w:rsid w:val="003944F0"/>
    <w:rsid w:val="00395D8C"/>
    <w:rsid w:val="00395F49"/>
    <w:rsid w:val="003A2058"/>
    <w:rsid w:val="003A20D4"/>
    <w:rsid w:val="003A4A73"/>
    <w:rsid w:val="003A5A62"/>
    <w:rsid w:val="003A6AB3"/>
    <w:rsid w:val="003A7408"/>
    <w:rsid w:val="003B264A"/>
    <w:rsid w:val="003B5F48"/>
    <w:rsid w:val="003C2B4A"/>
    <w:rsid w:val="003C40DD"/>
    <w:rsid w:val="003C6E25"/>
    <w:rsid w:val="003C6E83"/>
    <w:rsid w:val="003C7711"/>
    <w:rsid w:val="003C78E3"/>
    <w:rsid w:val="003D0008"/>
    <w:rsid w:val="003D42E4"/>
    <w:rsid w:val="003E0A14"/>
    <w:rsid w:val="003E131A"/>
    <w:rsid w:val="003E5D0C"/>
    <w:rsid w:val="003E782B"/>
    <w:rsid w:val="003F193C"/>
    <w:rsid w:val="003F2466"/>
    <w:rsid w:val="003F6615"/>
    <w:rsid w:val="004014E0"/>
    <w:rsid w:val="004027C3"/>
    <w:rsid w:val="00404DAD"/>
    <w:rsid w:val="00416E1F"/>
    <w:rsid w:val="00420345"/>
    <w:rsid w:val="00423EFB"/>
    <w:rsid w:val="004273D0"/>
    <w:rsid w:val="004276C8"/>
    <w:rsid w:val="00434054"/>
    <w:rsid w:val="00435E3E"/>
    <w:rsid w:val="00445FAD"/>
    <w:rsid w:val="00450E45"/>
    <w:rsid w:val="004528D0"/>
    <w:rsid w:val="004534AF"/>
    <w:rsid w:val="004547BC"/>
    <w:rsid w:val="00456EFE"/>
    <w:rsid w:val="00462C4B"/>
    <w:rsid w:val="00464FB6"/>
    <w:rsid w:val="0046662B"/>
    <w:rsid w:val="004737F0"/>
    <w:rsid w:val="00480CCB"/>
    <w:rsid w:val="004853B6"/>
    <w:rsid w:val="004860D3"/>
    <w:rsid w:val="00486EC4"/>
    <w:rsid w:val="00487861"/>
    <w:rsid w:val="00490040"/>
    <w:rsid w:val="004928C8"/>
    <w:rsid w:val="00493DBF"/>
    <w:rsid w:val="00497498"/>
    <w:rsid w:val="004A0563"/>
    <w:rsid w:val="004A2085"/>
    <w:rsid w:val="004A3D49"/>
    <w:rsid w:val="004A4E51"/>
    <w:rsid w:val="004A59E2"/>
    <w:rsid w:val="004A5FAA"/>
    <w:rsid w:val="004A7DEF"/>
    <w:rsid w:val="004B0B97"/>
    <w:rsid w:val="004B400D"/>
    <w:rsid w:val="004B4DAF"/>
    <w:rsid w:val="004B5F9F"/>
    <w:rsid w:val="004C12DD"/>
    <w:rsid w:val="004C1A3D"/>
    <w:rsid w:val="004D20F9"/>
    <w:rsid w:val="004D281D"/>
    <w:rsid w:val="004D7344"/>
    <w:rsid w:val="004D7856"/>
    <w:rsid w:val="004E043B"/>
    <w:rsid w:val="004E247B"/>
    <w:rsid w:val="004E59B3"/>
    <w:rsid w:val="004E5AD0"/>
    <w:rsid w:val="004E6508"/>
    <w:rsid w:val="004E6BA4"/>
    <w:rsid w:val="004E6E3D"/>
    <w:rsid w:val="004E7031"/>
    <w:rsid w:val="004F025F"/>
    <w:rsid w:val="004F1440"/>
    <w:rsid w:val="004F2CBC"/>
    <w:rsid w:val="004F4E16"/>
    <w:rsid w:val="004F5B51"/>
    <w:rsid w:val="004F6835"/>
    <w:rsid w:val="0050088E"/>
    <w:rsid w:val="00505053"/>
    <w:rsid w:val="00506068"/>
    <w:rsid w:val="00510D48"/>
    <w:rsid w:val="00510E94"/>
    <w:rsid w:val="00514EFA"/>
    <w:rsid w:val="0051561E"/>
    <w:rsid w:val="005167AE"/>
    <w:rsid w:val="005268C4"/>
    <w:rsid w:val="00527AE0"/>
    <w:rsid w:val="005318F3"/>
    <w:rsid w:val="00531B01"/>
    <w:rsid w:val="005333BD"/>
    <w:rsid w:val="00536126"/>
    <w:rsid w:val="00552ECF"/>
    <w:rsid w:val="00553539"/>
    <w:rsid w:val="00564628"/>
    <w:rsid w:val="00566509"/>
    <w:rsid w:val="00566E2E"/>
    <w:rsid w:val="00570B9A"/>
    <w:rsid w:val="00570CD6"/>
    <w:rsid w:val="005770AB"/>
    <w:rsid w:val="00577B08"/>
    <w:rsid w:val="00580B63"/>
    <w:rsid w:val="0059105B"/>
    <w:rsid w:val="00591D34"/>
    <w:rsid w:val="00593BFD"/>
    <w:rsid w:val="00595A11"/>
    <w:rsid w:val="00596B5A"/>
    <w:rsid w:val="005A3F70"/>
    <w:rsid w:val="005A69AF"/>
    <w:rsid w:val="005A7BBC"/>
    <w:rsid w:val="005B1ADC"/>
    <w:rsid w:val="005B3509"/>
    <w:rsid w:val="005C19D5"/>
    <w:rsid w:val="005C1D3C"/>
    <w:rsid w:val="005C3293"/>
    <w:rsid w:val="005C3BA7"/>
    <w:rsid w:val="005C65CB"/>
    <w:rsid w:val="005D384A"/>
    <w:rsid w:val="005E0FAB"/>
    <w:rsid w:val="005E3137"/>
    <w:rsid w:val="005E3D56"/>
    <w:rsid w:val="005E56E2"/>
    <w:rsid w:val="005E7693"/>
    <w:rsid w:val="005F0ACF"/>
    <w:rsid w:val="005F2591"/>
    <w:rsid w:val="005F4196"/>
    <w:rsid w:val="005F4CA6"/>
    <w:rsid w:val="005F5F80"/>
    <w:rsid w:val="006003D5"/>
    <w:rsid w:val="00601D18"/>
    <w:rsid w:val="00601E02"/>
    <w:rsid w:val="00601F3C"/>
    <w:rsid w:val="006021BD"/>
    <w:rsid w:val="006038C7"/>
    <w:rsid w:val="00606DBC"/>
    <w:rsid w:val="00607D3D"/>
    <w:rsid w:val="00612BD7"/>
    <w:rsid w:val="00612DAD"/>
    <w:rsid w:val="0061617B"/>
    <w:rsid w:val="00622CF5"/>
    <w:rsid w:val="00623134"/>
    <w:rsid w:val="006232CA"/>
    <w:rsid w:val="00624EF7"/>
    <w:rsid w:val="00632096"/>
    <w:rsid w:val="00634E48"/>
    <w:rsid w:val="006358A5"/>
    <w:rsid w:val="00636659"/>
    <w:rsid w:val="0064081D"/>
    <w:rsid w:val="006417AF"/>
    <w:rsid w:val="00642D2F"/>
    <w:rsid w:val="006433B3"/>
    <w:rsid w:val="00646947"/>
    <w:rsid w:val="00664FB4"/>
    <w:rsid w:val="006713FA"/>
    <w:rsid w:val="00674002"/>
    <w:rsid w:val="00674EB0"/>
    <w:rsid w:val="00675EAD"/>
    <w:rsid w:val="00676E06"/>
    <w:rsid w:val="00687F75"/>
    <w:rsid w:val="006930CC"/>
    <w:rsid w:val="00694F3B"/>
    <w:rsid w:val="006A011C"/>
    <w:rsid w:val="006A0753"/>
    <w:rsid w:val="006A0D7E"/>
    <w:rsid w:val="006A15D4"/>
    <w:rsid w:val="006A18EF"/>
    <w:rsid w:val="006A72B2"/>
    <w:rsid w:val="006B1EBB"/>
    <w:rsid w:val="006B3BB4"/>
    <w:rsid w:val="006B4BE7"/>
    <w:rsid w:val="006B51AC"/>
    <w:rsid w:val="006B5CF0"/>
    <w:rsid w:val="006C1502"/>
    <w:rsid w:val="006C684B"/>
    <w:rsid w:val="006D6C83"/>
    <w:rsid w:val="006E065D"/>
    <w:rsid w:val="006E08DA"/>
    <w:rsid w:val="006E30CB"/>
    <w:rsid w:val="006E4547"/>
    <w:rsid w:val="006E4DF7"/>
    <w:rsid w:val="006E5196"/>
    <w:rsid w:val="006E54DC"/>
    <w:rsid w:val="006E67EE"/>
    <w:rsid w:val="006F23C4"/>
    <w:rsid w:val="006F32C6"/>
    <w:rsid w:val="006F5B9B"/>
    <w:rsid w:val="006F5CBC"/>
    <w:rsid w:val="0070605B"/>
    <w:rsid w:val="007062DF"/>
    <w:rsid w:val="0071058F"/>
    <w:rsid w:val="007132A8"/>
    <w:rsid w:val="007154B7"/>
    <w:rsid w:val="0071651E"/>
    <w:rsid w:val="0071680D"/>
    <w:rsid w:val="00721D5E"/>
    <w:rsid w:val="0072375B"/>
    <w:rsid w:val="00723979"/>
    <w:rsid w:val="00723FBF"/>
    <w:rsid w:val="007240DB"/>
    <w:rsid w:val="00726FB1"/>
    <w:rsid w:val="007315CB"/>
    <w:rsid w:val="00734AEC"/>
    <w:rsid w:val="00736FCF"/>
    <w:rsid w:val="0073723E"/>
    <w:rsid w:val="00737E9E"/>
    <w:rsid w:val="00740A3C"/>
    <w:rsid w:val="00744CA5"/>
    <w:rsid w:val="00755F5A"/>
    <w:rsid w:val="00756857"/>
    <w:rsid w:val="00760785"/>
    <w:rsid w:val="00761E93"/>
    <w:rsid w:val="0076285E"/>
    <w:rsid w:val="007655D0"/>
    <w:rsid w:val="00767AB2"/>
    <w:rsid w:val="0077058B"/>
    <w:rsid w:val="00770AC1"/>
    <w:rsid w:val="007719C0"/>
    <w:rsid w:val="00774961"/>
    <w:rsid w:val="0077499C"/>
    <w:rsid w:val="00775A59"/>
    <w:rsid w:val="007804F9"/>
    <w:rsid w:val="00782400"/>
    <w:rsid w:val="00784B95"/>
    <w:rsid w:val="00786692"/>
    <w:rsid w:val="00787039"/>
    <w:rsid w:val="007937D1"/>
    <w:rsid w:val="00794D01"/>
    <w:rsid w:val="00797FD4"/>
    <w:rsid w:val="007A14C2"/>
    <w:rsid w:val="007A1BA3"/>
    <w:rsid w:val="007A329B"/>
    <w:rsid w:val="007A46D6"/>
    <w:rsid w:val="007A4E17"/>
    <w:rsid w:val="007A5A03"/>
    <w:rsid w:val="007A636C"/>
    <w:rsid w:val="007A78C2"/>
    <w:rsid w:val="007B39F2"/>
    <w:rsid w:val="007B446F"/>
    <w:rsid w:val="007C02CF"/>
    <w:rsid w:val="007C5645"/>
    <w:rsid w:val="007C6CED"/>
    <w:rsid w:val="007D047F"/>
    <w:rsid w:val="007D34AB"/>
    <w:rsid w:val="007D7A97"/>
    <w:rsid w:val="007E0FEC"/>
    <w:rsid w:val="007E1DF6"/>
    <w:rsid w:val="0080452E"/>
    <w:rsid w:val="00805BEB"/>
    <w:rsid w:val="008139E6"/>
    <w:rsid w:val="008156D8"/>
    <w:rsid w:val="008156EE"/>
    <w:rsid w:val="00815C51"/>
    <w:rsid w:val="00817976"/>
    <w:rsid w:val="008206C9"/>
    <w:rsid w:val="008216B1"/>
    <w:rsid w:val="00823FC8"/>
    <w:rsid w:val="00826A99"/>
    <w:rsid w:val="00827363"/>
    <w:rsid w:val="00830126"/>
    <w:rsid w:val="008316CF"/>
    <w:rsid w:val="00832088"/>
    <w:rsid w:val="00832504"/>
    <w:rsid w:val="00834A81"/>
    <w:rsid w:val="008361D5"/>
    <w:rsid w:val="008367E1"/>
    <w:rsid w:val="00841F84"/>
    <w:rsid w:val="00843E99"/>
    <w:rsid w:val="008440B5"/>
    <w:rsid w:val="008451F2"/>
    <w:rsid w:val="0084521D"/>
    <w:rsid w:val="008452FE"/>
    <w:rsid w:val="00846C62"/>
    <w:rsid w:val="008474D6"/>
    <w:rsid w:val="00850224"/>
    <w:rsid w:val="00853DD7"/>
    <w:rsid w:val="0085413D"/>
    <w:rsid w:val="008714D6"/>
    <w:rsid w:val="00871E1A"/>
    <w:rsid w:val="008736BA"/>
    <w:rsid w:val="00876F23"/>
    <w:rsid w:val="00877EF2"/>
    <w:rsid w:val="0088047E"/>
    <w:rsid w:val="008910E8"/>
    <w:rsid w:val="00893B19"/>
    <w:rsid w:val="008A0C52"/>
    <w:rsid w:val="008A1FBA"/>
    <w:rsid w:val="008A5930"/>
    <w:rsid w:val="008A7D8B"/>
    <w:rsid w:val="008B4FE6"/>
    <w:rsid w:val="008C0C0A"/>
    <w:rsid w:val="008C4837"/>
    <w:rsid w:val="008D2A31"/>
    <w:rsid w:val="008E130F"/>
    <w:rsid w:val="008E1E14"/>
    <w:rsid w:val="008E3137"/>
    <w:rsid w:val="008E32CE"/>
    <w:rsid w:val="008E4CEA"/>
    <w:rsid w:val="009001E1"/>
    <w:rsid w:val="00900E7E"/>
    <w:rsid w:val="009014C6"/>
    <w:rsid w:val="00901AC6"/>
    <w:rsid w:val="00901B0B"/>
    <w:rsid w:val="0090435D"/>
    <w:rsid w:val="00904BDE"/>
    <w:rsid w:val="00904F1E"/>
    <w:rsid w:val="0090635B"/>
    <w:rsid w:val="00907216"/>
    <w:rsid w:val="00914644"/>
    <w:rsid w:val="00915DEB"/>
    <w:rsid w:val="00916F4D"/>
    <w:rsid w:val="00920266"/>
    <w:rsid w:val="009253BF"/>
    <w:rsid w:val="00931674"/>
    <w:rsid w:val="0093222B"/>
    <w:rsid w:val="00934C73"/>
    <w:rsid w:val="0093615B"/>
    <w:rsid w:val="009409ED"/>
    <w:rsid w:val="00941096"/>
    <w:rsid w:val="00942F70"/>
    <w:rsid w:val="00946050"/>
    <w:rsid w:val="00950F5D"/>
    <w:rsid w:val="009540DD"/>
    <w:rsid w:val="00961D9E"/>
    <w:rsid w:val="00963119"/>
    <w:rsid w:val="00965878"/>
    <w:rsid w:val="00970DAE"/>
    <w:rsid w:val="00973290"/>
    <w:rsid w:val="00975966"/>
    <w:rsid w:val="009769C6"/>
    <w:rsid w:val="00976BCE"/>
    <w:rsid w:val="00981A37"/>
    <w:rsid w:val="00985754"/>
    <w:rsid w:val="009859A4"/>
    <w:rsid w:val="00985A8D"/>
    <w:rsid w:val="009872D5"/>
    <w:rsid w:val="00992106"/>
    <w:rsid w:val="00997B20"/>
    <w:rsid w:val="009A6C4B"/>
    <w:rsid w:val="009B00CF"/>
    <w:rsid w:val="009B0912"/>
    <w:rsid w:val="009B160B"/>
    <w:rsid w:val="009B1A8B"/>
    <w:rsid w:val="009B2E52"/>
    <w:rsid w:val="009B4D53"/>
    <w:rsid w:val="009C1DD4"/>
    <w:rsid w:val="009C6081"/>
    <w:rsid w:val="009C60FA"/>
    <w:rsid w:val="009C690D"/>
    <w:rsid w:val="009D6E8D"/>
    <w:rsid w:val="009E19B6"/>
    <w:rsid w:val="009E2851"/>
    <w:rsid w:val="009E2F47"/>
    <w:rsid w:val="009E3E90"/>
    <w:rsid w:val="009E40B6"/>
    <w:rsid w:val="009F00A6"/>
    <w:rsid w:val="009F46F8"/>
    <w:rsid w:val="009F6DD4"/>
    <w:rsid w:val="00A030EB"/>
    <w:rsid w:val="00A03A6D"/>
    <w:rsid w:val="00A10BFC"/>
    <w:rsid w:val="00A20FDA"/>
    <w:rsid w:val="00A215F0"/>
    <w:rsid w:val="00A2312D"/>
    <w:rsid w:val="00A3510B"/>
    <w:rsid w:val="00A3539A"/>
    <w:rsid w:val="00A37048"/>
    <w:rsid w:val="00A44157"/>
    <w:rsid w:val="00A4711D"/>
    <w:rsid w:val="00A52DCE"/>
    <w:rsid w:val="00A536D4"/>
    <w:rsid w:val="00A549D2"/>
    <w:rsid w:val="00A56B18"/>
    <w:rsid w:val="00A57BEE"/>
    <w:rsid w:val="00A614F1"/>
    <w:rsid w:val="00A64EC8"/>
    <w:rsid w:val="00A663BC"/>
    <w:rsid w:val="00A7028A"/>
    <w:rsid w:val="00A73117"/>
    <w:rsid w:val="00A75118"/>
    <w:rsid w:val="00A7557B"/>
    <w:rsid w:val="00A8067C"/>
    <w:rsid w:val="00A81784"/>
    <w:rsid w:val="00A81F6E"/>
    <w:rsid w:val="00A84D85"/>
    <w:rsid w:val="00A85916"/>
    <w:rsid w:val="00A867FD"/>
    <w:rsid w:val="00A93B1F"/>
    <w:rsid w:val="00A9751C"/>
    <w:rsid w:val="00AA2FAB"/>
    <w:rsid w:val="00AA3732"/>
    <w:rsid w:val="00AA41F5"/>
    <w:rsid w:val="00AA7256"/>
    <w:rsid w:val="00AB480D"/>
    <w:rsid w:val="00AB4E1B"/>
    <w:rsid w:val="00AB533B"/>
    <w:rsid w:val="00AC0852"/>
    <w:rsid w:val="00AC1A2D"/>
    <w:rsid w:val="00AC493A"/>
    <w:rsid w:val="00AC5B96"/>
    <w:rsid w:val="00AD366C"/>
    <w:rsid w:val="00AD4AF2"/>
    <w:rsid w:val="00AD5988"/>
    <w:rsid w:val="00AD644C"/>
    <w:rsid w:val="00AE0060"/>
    <w:rsid w:val="00AE099F"/>
    <w:rsid w:val="00AE2803"/>
    <w:rsid w:val="00AE673E"/>
    <w:rsid w:val="00AF3C45"/>
    <w:rsid w:val="00AF531A"/>
    <w:rsid w:val="00AF5345"/>
    <w:rsid w:val="00B0028F"/>
    <w:rsid w:val="00B01045"/>
    <w:rsid w:val="00B017FA"/>
    <w:rsid w:val="00B043CF"/>
    <w:rsid w:val="00B05142"/>
    <w:rsid w:val="00B06580"/>
    <w:rsid w:val="00B12D94"/>
    <w:rsid w:val="00B131D7"/>
    <w:rsid w:val="00B139F7"/>
    <w:rsid w:val="00B16D97"/>
    <w:rsid w:val="00B171AF"/>
    <w:rsid w:val="00B2445E"/>
    <w:rsid w:val="00B26C9E"/>
    <w:rsid w:val="00B26FC1"/>
    <w:rsid w:val="00B273C2"/>
    <w:rsid w:val="00B3156A"/>
    <w:rsid w:val="00B3408C"/>
    <w:rsid w:val="00B41069"/>
    <w:rsid w:val="00B41ADC"/>
    <w:rsid w:val="00B43D8A"/>
    <w:rsid w:val="00B51ED5"/>
    <w:rsid w:val="00B56642"/>
    <w:rsid w:val="00B56C3D"/>
    <w:rsid w:val="00B57666"/>
    <w:rsid w:val="00B61704"/>
    <w:rsid w:val="00B61DE5"/>
    <w:rsid w:val="00B63D60"/>
    <w:rsid w:val="00B63EE4"/>
    <w:rsid w:val="00B64A3F"/>
    <w:rsid w:val="00B65473"/>
    <w:rsid w:val="00B65964"/>
    <w:rsid w:val="00B71164"/>
    <w:rsid w:val="00B7331B"/>
    <w:rsid w:val="00B7557A"/>
    <w:rsid w:val="00B75D02"/>
    <w:rsid w:val="00B83155"/>
    <w:rsid w:val="00B876FC"/>
    <w:rsid w:val="00B93258"/>
    <w:rsid w:val="00B9432E"/>
    <w:rsid w:val="00BA0254"/>
    <w:rsid w:val="00BA31C3"/>
    <w:rsid w:val="00BA3A2F"/>
    <w:rsid w:val="00BB0596"/>
    <w:rsid w:val="00BB087B"/>
    <w:rsid w:val="00BB54CE"/>
    <w:rsid w:val="00BB5A89"/>
    <w:rsid w:val="00BB7280"/>
    <w:rsid w:val="00BC405C"/>
    <w:rsid w:val="00BC50F5"/>
    <w:rsid w:val="00BD201C"/>
    <w:rsid w:val="00BD2491"/>
    <w:rsid w:val="00BD33E4"/>
    <w:rsid w:val="00BD38B8"/>
    <w:rsid w:val="00BD4ECE"/>
    <w:rsid w:val="00BD5413"/>
    <w:rsid w:val="00BD7A1E"/>
    <w:rsid w:val="00BE2349"/>
    <w:rsid w:val="00BF0189"/>
    <w:rsid w:val="00BF06C6"/>
    <w:rsid w:val="00BF261D"/>
    <w:rsid w:val="00BF4D2D"/>
    <w:rsid w:val="00BF603C"/>
    <w:rsid w:val="00C0055D"/>
    <w:rsid w:val="00C0430D"/>
    <w:rsid w:val="00C06756"/>
    <w:rsid w:val="00C209EA"/>
    <w:rsid w:val="00C23B6D"/>
    <w:rsid w:val="00C253E6"/>
    <w:rsid w:val="00C26D84"/>
    <w:rsid w:val="00C325C4"/>
    <w:rsid w:val="00C426B5"/>
    <w:rsid w:val="00C479A9"/>
    <w:rsid w:val="00C52050"/>
    <w:rsid w:val="00C54F3A"/>
    <w:rsid w:val="00C560BC"/>
    <w:rsid w:val="00C575F0"/>
    <w:rsid w:val="00C576D8"/>
    <w:rsid w:val="00C627CD"/>
    <w:rsid w:val="00C63775"/>
    <w:rsid w:val="00C6407D"/>
    <w:rsid w:val="00C65C15"/>
    <w:rsid w:val="00C6654F"/>
    <w:rsid w:val="00C7170B"/>
    <w:rsid w:val="00C75432"/>
    <w:rsid w:val="00C760B6"/>
    <w:rsid w:val="00C840E6"/>
    <w:rsid w:val="00C841B2"/>
    <w:rsid w:val="00C91DBD"/>
    <w:rsid w:val="00C97B69"/>
    <w:rsid w:val="00CA43F2"/>
    <w:rsid w:val="00CA4595"/>
    <w:rsid w:val="00CB0399"/>
    <w:rsid w:val="00CB2CFD"/>
    <w:rsid w:val="00CB4AB1"/>
    <w:rsid w:val="00CB6A68"/>
    <w:rsid w:val="00CB6CC4"/>
    <w:rsid w:val="00CC2F9B"/>
    <w:rsid w:val="00CC4CD6"/>
    <w:rsid w:val="00CC7ACD"/>
    <w:rsid w:val="00CD1504"/>
    <w:rsid w:val="00CD1799"/>
    <w:rsid w:val="00CD2C4A"/>
    <w:rsid w:val="00CD3995"/>
    <w:rsid w:val="00CD584A"/>
    <w:rsid w:val="00CE0969"/>
    <w:rsid w:val="00CE1F4B"/>
    <w:rsid w:val="00CE357F"/>
    <w:rsid w:val="00CE4564"/>
    <w:rsid w:val="00CE6E29"/>
    <w:rsid w:val="00CF1DF8"/>
    <w:rsid w:val="00CF4013"/>
    <w:rsid w:val="00CF4056"/>
    <w:rsid w:val="00CF4575"/>
    <w:rsid w:val="00CF5B59"/>
    <w:rsid w:val="00CF5EA2"/>
    <w:rsid w:val="00CF7336"/>
    <w:rsid w:val="00D00391"/>
    <w:rsid w:val="00D0069D"/>
    <w:rsid w:val="00D049A7"/>
    <w:rsid w:val="00D1392B"/>
    <w:rsid w:val="00D15B42"/>
    <w:rsid w:val="00D21E4E"/>
    <w:rsid w:val="00D23868"/>
    <w:rsid w:val="00D300A2"/>
    <w:rsid w:val="00D30B37"/>
    <w:rsid w:val="00D31B79"/>
    <w:rsid w:val="00D3494C"/>
    <w:rsid w:val="00D3640E"/>
    <w:rsid w:val="00D36921"/>
    <w:rsid w:val="00D4322D"/>
    <w:rsid w:val="00D63F55"/>
    <w:rsid w:val="00D71623"/>
    <w:rsid w:val="00D73BBA"/>
    <w:rsid w:val="00D74A99"/>
    <w:rsid w:val="00D74EB2"/>
    <w:rsid w:val="00D76408"/>
    <w:rsid w:val="00D76D07"/>
    <w:rsid w:val="00D82C37"/>
    <w:rsid w:val="00D90E37"/>
    <w:rsid w:val="00D91DAB"/>
    <w:rsid w:val="00D93939"/>
    <w:rsid w:val="00DA4236"/>
    <w:rsid w:val="00DA7ECE"/>
    <w:rsid w:val="00DB0A76"/>
    <w:rsid w:val="00DB2EDF"/>
    <w:rsid w:val="00DB50B0"/>
    <w:rsid w:val="00DB6412"/>
    <w:rsid w:val="00DB7C9E"/>
    <w:rsid w:val="00DC43C3"/>
    <w:rsid w:val="00DC461C"/>
    <w:rsid w:val="00DD6B04"/>
    <w:rsid w:val="00DD6FD2"/>
    <w:rsid w:val="00DE0C87"/>
    <w:rsid w:val="00DE22A3"/>
    <w:rsid w:val="00DE2FF5"/>
    <w:rsid w:val="00DF07DF"/>
    <w:rsid w:val="00DF2119"/>
    <w:rsid w:val="00DF373D"/>
    <w:rsid w:val="00DF37F9"/>
    <w:rsid w:val="00E014B2"/>
    <w:rsid w:val="00E033B6"/>
    <w:rsid w:val="00E035B6"/>
    <w:rsid w:val="00E0595C"/>
    <w:rsid w:val="00E1347A"/>
    <w:rsid w:val="00E158A3"/>
    <w:rsid w:val="00E15EB5"/>
    <w:rsid w:val="00E20FF5"/>
    <w:rsid w:val="00E222A3"/>
    <w:rsid w:val="00E22A78"/>
    <w:rsid w:val="00E232F5"/>
    <w:rsid w:val="00E27A57"/>
    <w:rsid w:val="00E31018"/>
    <w:rsid w:val="00E31A4C"/>
    <w:rsid w:val="00E54CF9"/>
    <w:rsid w:val="00E56793"/>
    <w:rsid w:val="00E56DF2"/>
    <w:rsid w:val="00E61C32"/>
    <w:rsid w:val="00E65813"/>
    <w:rsid w:val="00E670E9"/>
    <w:rsid w:val="00E714FD"/>
    <w:rsid w:val="00E83BD5"/>
    <w:rsid w:val="00E867AE"/>
    <w:rsid w:val="00E869C7"/>
    <w:rsid w:val="00E90120"/>
    <w:rsid w:val="00E90DC3"/>
    <w:rsid w:val="00E92A06"/>
    <w:rsid w:val="00E956FA"/>
    <w:rsid w:val="00E9713D"/>
    <w:rsid w:val="00E97D89"/>
    <w:rsid w:val="00EA0776"/>
    <w:rsid w:val="00EA0AA0"/>
    <w:rsid w:val="00EA2475"/>
    <w:rsid w:val="00EA373C"/>
    <w:rsid w:val="00EA62B8"/>
    <w:rsid w:val="00EB0858"/>
    <w:rsid w:val="00EB0CE9"/>
    <w:rsid w:val="00EB3E0F"/>
    <w:rsid w:val="00EB57FF"/>
    <w:rsid w:val="00EC08AF"/>
    <w:rsid w:val="00EC4C47"/>
    <w:rsid w:val="00EC7659"/>
    <w:rsid w:val="00ED4C84"/>
    <w:rsid w:val="00ED51F0"/>
    <w:rsid w:val="00ED6110"/>
    <w:rsid w:val="00ED7198"/>
    <w:rsid w:val="00ED72DB"/>
    <w:rsid w:val="00ED7C8E"/>
    <w:rsid w:val="00EE0056"/>
    <w:rsid w:val="00EE0A3E"/>
    <w:rsid w:val="00EE19CB"/>
    <w:rsid w:val="00EE5E24"/>
    <w:rsid w:val="00EE6A87"/>
    <w:rsid w:val="00EE7490"/>
    <w:rsid w:val="00EF10DD"/>
    <w:rsid w:val="00EF5071"/>
    <w:rsid w:val="00EF50D5"/>
    <w:rsid w:val="00F01714"/>
    <w:rsid w:val="00F04CD6"/>
    <w:rsid w:val="00F051FF"/>
    <w:rsid w:val="00F07A99"/>
    <w:rsid w:val="00F12FE5"/>
    <w:rsid w:val="00F13E43"/>
    <w:rsid w:val="00F14FDD"/>
    <w:rsid w:val="00F22BDA"/>
    <w:rsid w:val="00F24B95"/>
    <w:rsid w:val="00F306B2"/>
    <w:rsid w:val="00F32E73"/>
    <w:rsid w:val="00F34FD8"/>
    <w:rsid w:val="00F357A5"/>
    <w:rsid w:val="00F35897"/>
    <w:rsid w:val="00F43D17"/>
    <w:rsid w:val="00F4566A"/>
    <w:rsid w:val="00F45717"/>
    <w:rsid w:val="00F45B75"/>
    <w:rsid w:val="00F5065D"/>
    <w:rsid w:val="00F50EB1"/>
    <w:rsid w:val="00F53D60"/>
    <w:rsid w:val="00F542DF"/>
    <w:rsid w:val="00F56E24"/>
    <w:rsid w:val="00F61C24"/>
    <w:rsid w:val="00F63365"/>
    <w:rsid w:val="00F65409"/>
    <w:rsid w:val="00F676A5"/>
    <w:rsid w:val="00F738EF"/>
    <w:rsid w:val="00F73D04"/>
    <w:rsid w:val="00F80000"/>
    <w:rsid w:val="00F81AD1"/>
    <w:rsid w:val="00F81E7D"/>
    <w:rsid w:val="00F850C2"/>
    <w:rsid w:val="00F94254"/>
    <w:rsid w:val="00F960DA"/>
    <w:rsid w:val="00FA1A30"/>
    <w:rsid w:val="00FA1C78"/>
    <w:rsid w:val="00FA2356"/>
    <w:rsid w:val="00FA26DD"/>
    <w:rsid w:val="00FA43B3"/>
    <w:rsid w:val="00FB1414"/>
    <w:rsid w:val="00FB3A8F"/>
    <w:rsid w:val="00FB49CF"/>
    <w:rsid w:val="00FC13F9"/>
    <w:rsid w:val="00FC3FDE"/>
    <w:rsid w:val="00FC3FFF"/>
    <w:rsid w:val="00FC43A0"/>
    <w:rsid w:val="00FD051E"/>
    <w:rsid w:val="00FD1955"/>
    <w:rsid w:val="00FD3E3B"/>
    <w:rsid w:val="00FE2028"/>
    <w:rsid w:val="00FE2BFC"/>
    <w:rsid w:val="00FE50F4"/>
    <w:rsid w:val="00FE6B12"/>
    <w:rsid w:val="00FF2233"/>
    <w:rsid w:val="00FF75F7"/>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7A3431"/>
  <w15:docId w15:val="{5A37CF69-BA92-B949-934D-D1149A90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52"/>
    <w:pPr>
      <w:spacing w:after="200" w:line="360" w:lineRule="auto"/>
    </w:pPr>
    <w:rPr>
      <w:rFonts w:ascii="Helvetica" w:eastAsiaTheme="minorHAnsi" w:hAnsi="Helvetica" w:cstheme="minorBidi"/>
      <w:szCs w:val="22"/>
      <w:lang w:val="en-US" w:eastAsia="en-US"/>
    </w:rPr>
  </w:style>
  <w:style w:type="paragraph" w:styleId="Heading1">
    <w:name w:val="heading 1"/>
    <w:basedOn w:val="Normal"/>
    <w:next w:val="Normal"/>
    <w:link w:val="Heading1Char"/>
    <w:uiPriority w:val="9"/>
    <w:qFormat/>
    <w:rsid w:val="00915DEB"/>
    <w:pPr>
      <w:keepNext/>
      <w:keepLines/>
      <w:numPr>
        <w:numId w:val="4"/>
      </w:numPr>
      <w:spacing w:before="480" w:after="0"/>
      <w:outlineLvl w:val="0"/>
    </w:pPr>
    <w:rPr>
      <w:rFonts w:eastAsia="Times New Roman"/>
      <w:b/>
      <w:bCs/>
      <w:color w:val="990000"/>
      <w:sz w:val="28"/>
      <w:szCs w:val="28"/>
    </w:rPr>
  </w:style>
  <w:style w:type="paragraph" w:styleId="Heading2">
    <w:name w:val="heading 2"/>
    <w:basedOn w:val="Normal"/>
    <w:next w:val="Normal"/>
    <w:link w:val="Heading2Char"/>
    <w:uiPriority w:val="9"/>
    <w:unhideWhenUsed/>
    <w:qFormat/>
    <w:rsid w:val="00E27A57"/>
    <w:pPr>
      <w:keepNext/>
      <w:keepLines/>
      <w:numPr>
        <w:ilvl w:val="1"/>
        <w:numId w:val="4"/>
      </w:numPr>
      <w:spacing w:before="200" w:after="0"/>
      <w:outlineLvl w:val="1"/>
    </w:pPr>
    <w:rPr>
      <w:rFonts w:eastAsia="Times New Roman"/>
      <w:b/>
      <w:bCs/>
      <w:color w:val="990000"/>
      <w:sz w:val="22"/>
      <w:szCs w:val="26"/>
    </w:rPr>
  </w:style>
  <w:style w:type="paragraph" w:styleId="Heading3">
    <w:name w:val="heading 3"/>
    <w:basedOn w:val="Normal"/>
    <w:next w:val="Normal"/>
    <w:link w:val="Heading3Char"/>
    <w:uiPriority w:val="9"/>
    <w:unhideWhenUsed/>
    <w:qFormat/>
    <w:rsid w:val="00915DEB"/>
    <w:pPr>
      <w:keepNext/>
      <w:keepLines/>
      <w:numPr>
        <w:ilvl w:val="2"/>
        <w:numId w:val="4"/>
      </w:numPr>
      <w:spacing w:before="200" w:after="0"/>
      <w:outlineLvl w:val="2"/>
    </w:pPr>
    <w:rPr>
      <w:rFonts w:eastAsia="Times New Roman"/>
      <w:b/>
      <w:bCs/>
      <w:color w:val="990000"/>
    </w:rPr>
  </w:style>
  <w:style w:type="paragraph" w:styleId="Heading4">
    <w:name w:val="heading 4"/>
    <w:basedOn w:val="Normal"/>
    <w:next w:val="Normal"/>
    <w:link w:val="Heading4Char"/>
    <w:unhideWhenUsed/>
    <w:qFormat/>
    <w:rsid w:val="007D34AB"/>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7D34AB"/>
    <w:pPr>
      <w:keepNext/>
      <w:keepLines/>
      <w:numPr>
        <w:ilvl w:val="4"/>
        <w:numId w:val="4"/>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7D34AB"/>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7D34AB"/>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7D34AB"/>
    <w:pPr>
      <w:keepNext/>
      <w:keepLines/>
      <w:numPr>
        <w:ilvl w:val="7"/>
        <w:numId w:val="4"/>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qFormat/>
    <w:rsid w:val="007D34AB"/>
    <w:pPr>
      <w:keepNext/>
      <w:keepLines/>
      <w:numPr>
        <w:ilvl w:val="8"/>
        <w:numId w:val="4"/>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DEB"/>
    <w:rPr>
      <w:rFonts w:ascii="Helvetica" w:eastAsia="Times New Roman" w:hAnsi="Helvetica"/>
      <w:b/>
      <w:bCs/>
      <w:color w:val="990000"/>
      <w:sz w:val="28"/>
      <w:szCs w:val="28"/>
      <w:lang w:eastAsia="en-US"/>
    </w:rPr>
  </w:style>
  <w:style w:type="paragraph" w:styleId="TOCHeading">
    <w:name w:val="TOC Heading"/>
    <w:basedOn w:val="Heading1"/>
    <w:next w:val="Normal"/>
    <w:uiPriority w:val="39"/>
    <w:unhideWhenUsed/>
    <w:qFormat/>
    <w:rsid w:val="00931674"/>
    <w:pPr>
      <w:outlineLvl w:val="9"/>
    </w:pPr>
  </w:style>
  <w:style w:type="paragraph" w:styleId="BalloonText">
    <w:name w:val="Balloon Text"/>
    <w:basedOn w:val="Normal"/>
    <w:link w:val="BalloonTextChar"/>
    <w:uiPriority w:val="99"/>
    <w:semiHidden/>
    <w:unhideWhenUsed/>
    <w:rsid w:val="00931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674"/>
    <w:rPr>
      <w:rFonts w:ascii="Tahoma" w:hAnsi="Tahoma" w:cs="Tahoma"/>
      <w:sz w:val="16"/>
      <w:szCs w:val="16"/>
    </w:rPr>
  </w:style>
  <w:style w:type="paragraph" w:styleId="TOC1">
    <w:name w:val="toc 1"/>
    <w:basedOn w:val="Normal"/>
    <w:next w:val="Normal"/>
    <w:autoRedefine/>
    <w:uiPriority w:val="39"/>
    <w:unhideWhenUsed/>
    <w:rsid w:val="00181FF4"/>
    <w:pPr>
      <w:tabs>
        <w:tab w:val="right" w:leader="dot" w:pos="9062"/>
      </w:tabs>
      <w:spacing w:after="100"/>
    </w:pPr>
  </w:style>
  <w:style w:type="character" w:styleId="Hyperlink">
    <w:name w:val="Hyperlink"/>
    <w:basedOn w:val="DefaultParagraphFont"/>
    <w:uiPriority w:val="99"/>
    <w:unhideWhenUsed/>
    <w:rsid w:val="00931674"/>
    <w:rPr>
      <w:color w:val="0000FF"/>
      <w:u w:val="single"/>
    </w:rPr>
  </w:style>
  <w:style w:type="character" w:customStyle="1" w:styleId="Heading2Char">
    <w:name w:val="Heading 2 Char"/>
    <w:basedOn w:val="DefaultParagraphFont"/>
    <w:link w:val="Heading2"/>
    <w:uiPriority w:val="9"/>
    <w:rsid w:val="00E27A57"/>
    <w:rPr>
      <w:rFonts w:ascii="Helvetica" w:eastAsia="Times New Roman" w:hAnsi="Helvetica"/>
      <w:b/>
      <w:bCs/>
      <w:color w:val="990000"/>
      <w:sz w:val="22"/>
      <w:szCs w:val="26"/>
      <w:lang w:eastAsia="en-US"/>
    </w:rPr>
  </w:style>
  <w:style w:type="table" w:styleId="TableGrid">
    <w:name w:val="Table Grid"/>
    <w:basedOn w:val="TableNormal"/>
    <w:uiPriority w:val="59"/>
    <w:rsid w:val="00C841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C841B2"/>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C841B2"/>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981A37"/>
    <w:pPr>
      <w:numPr>
        <w:ilvl w:val="1"/>
      </w:numPr>
    </w:pPr>
    <w:rPr>
      <w:rFonts w:eastAsia="Times New Roman"/>
      <w:i/>
      <w:iCs/>
      <w:color w:val="8A0300"/>
      <w:spacing w:val="15"/>
      <w:sz w:val="24"/>
      <w:szCs w:val="24"/>
    </w:rPr>
  </w:style>
  <w:style w:type="character" w:customStyle="1" w:styleId="SubtitleChar">
    <w:name w:val="Subtitle Char"/>
    <w:basedOn w:val="DefaultParagraphFont"/>
    <w:link w:val="Subtitle"/>
    <w:uiPriority w:val="11"/>
    <w:rsid w:val="00981A37"/>
    <w:rPr>
      <w:rFonts w:ascii="Helvetica" w:eastAsia="Times New Roman" w:hAnsi="Helvetica" w:cs="Times New Roman"/>
      <w:i/>
      <w:iCs/>
      <w:color w:val="8A0300"/>
      <w:spacing w:val="15"/>
      <w:sz w:val="24"/>
      <w:szCs w:val="24"/>
      <w:lang w:val="de-CH"/>
    </w:rPr>
  </w:style>
  <w:style w:type="paragraph" w:styleId="TOC2">
    <w:name w:val="toc 2"/>
    <w:basedOn w:val="Normal"/>
    <w:next w:val="Normal"/>
    <w:autoRedefine/>
    <w:uiPriority w:val="39"/>
    <w:unhideWhenUsed/>
    <w:rsid w:val="00C841B2"/>
    <w:pPr>
      <w:spacing w:after="100"/>
      <w:ind w:left="220"/>
    </w:pPr>
  </w:style>
  <w:style w:type="paragraph" w:styleId="ListParagraph">
    <w:name w:val="List Paragraph"/>
    <w:basedOn w:val="Normal"/>
    <w:uiPriority w:val="34"/>
    <w:qFormat/>
    <w:rsid w:val="00EE7490"/>
    <w:pPr>
      <w:ind w:left="720"/>
      <w:contextualSpacing/>
    </w:pPr>
  </w:style>
  <w:style w:type="character" w:customStyle="1" w:styleId="Heading3Char">
    <w:name w:val="Heading 3 Char"/>
    <w:basedOn w:val="DefaultParagraphFont"/>
    <w:link w:val="Heading3"/>
    <w:uiPriority w:val="9"/>
    <w:rsid w:val="00915DEB"/>
    <w:rPr>
      <w:rFonts w:ascii="Helvetica" w:eastAsia="Times New Roman" w:hAnsi="Helvetica"/>
      <w:b/>
      <w:bCs/>
      <w:color w:val="990000"/>
      <w:szCs w:val="22"/>
      <w:lang w:eastAsia="en-US"/>
    </w:rPr>
  </w:style>
  <w:style w:type="paragraph" w:styleId="Header">
    <w:name w:val="header"/>
    <w:basedOn w:val="Normal"/>
    <w:link w:val="HeaderChar"/>
    <w:uiPriority w:val="99"/>
    <w:unhideWhenUsed/>
    <w:rsid w:val="000755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55D9"/>
    <w:rPr>
      <w:lang w:val="de-CH"/>
    </w:rPr>
  </w:style>
  <w:style w:type="paragraph" w:styleId="Footer">
    <w:name w:val="footer"/>
    <w:basedOn w:val="Normal"/>
    <w:link w:val="FooterChar"/>
    <w:uiPriority w:val="99"/>
    <w:unhideWhenUsed/>
    <w:rsid w:val="000755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55D9"/>
    <w:rPr>
      <w:lang w:val="de-CH"/>
    </w:rPr>
  </w:style>
  <w:style w:type="paragraph" w:styleId="TOC3">
    <w:name w:val="toc 3"/>
    <w:basedOn w:val="Normal"/>
    <w:next w:val="Normal"/>
    <w:autoRedefine/>
    <w:uiPriority w:val="39"/>
    <w:unhideWhenUsed/>
    <w:rsid w:val="00F94254"/>
    <w:pPr>
      <w:spacing w:after="100"/>
      <w:ind w:left="440"/>
    </w:pPr>
  </w:style>
  <w:style w:type="character" w:styleId="PageNumber">
    <w:name w:val="page number"/>
    <w:basedOn w:val="DefaultParagraphFont"/>
    <w:uiPriority w:val="99"/>
    <w:unhideWhenUsed/>
    <w:rsid w:val="00841F84"/>
    <w:rPr>
      <w:rFonts w:eastAsia="Times New Roman" w:cs="Times New Roman"/>
      <w:bCs w:val="0"/>
      <w:iCs w:val="0"/>
      <w:szCs w:val="22"/>
      <w:lang w:val="de-DE"/>
    </w:rPr>
  </w:style>
  <w:style w:type="paragraph" w:styleId="NoSpacing">
    <w:name w:val="No Spacing"/>
    <w:link w:val="NoSpacingChar"/>
    <w:uiPriority w:val="1"/>
    <w:qFormat/>
    <w:rsid w:val="00841F84"/>
    <w:rPr>
      <w:rFonts w:eastAsia="Times New Roman"/>
      <w:sz w:val="22"/>
      <w:szCs w:val="22"/>
      <w:lang w:val="de-DE" w:eastAsia="en-US"/>
    </w:rPr>
  </w:style>
  <w:style w:type="character" w:customStyle="1" w:styleId="NoSpacingChar">
    <w:name w:val="No Spacing Char"/>
    <w:basedOn w:val="DefaultParagraphFont"/>
    <w:link w:val="NoSpacing"/>
    <w:uiPriority w:val="1"/>
    <w:rsid w:val="00841F84"/>
    <w:rPr>
      <w:rFonts w:eastAsia="Times New Roman"/>
      <w:sz w:val="22"/>
      <w:szCs w:val="22"/>
      <w:lang w:val="de-DE" w:eastAsia="en-US" w:bidi="ar-SA"/>
    </w:rPr>
  </w:style>
  <w:style w:type="paragraph" w:styleId="Caption">
    <w:name w:val="caption"/>
    <w:basedOn w:val="Normal"/>
    <w:next w:val="Normal"/>
    <w:uiPriority w:val="35"/>
    <w:unhideWhenUsed/>
    <w:qFormat/>
    <w:rsid w:val="001822E8"/>
    <w:pPr>
      <w:spacing w:line="240" w:lineRule="auto"/>
    </w:pPr>
    <w:rPr>
      <w:b/>
      <w:bCs/>
      <w:color w:val="8A0300"/>
      <w:sz w:val="18"/>
      <w:szCs w:val="18"/>
    </w:rPr>
  </w:style>
  <w:style w:type="character" w:styleId="CommentReference">
    <w:name w:val="annotation reference"/>
    <w:basedOn w:val="DefaultParagraphFont"/>
    <w:uiPriority w:val="99"/>
    <w:semiHidden/>
    <w:unhideWhenUsed/>
    <w:rsid w:val="00111CB1"/>
    <w:rPr>
      <w:sz w:val="16"/>
      <w:szCs w:val="16"/>
    </w:rPr>
  </w:style>
  <w:style w:type="paragraph" w:styleId="CommentText">
    <w:name w:val="annotation text"/>
    <w:basedOn w:val="Normal"/>
    <w:link w:val="CommentTextChar"/>
    <w:uiPriority w:val="99"/>
    <w:semiHidden/>
    <w:unhideWhenUsed/>
    <w:rsid w:val="00111CB1"/>
    <w:pPr>
      <w:spacing w:line="240" w:lineRule="auto"/>
    </w:pPr>
    <w:rPr>
      <w:szCs w:val="20"/>
    </w:rPr>
  </w:style>
  <w:style w:type="character" w:customStyle="1" w:styleId="CommentTextChar">
    <w:name w:val="Comment Text Char"/>
    <w:basedOn w:val="DefaultParagraphFont"/>
    <w:link w:val="CommentText"/>
    <w:uiPriority w:val="99"/>
    <w:semiHidden/>
    <w:rsid w:val="00111CB1"/>
    <w:rPr>
      <w:rFonts w:ascii="Helvetica" w:hAnsi="Helvetica"/>
      <w:sz w:val="20"/>
      <w:szCs w:val="20"/>
      <w:lang w:val="de-CH"/>
    </w:rPr>
  </w:style>
  <w:style w:type="paragraph" w:styleId="CommentSubject">
    <w:name w:val="annotation subject"/>
    <w:basedOn w:val="CommentText"/>
    <w:next w:val="CommentText"/>
    <w:link w:val="CommentSubjectChar"/>
    <w:uiPriority w:val="99"/>
    <w:semiHidden/>
    <w:unhideWhenUsed/>
    <w:rsid w:val="00111CB1"/>
    <w:rPr>
      <w:b/>
      <w:bCs/>
    </w:rPr>
  </w:style>
  <w:style w:type="character" w:customStyle="1" w:styleId="CommentSubjectChar">
    <w:name w:val="Comment Subject Char"/>
    <w:basedOn w:val="CommentTextChar"/>
    <w:link w:val="CommentSubject"/>
    <w:uiPriority w:val="99"/>
    <w:semiHidden/>
    <w:rsid w:val="00111CB1"/>
    <w:rPr>
      <w:rFonts w:ascii="Helvetica" w:hAnsi="Helvetica"/>
      <w:b/>
      <w:bCs/>
      <w:sz w:val="20"/>
      <w:szCs w:val="20"/>
      <w:lang w:val="de-CH"/>
    </w:rPr>
  </w:style>
  <w:style w:type="paragraph" w:styleId="Revision">
    <w:name w:val="Revision"/>
    <w:hidden/>
    <w:uiPriority w:val="99"/>
    <w:semiHidden/>
    <w:rsid w:val="008216B1"/>
    <w:rPr>
      <w:rFonts w:ascii="Helvetica" w:hAnsi="Helvetica"/>
      <w:szCs w:val="22"/>
      <w:lang w:eastAsia="en-US"/>
    </w:rPr>
  </w:style>
  <w:style w:type="table" w:styleId="MediumShading2-Accent2">
    <w:name w:val="Medium Shading 2 Accent 2"/>
    <w:basedOn w:val="TableNormal"/>
    <w:uiPriority w:val="64"/>
    <w:rsid w:val="00961D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961D9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urfulGridAccent2">
    <w:name w:val="Colorful Grid Accent 2"/>
    <w:aliases w:val="StuderRaimann"/>
    <w:basedOn w:val="TableNormal"/>
    <w:uiPriority w:val="73"/>
    <w:rsid w:val="009F6DD4"/>
    <w:rPr>
      <w:rFonts w:ascii="Helvetica" w:hAnsi="Helvetica"/>
      <w:color w:val="000000"/>
      <w:sz w:val="16"/>
    </w:rPr>
    <w:tblPr>
      <w:tblStyleRowBandSize w:val="1"/>
      <w:tblStyleColBandSize w:val="1"/>
      <w:tblBorders>
        <w:bottom w:val="single" w:sz="18" w:space="0" w:color="990000"/>
        <w:insideH w:val="single" w:sz="18" w:space="0" w:color="FFFFFF"/>
      </w:tblBorders>
      <w:tblCellMar>
        <w:top w:w="108" w:type="dxa"/>
        <w:bottom w:w="108" w:type="dxa"/>
      </w:tblCellMar>
    </w:tblPr>
    <w:tcPr>
      <w:shd w:val="clear" w:color="auto" w:fill="CCCCCC"/>
    </w:tcPr>
    <w:tblStylePr w:type="firstRow">
      <w:pPr>
        <w:wordWrap/>
        <w:jc w:val="left"/>
      </w:pPr>
      <w:rPr>
        <w:rFonts w:ascii="Helvetica" w:hAnsi="Helvetica"/>
        <w:b/>
        <w:bCs/>
        <w:color w:val="990000"/>
        <w:sz w:val="20"/>
        <w:u w:val="none"/>
      </w:rPr>
      <w:tblPr/>
      <w:tcPr>
        <w:tcBorders>
          <w:bottom w:val="single" w:sz="18" w:space="0" w:color="990000"/>
        </w:tcBorders>
        <w:shd w:val="clear" w:color="auto" w:fill="FFFFFF"/>
      </w:tcPr>
    </w:tblStylePr>
    <w:tblStylePr w:type="lastRow">
      <w:rPr>
        <w:b/>
        <w:bCs/>
        <w:color w:val="000000"/>
      </w:rPr>
      <w:tblPr/>
      <w:tcPr>
        <w:tcBorders>
          <w:top w:val="single" w:sz="18" w:space="0" w:color="990000"/>
        </w:tcBorders>
        <w:shd w:val="clear" w:color="auto" w:fill="CCCCCC"/>
      </w:tcPr>
    </w:tblStylePr>
    <w:tblStylePr w:type="firstCol">
      <w:rPr>
        <w:b/>
        <w:color w:val="000000"/>
      </w:rPr>
      <w:tblPr/>
      <w:tcPr>
        <w:shd w:val="clear" w:color="auto" w:fill="F0F0F0"/>
      </w:tcPr>
    </w:tblStylePr>
    <w:tblStylePr w:type="lastCol">
      <w:pPr>
        <w:wordWrap/>
        <w:jc w:val="left"/>
      </w:pPr>
      <w:rPr>
        <w:b/>
        <w:color w:val="auto"/>
      </w:rPr>
      <w:tblPr/>
      <w:tcPr>
        <w:shd w:val="clear" w:color="auto" w:fill="F0F0F0"/>
      </w:tcPr>
    </w:tblStylePr>
    <w:tblStylePr w:type="band1Vert">
      <w:rPr>
        <w:b w:val="0"/>
      </w:rPr>
      <w:tblPr/>
      <w:tcPr>
        <w:shd w:val="clear" w:color="auto" w:fill="CCCCCC"/>
      </w:tcPr>
    </w:tblStylePr>
    <w:tblStylePr w:type="band2Vert">
      <w:rPr>
        <w:b w:val="0"/>
      </w:rPr>
      <w:tblPr/>
      <w:tcPr>
        <w:shd w:val="clear" w:color="auto" w:fill="CCCCCC"/>
      </w:tcPr>
    </w:tblStylePr>
    <w:tblStylePr w:type="band1Horz">
      <w:rPr>
        <w:b w:val="0"/>
      </w:rPr>
      <w:tblPr/>
      <w:tcPr>
        <w:tcBorders>
          <w:insideH w:val="single" w:sz="18" w:space="0" w:color="FFFFFF"/>
        </w:tcBorders>
        <w:shd w:val="clear" w:color="auto" w:fill="DFA7A6"/>
      </w:tcPr>
    </w:tblStylePr>
    <w:tblStylePr w:type="band2Horz">
      <w:rPr>
        <w:b w:val="0"/>
      </w:rPr>
      <w:tblPr/>
      <w:tcPr>
        <w:shd w:val="clear" w:color="auto" w:fill="CCCCCC"/>
      </w:tcPr>
    </w:tblStylePr>
  </w:style>
  <w:style w:type="table" w:styleId="DarkList-Accent2">
    <w:name w:val="Dark List Accent 2"/>
    <w:basedOn w:val="TableNormal"/>
    <w:uiPriority w:val="70"/>
    <w:rsid w:val="00A84D8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MediumGrid3-Accent2">
    <w:name w:val="Medium Grid 3 Accent 2"/>
    <w:basedOn w:val="TableNormal"/>
    <w:uiPriority w:val="69"/>
    <w:rsid w:val="00A84D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ColourfulGridAccent6">
    <w:name w:val="Colorful Grid Accent 6"/>
    <w:basedOn w:val="TableNormal"/>
    <w:uiPriority w:val="73"/>
    <w:rsid w:val="006C684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FootnoteText">
    <w:name w:val="footnote text"/>
    <w:basedOn w:val="Normal"/>
    <w:link w:val="FootnoteTextChar"/>
    <w:uiPriority w:val="99"/>
    <w:unhideWhenUsed/>
    <w:rsid w:val="00FE2028"/>
    <w:pPr>
      <w:spacing w:after="0" w:line="240" w:lineRule="auto"/>
    </w:pPr>
    <w:rPr>
      <w:szCs w:val="20"/>
    </w:rPr>
  </w:style>
  <w:style w:type="character" w:customStyle="1" w:styleId="FootnoteTextChar">
    <w:name w:val="Footnote Text Char"/>
    <w:basedOn w:val="DefaultParagraphFont"/>
    <w:link w:val="FootnoteText"/>
    <w:uiPriority w:val="99"/>
    <w:rsid w:val="00FE2028"/>
    <w:rPr>
      <w:rFonts w:ascii="Helvetica" w:hAnsi="Helvetica"/>
      <w:sz w:val="20"/>
      <w:szCs w:val="20"/>
      <w:lang w:val="de-CH"/>
    </w:rPr>
  </w:style>
  <w:style w:type="character" w:styleId="FootnoteReference">
    <w:name w:val="footnote reference"/>
    <w:basedOn w:val="DefaultParagraphFont"/>
    <w:uiPriority w:val="99"/>
    <w:unhideWhenUsed/>
    <w:rsid w:val="00FE2028"/>
    <w:rPr>
      <w:vertAlign w:val="superscript"/>
    </w:rPr>
  </w:style>
  <w:style w:type="paragraph" w:styleId="DocumentMap">
    <w:name w:val="Document Map"/>
    <w:basedOn w:val="Normal"/>
    <w:link w:val="DocumentMapChar"/>
    <w:uiPriority w:val="99"/>
    <w:semiHidden/>
    <w:unhideWhenUsed/>
    <w:rsid w:val="009F6DD4"/>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9F6DD4"/>
    <w:rPr>
      <w:rFonts w:ascii="Tahoma" w:hAnsi="Tahoma"/>
      <w:sz w:val="16"/>
      <w:szCs w:val="16"/>
      <w:lang w:val="de-CH"/>
    </w:rPr>
  </w:style>
  <w:style w:type="character" w:styleId="PlaceholderText">
    <w:name w:val="Placeholder Text"/>
    <w:basedOn w:val="DefaultParagraphFont"/>
    <w:uiPriority w:val="99"/>
    <w:semiHidden/>
    <w:rsid w:val="009B4D53"/>
    <w:rPr>
      <w:color w:val="808080"/>
    </w:rPr>
  </w:style>
  <w:style w:type="character" w:customStyle="1" w:styleId="Heading4Char">
    <w:name w:val="Heading 4 Char"/>
    <w:basedOn w:val="DefaultParagraphFont"/>
    <w:link w:val="Heading4"/>
    <w:uiPriority w:val="9"/>
    <w:semiHidden/>
    <w:rsid w:val="007D34AB"/>
    <w:rPr>
      <w:rFonts w:ascii="Cambria" w:eastAsia="Times New Roman" w:hAnsi="Cambria"/>
      <w:b/>
      <w:bCs/>
      <w:i/>
      <w:iCs/>
      <w:color w:val="4F81BD"/>
      <w:szCs w:val="22"/>
      <w:lang w:eastAsia="en-US"/>
    </w:rPr>
  </w:style>
  <w:style w:type="character" w:customStyle="1" w:styleId="Heading5Char">
    <w:name w:val="Heading 5 Char"/>
    <w:basedOn w:val="DefaultParagraphFont"/>
    <w:link w:val="Heading5"/>
    <w:uiPriority w:val="9"/>
    <w:semiHidden/>
    <w:rsid w:val="007D34AB"/>
    <w:rPr>
      <w:rFonts w:ascii="Cambria" w:eastAsia="Times New Roman" w:hAnsi="Cambria"/>
      <w:color w:val="243F60"/>
      <w:szCs w:val="22"/>
      <w:lang w:eastAsia="en-US"/>
    </w:rPr>
  </w:style>
  <w:style w:type="character" w:customStyle="1" w:styleId="Heading6Char">
    <w:name w:val="Heading 6 Char"/>
    <w:basedOn w:val="DefaultParagraphFont"/>
    <w:link w:val="Heading6"/>
    <w:uiPriority w:val="9"/>
    <w:semiHidden/>
    <w:rsid w:val="007D34AB"/>
    <w:rPr>
      <w:rFonts w:ascii="Cambria" w:eastAsia="Times New Roman" w:hAnsi="Cambria"/>
      <w:i/>
      <w:iCs/>
      <w:color w:val="243F60"/>
      <w:szCs w:val="22"/>
      <w:lang w:eastAsia="en-US"/>
    </w:rPr>
  </w:style>
  <w:style w:type="character" w:customStyle="1" w:styleId="Heading7Char">
    <w:name w:val="Heading 7 Char"/>
    <w:basedOn w:val="DefaultParagraphFont"/>
    <w:link w:val="Heading7"/>
    <w:uiPriority w:val="9"/>
    <w:semiHidden/>
    <w:rsid w:val="007D34AB"/>
    <w:rPr>
      <w:rFonts w:ascii="Cambria" w:eastAsia="Times New Roman" w:hAnsi="Cambria"/>
      <w:i/>
      <w:iCs/>
      <w:color w:val="404040"/>
      <w:szCs w:val="22"/>
      <w:lang w:eastAsia="en-US"/>
    </w:rPr>
  </w:style>
  <w:style w:type="character" w:customStyle="1" w:styleId="Heading8Char">
    <w:name w:val="Heading 8 Char"/>
    <w:basedOn w:val="DefaultParagraphFont"/>
    <w:link w:val="Heading8"/>
    <w:uiPriority w:val="9"/>
    <w:semiHidden/>
    <w:rsid w:val="007D34AB"/>
    <w:rPr>
      <w:rFonts w:ascii="Cambria" w:eastAsia="Times New Roman" w:hAnsi="Cambria"/>
      <w:color w:val="404040"/>
      <w:lang w:eastAsia="en-US"/>
    </w:rPr>
  </w:style>
  <w:style w:type="character" w:customStyle="1" w:styleId="Heading9Char">
    <w:name w:val="Heading 9 Char"/>
    <w:basedOn w:val="DefaultParagraphFont"/>
    <w:link w:val="Heading9"/>
    <w:uiPriority w:val="9"/>
    <w:semiHidden/>
    <w:rsid w:val="007D34AB"/>
    <w:rPr>
      <w:rFonts w:ascii="Cambria" w:eastAsia="Times New Roman" w:hAnsi="Cambria"/>
      <w:i/>
      <w:iCs/>
      <w:color w:val="404040"/>
      <w:lang w:eastAsia="en-US"/>
    </w:rPr>
  </w:style>
  <w:style w:type="paragraph" w:customStyle="1" w:styleId="Zitat1">
    <w:name w:val="Zitat1"/>
    <w:basedOn w:val="Normal"/>
    <w:link w:val="ZitatZchn"/>
    <w:qFormat/>
    <w:rsid w:val="00843E99"/>
    <w:pPr>
      <w:ind w:left="360"/>
    </w:pPr>
    <w:rPr>
      <w:i/>
      <w:color w:val="595959" w:themeColor="text1" w:themeTint="A6"/>
    </w:rPr>
  </w:style>
  <w:style w:type="paragraph" w:customStyle="1" w:styleId="berschrift21">
    <w:name w:val="Überschrift 21"/>
    <w:basedOn w:val="Normal"/>
    <w:next w:val="Normal"/>
    <w:uiPriority w:val="99"/>
    <w:rsid w:val="00114A2C"/>
    <w:pPr>
      <w:keepNext/>
      <w:numPr>
        <w:ilvl w:val="1"/>
      </w:numPr>
      <w:autoSpaceDE w:val="0"/>
      <w:autoSpaceDN w:val="0"/>
      <w:adjustRightInd w:val="0"/>
      <w:spacing w:before="400" w:after="220" w:line="240" w:lineRule="auto"/>
      <w:outlineLvl w:val="1"/>
    </w:pPr>
    <w:rPr>
      <w:rFonts w:ascii="Times New Roman" w:eastAsia="Times New Roman" w:hAnsi="Arial Unicode MS"/>
      <w:b/>
      <w:bCs/>
      <w:sz w:val="24"/>
      <w:szCs w:val="24"/>
      <w:lang w:val="en-GB" w:eastAsia="de-CH"/>
    </w:rPr>
  </w:style>
  <w:style w:type="character" w:customStyle="1" w:styleId="ZitatZchn">
    <w:name w:val="Zitat Zchn"/>
    <w:basedOn w:val="DefaultParagraphFont"/>
    <w:link w:val="Zitat1"/>
    <w:rsid w:val="00843E99"/>
    <w:rPr>
      <w:rFonts w:ascii="Helvetica" w:hAnsi="Helvetica"/>
      <w:i/>
      <w:color w:val="595959" w:themeColor="text1" w:themeTint="A6"/>
      <w:szCs w:val="22"/>
      <w:lang w:eastAsia="en-US"/>
    </w:rPr>
  </w:style>
  <w:style w:type="paragraph" w:styleId="EndnoteText">
    <w:name w:val="endnote text"/>
    <w:basedOn w:val="Normal"/>
    <w:link w:val="EndnoteTextChar"/>
    <w:uiPriority w:val="99"/>
    <w:semiHidden/>
    <w:unhideWhenUsed/>
    <w:rsid w:val="00EC4C47"/>
    <w:pPr>
      <w:spacing w:after="0" w:line="240" w:lineRule="auto"/>
    </w:pPr>
    <w:rPr>
      <w:szCs w:val="20"/>
    </w:rPr>
  </w:style>
  <w:style w:type="character" w:customStyle="1" w:styleId="EndnoteTextChar">
    <w:name w:val="Endnote Text Char"/>
    <w:basedOn w:val="DefaultParagraphFont"/>
    <w:link w:val="EndnoteText"/>
    <w:uiPriority w:val="99"/>
    <w:semiHidden/>
    <w:rsid w:val="00EC4C47"/>
    <w:rPr>
      <w:rFonts w:ascii="Helvetica" w:hAnsi="Helvetica"/>
      <w:lang w:eastAsia="en-US"/>
    </w:rPr>
  </w:style>
  <w:style w:type="character" w:styleId="EndnoteReference">
    <w:name w:val="endnote reference"/>
    <w:basedOn w:val="DefaultParagraphFont"/>
    <w:uiPriority w:val="99"/>
    <w:semiHidden/>
    <w:unhideWhenUsed/>
    <w:rsid w:val="00EC4C47"/>
    <w:rPr>
      <w:vertAlign w:val="superscript"/>
    </w:rPr>
  </w:style>
  <w:style w:type="character" w:customStyle="1" w:styleId="gi">
    <w:name w:val="gi"/>
    <w:basedOn w:val="DefaultParagraphFont"/>
    <w:rsid w:val="00F01714"/>
  </w:style>
  <w:style w:type="paragraph" w:customStyle="1" w:styleId="ServiceDescription">
    <w:name w:val="Service Description"/>
    <w:basedOn w:val="Normal"/>
    <w:rsid w:val="002D68FD"/>
    <w:pPr>
      <w:numPr>
        <w:numId w:val="18"/>
      </w:numPr>
      <w:spacing w:line="276" w:lineRule="auto"/>
    </w:pPr>
    <w:rPr>
      <w:rFonts w:ascii="Calibri" w:hAnsi="Calibri"/>
      <w:sz w:val="22"/>
    </w:rPr>
  </w:style>
  <w:style w:type="paragraph" w:styleId="TOC4">
    <w:name w:val="toc 4"/>
    <w:basedOn w:val="Normal"/>
    <w:next w:val="Normal"/>
    <w:autoRedefine/>
    <w:uiPriority w:val="39"/>
    <w:unhideWhenUsed/>
    <w:rsid w:val="00DB6412"/>
    <w:pPr>
      <w:ind w:left="600"/>
    </w:pPr>
  </w:style>
  <w:style w:type="paragraph" w:styleId="TOC5">
    <w:name w:val="toc 5"/>
    <w:basedOn w:val="Normal"/>
    <w:next w:val="Normal"/>
    <w:autoRedefine/>
    <w:uiPriority w:val="39"/>
    <w:unhideWhenUsed/>
    <w:rsid w:val="00DB6412"/>
    <w:pPr>
      <w:ind w:left="800"/>
    </w:pPr>
  </w:style>
  <w:style w:type="paragraph" w:styleId="TOC6">
    <w:name w:val="toc 6"/>
    <w:basedOn w:val="Normal"/>
    <w:next w:val="Normal"/>
    <w:autoRedefine/>
    <w:uiPriority w:val="39"/>
    <w:unhideWhenUsed/>
    <w:rsid w:val="00DB6412"/>
    <w:pPr>
      <w:ind w:left="1000"/>
    </w:pPr>
  </w:style>
  <w:style w:type="paragraph" w:styleId="TOC7">
    <w:name w:val="toc 7"/>
    <w:basedOn w:val="Normal"/>
    <w:next w:val="Normal"/>
    <w:autoRedefine/>
    <w:uiPriority w:val="39"/>
    <w:unhideWhenUsed/>
    <w:rsid w:val="00DB6412"/>
    <w:pPr>
      <w:ind w:left="1200"/>
    </w:pPr>
  </w:style>
  <w:style w:type="paragraph" w:styleId="TOC8">
    <w:name w:val="toc 8"/>
    <w:basedOn w:val="Normal"/>
    <w:next w:val="Normal"/>
    <w:autoRedefine/>
    <w:uiPriority w:val="39"/>
    <w:unhideWhenUsed/>
    <w:rsid w:val="00DB6412"/>
    <w:pPr>
      <w:ind w:left="1400"/>
    </w:pPr>
  </w:style>
  <w:style w:type="paragraph" w:styleId="TOC9">
    <w:name w:val="toc 9"/>
    <w:basedOn w:val="Normal"/>
    <w:next w:val="Normal"/>
    <w:autoRedefine/>
    <w:uiPriority w:val="39"/>
    <w:unhideWhenUsed/>
    <w:rsid w:val="00DB6412"/>
    <w:pPr>
      <w:ind w:left="1600"/>
    </w:pPr>
  </w:style>
  <w:style w:type="paragraph" w:customStyle="1" w:styleId="Seitentitel">
    <w:name w:val="Seitentitel"/>
    <w:basedOn w:val="Normal"/>
    <w:qFormat/>
    <w:rsid w:val="00117852"/>
    <w:pPr>
      <w:spacing w:after="0" w:line="240" w:lineRule="auto"/>
    </w:pPr>
    <w:rPr>
      <w:b/>
      <w:color w:val="800000"/>
      <w:sz w:val="44"/>
    </w:rPr>
  </w:style>
  <w:style w:type="paragraph" w:customStyle="1" w:styleId="berschrift">
    <w:name w:val="Überschrift"/>
    <w:basedOn w:val="Heading1"/>
    <w:qFormat/>
    <w:rsid w:val="00117852"/>
    <w:pPr>
      <w:numPr>
        <w:numId w:val="0"/>
      </w:numPr>
    </w:pPr>
    <w:rPr>
      <w:rFonts w:eastAsiaTheme="majorEastAsia" w:cstheme="majorBidi"/>
      <w:color w:val="8A03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49892">
      <w:bodyDiv w:val="1"/>
      <w:marLeft w:val="0"/>
      <w:marRight w:val="0"/>
      <w:marTop w:val="0"/>
      <w:marBottom w:val="0"/>
      <w:divBdr>
        <w:top w:val="none" w:sz="0" w:space="0" w:color="auto"/>
        <w:left w:val="none" w:sz="0" w:space="0" w:color="auto"/>
        <w:bottom w:val="none" w:sz="0" w:space="0" w:color="auto"/>
        <w:right w:val="none" w:sz="0" w:space="0" w:color="auto"/>
      </w:divBdr>
    </w:div>
    <w:div w:id="882862705">
      <w:bodyDiv w:val="1"/>
      <w:marLeft w:val="0"/>
      <w:marRight w:val="0"/>
      <w:marTop w:val="0"/>
      <w:marBottom w:val="0"/>
      <w:divBdr>
        <w:top w:val="none" w:sz="0" w:space="0" w:color="auto"/>
        <w:left w:val="none" w:sz="0" w:space="0" w:color="auto"/>
        <w:bottom w:val="none" w:sz="0" w:space="0" w:color="auto"/>
        <w:right w:val="none" w:sz="0" w:space="0" w:color="auto"/>
      </w:divBdr>
    </w:div>
    <w:div w:id="1447240455">
      <w:bodyDiv w:val="1"/>
      <w:marLeft w:val="0"/>
      <w:marRight w:val="0"/>
      <w:marTop w:val="0"/>
      <w:marBottom w:val="0"/>
      <w:divBdr>
        <w:top w:val="none" w:sz="0" w:space="0" w:color="auto"/>
        <w:left w:val="none" w:sz="0" w:space="0" w:color="auto"/>
        <w:bottom w:val="none" w:sz="0" w:space="0" w:color="auto"/>
        <w:right w:val="none" w:sz="0" w:space="0" w:color="auto"/>
      </w:divBdr>
    </w:div>
    <w:div w:id="1615945900">
      <w:bodyDiv w:val="1"/>
      <w:marLeft w:val="0"/>
      <w:marRight w:val="0"/>
      <w:marTop w:val="0"/>
      <w:marBottom w:val="0"/>
      <w:divBdr>
        <w:top w:val="none" w:sz="0" w:space="0" w:color="auto"/>
        <w:left w:val="none" w:sz="0" w:space="0" w:color="auto"/>
        <w:bottom w:val="none" w:sz="0" w:space="0" w:color="auto"/>
        <w:right w:val="none" w:sz="0" w:space="0" w:color="auto"/>
      </w:divBdr>
    </w:div>
    <w:div w:id="20627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Z:\tmp\32_Documentation_Plugi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EBCB9-1734-E347-A0C2-55CE0B75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Z:\tmp\32_Documentation_Plugin.dotx</Template>
  <TotalTime>4</TotalTime>
  <Pages>8</Pages>
  <Words>551</Words>
  <Characters>3147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3691</CharactersWithSpaces>
  <SharedDoc>false</SharedDoc>
  <HLinks>
    <vt:vector size="384" baseType="variant">
      <vt:variant>
        <vt:i4>1638483</vt:i4>
      </vt:variant>
      <vt:variant>
        <vt:i4>369</vt:i4>
      </vt:variant>
      <vt:variant>
        <vt:i4>0</vt:i4>
      </vt:variant>
      <vt:variant>
        <vt:i4>5</vt:i4>
      </vt:variant>
      <vt:variant>
        <vt:lpwstr>http://iliasuisse.ch/2009/01/26/ergebnisse-ilias-usability-check/</vt:lpwstr>
      </vt:variant>
      <vt:variant>
        <vt:lpwstr/>
      </vt:variant>
      <vt:variant>
        <vt:i4>3014719</vt:i4>
      </vt:variant>
      <vt:variant>
        <vt:i4>366</vt:i4>
      </vt:variant>
      <vt:variant>
        <vt:i4>0</vt:i4>
      </vt:variant>
      <vt:variant>
        <vt:i4>5</vt:i4>
      </vt:variant>
      <vt:variant>
        <vt:lpwstr>http://www.ilias.de/docu/goto_docu_pg_11816_470.html</vt:lpwstr>
      </vt:variant>
      <vt:variant>
        <vt:lpwstr/>
      </vt:variant>
      <vt:variant>
        <vt:i4>1835075</vt:i4>
      </vt:variant>
      <vt:variant>
        <vt:i4>363</vt:i4>
      </vt:variant>
      <vt:variant>
        <vt:i4>0</vt:i4>
      </vt:variant>
      <vt:variant>
        <vt:i4>5</vt:i4>
      </vt:variant>
      <vt:variant>
        <vt:lpwstr>http://www.edupad.ch/</vt:lpwstr>
      </vt:variant>
      <vt:variant>
        <vt:lpwstr/>
      </vt:variant>
      <vt:variant>
        <vt:i4>3866749</vt:i4>
      </vt:variant>
      <vt:variant>
        <vt:i4>360</vt:i4>
      </vt:variant>
      <vt:variant>
        <vt:i4>0</vt:i4>
      </vt:variant>
      <vt:variant>
        <vt:i4>5</vt:i4>
      </vt:variant>
      <vt:variant>
        <vt:lpwstr>http://www.webcollege-akademie.de/</vt:lpwstr>
      </vt:variant>
      <vt:variant>
        <vt:lpwstr/>
      </vt:variant>
      <vt:variant>
        <vt:i4>262237</vt:i4>
      </vt:variant>
      <vt:variant>
        <vt:i4>357</vt:i4>
      </vt:variant>
      <vt:variant>
        <vt:i4>0</vt:i4>
      </vt:variant>
      <vt:variant>
        <vt:i4>5</vt:i4>
      </vt:variant>
      <vt:variant>
        <vt:lpwstr>http://www.iliasuisse.ch/</vt:lpwstr>
      </vt:variant>
      <vt:variant>
        <vt:lpwstr/>
      </vt:variant>
      <vt:variant>
        <vt:i4>1835068</vt:i4>
      </vt:variant>
      <vt:variant>
        <vt:i4>350</vt:i4>
      </vt:variant>
      <vt:variant>
        <vt:i4>0</vt:i4>
      </vt:variant>
      <vt:variant>
        <vt:i4>5</vt:i4>
      </vt:variant>
      <vt:variant>
        <vt:lpwstr/>
      </vt:variant>
      <vt:variant>
        <vt:lpwstr>_Toc289421566</vt:lpwstr>
      </vt:variant>
      <vt:variant>
        <vt:i4>1835068</vt:i4>
      </vt:variant>
      <vt:variant>
        <vt:i4>344</vt:i4>
      </vt:variant>
      <vt:variant>
        <vt:i4>0</vt:i4>
      </vt:variant>
      <vt:variant>
        <vt:i4>5</vt:i4>
      </vt:variant>
      <vt:variant>
        <vt:lpwstr/>
      </vt:variant>
      <vt:variant>
        <vt:lpwstr>_Toc289421565</vt:lpwstr>
      </vt:variant>
      <vt:variant>
        <vt:i4>1835068</vt:i4>
      </vt:variant>
      <vt:variant>
        <vt:i4>338</vt:i4>
      </vt:variant>
      <vt:variant>
        <vt:i4>0</vt:i4>
      </vt:variant>
      <vt:variant>
        <vt:i4>5</vt:i4>
      </vt:variant>
      <vt:variant>
        <vt:lpwstr/>
      </vt:variant>
      <vt:variant>
        <vt:lpwstr>_Toc289421564</vt:lpwstr>
      </vt:variant>
      <vt:variant>
        <vt:i4>1835068</vt:i4>
      </vt:variant>
      <vt:variant>
        <vt:i4>332</vt:i4>
      </vt:variant>
      <vt:variant>
        <vt:i4>0</vt:i4>
      </vt:variant>
      <vt:variant>
        <vt:i4>5</vt:i4>
      </vt:variant>
      <vt:variant>
        <vt:lpwstr/>
      </vt:variant>
      <vt:variant>
        <vt:lpwstr>_Toc289421563</vt:lpwstr>
      </vt:variant>
      <vt:variant>
        <vt:i4>1835068</vt:i4>
      </vt:variant>
      <vt:variant>
        <vt:i4>326</vt:i4>
      </vt:variant>
      <vt:variant>
        <vt:i4>0</vt:i4>
      </vt:variant>
      <vt:variant>
        <vt:i4>5</vt:i4>
      </vt:variant>
      <vt:variant>
        <vt:lpwstr/>
      </vt:variant>
      <vt:variant>
        <vt:lpwstr>_Toc289421562</vt:lpwstr>
      </vt:variant>
      <vt:variant>
        <vt:i4>1835068</vt:i4>
      </vt:variant>
      <vt:variant>
        <vt:i4>320</vt:i4>
      </vt:variant>
      <vt:variant>
        <vt:i4>0</vt:i4>
      </vt:variant>
      <vt:variant>
        <vt:i4>5</vt:i4>
      </vt:variant>
      <vt:variant>
        <vt:lpwstr/>
      </vt:variant>
      <vt:variant>
        <vt:lpwstr>_Toc289421561</vt:lpwstr>
      </vt:variant>
      <vt:variant>
        <vt:i4>1835068</vt:i4>
      </vt:variant>
      <vt:variant>
        <vt:i4>314</vt:i4>
      </vt:variant>
      <vt:variant>
        <vt:i4>0</vt:i4>
      </vt:variant>
      <vt:variant>
        <vt:i4>5</vt:i4>
      </vt:variant>
      <vt:variant>
        <vt:lpwstr/>
      </vt:variant>
      <vt:variant>
        <vt:lpwstr>_Toc289421560</vt:lpwstr>
      </vt:variant>
      <vt:variant>
        <vt:i4>2031676</vt:i4>
      </vt:variant>
      <vt:variant>
        <vt:i4>308</vt:i4>
      </vt:variant>
      <vt:variant>
        <vt:i4>0</vt:i4>
      </vt:variant>
      <vt:variant>
        <vt:i4>5</vt:i4>
      </vt:variant>
      <vt:variant>
        <vt:lpwstr/>
      </vt:variant>
      <vt:variant>
        <vt:lpwstr>_Toc289421559</vt:lpwstr>
      </vt:variant>
      <vt:variant>
        <vt:i4>2031676</vt:i4>
      </vt:variant>
      <vt:variant>
        <vt:i4>302</vt:i4>
      </vt:variant>
      <vt:variant>
        <vt:i4>0</vt:i4>
      </vt:variant>
      <vt:variant>
        <vt:i4>5</vt:i4>
      </vt:variant>
      <vt:variant>
        <vt:lpwstr/>
      </vt:variant>
      <vt:variant>
        <vt:lpwstr>_Toc289421558</vt:lpwstr>
      </vt:variant>
      <vt:variant>
        <vt:i4>2031676</vt:i4>
      </vt:variant>
      <vt:variant>
        <vt:i4>296</vt:i4>
      </vt:variant>
      <vt:variant>
        <vt:i4>0</vt:i4>
      </vt:variant>
      <vt:variant>
        <vt:i4>5</vt:i4>
      </vt:variant>
      <vt:variant>
        <vt:lpwstr/>
      </vt:variant>
      <vt:variant>
        <vt:lpwstr>_Toc289421557</vt:lpwstr>
      </vt:variant>
      <vt:variant>
        <vt:i4>2031676</vt:i4>
      </vt:variant>
      <vt:variant>
        <vt:i4>290</vt:i4>
      </vt:variant>
      <vt:variant>
        <vt:i4>0</vt:i4>
      </vt:variant>
      <vt:variant>
        <vt:i4>5</vt:i4>
      </vt:variant>
      <vt:variant>
        <vt:lpwstr/>
      </vt:variant>
      <vt:variant>
        <vt:lpwstr>_Toc289421556</vt:lpwstr>
      </vt:variant>
      <vt:variant>
        <vt:i4>2031676</vt:i4>
      </vt:variant>
      <vt:variant>
        <vt:i4>284</vt:i4>
      </vt:variant>
      <vt:variant>
        <vt:i4>0</vt:i4>
      </vt:variant>
      <vt:variant>
        <vt:i4>5</vt:i4>
      </vt:variant>
      <vt:variant>
        <vt:lpwstr/>
      </vt:variant>
      <vt:variant>
        <vt:lpwstr>_Toc289421555</vt:lpwstr>
      </vt:variant>
      <vt:variant>
        <vt:i4>2031676</vt:i4>
      </vt:variant>
      <vt:variant>
        <vt:i4>278</vt:i4>
      </vt:variant>
      <vt:variant>
        <vt:i4>0</vt:i4>
      </vt:variant>
      <vt:variant>
        <vt:i4>5</vt:i4>
      </vt:variant>
      <vt:variant>
        <vt:lpwstr/>
      </vt:variant>
      <vt:variant>
        <vt:lpwstr>_Toc289421554</vt:lpwstr>
      </vt:variant>
      <vt:variant>
        <vt:i4>2031676</vt:i4>
      </vt:variant>
      <vt:variant>
        <vt:i4>272</vt:i4>
      </vt:variant>
      <vt:variant>
        <vt:i4>0</vt:i4>
      </vt:variant>
      <vt:variant>
        <vt:i4>5</vt:i4>
      </vt:variant>
      <vt:variant>
        <vt:lpwstr/>
      </vt:variant>
      <vt:variant>
        <vt:lpwstr>_Toc289421553</vt:lpwstr>
      </vt:variant>
      <vt:variant>
        <vt:i4>2031676</vt:i4>
      </vt:variant>
      <vt:variant>
        <vt:i4>266</vt:i4>
      </vt:variant>
      <vt:variant>
        <vt:i4>0</vt:i4>
      </vt:variant>
      <vt:variant>
        <vt:i4>5</vt:i4>
      </vt:variant>
      <vt:variant>
        <vt:lpwstr/>
      </vt:variant>
      <vt:variant>
        <vt:lpwstr>_Toc289421552</vt:lpwstr>
      </vt:variant>
      <vt:variant>
        <vt:i4>2031676</vt:i4>
      </vt:variant>
      <vt:variant>
        <vt:i4>260</vt:i4>
      </vt:variant>
      <vt:variant>
        <vt:i4>0</vt:i4>
      </vt:variant>
      <vt:variant>
        <vt:i4>5</vt:i4>
      </vt:variant>
      <vt:variant>
        <vt:lpwstr/>
      </vt:variant>
      <vt:variant>
        <vt:lpwstr>_Toc289421551</vt:lpwstr>
      </vt:variant>
      <vt:variant>
        <vt:i4>2031676</vt:i4>
      </vt:variant>
      <vt:variant>
        <vt:i4>254</vt:i4>
      </vt:variant>
      <vt:variant>
        <vt:i4>0</vt:i4>
      </vt:variant>
      <vt:variant>
        <vt:i4>5</vt:i4>
      </vt:variant>
      <vt:variant>
        <vt:lpwstr/>
      </vt:variant>
      <vt:variant>
        <vt:lpwstr>_Toc289421550</vt:lpwstr>
      </vt:variant>
      <vt:variant>
        <vt:i4>1966140</vt:i4>
      </vt:variant>
      <vt:variant>
        <vt:i4>248</vt:i4>
      </vt:variant>
      <vt:variant>
        <vt:i4>0</vt:i4>
      </vt:variant>
      <vt:variant>
        <vt:i4>5</vt:i4>
      </vt:variant>
      <vt:variant>
        <vt:lpwstr/>
      </vt:variant>
      <vt:variant>
        <vt:lpwstr>_Toc289421549</vt:lpwstr>
      </vt:variant>
      <vt:variant>
        <vt:i4>1966140</vt:i4>
      </vt:variant>
      <vt:variant>
        <vt:i4>242</vt:i4>
      </vt:variant>
      <vt:variant>
        <vt:i4>0</vt:i4>
      </vt:variant>
      <vt:variant>
        <vt:i4>5</vt:i4>
      </vt:variant>
      <vt:variant>
        <vt:lpwstr/>
      </vt:variant>
      <vt:variant>
        <vt:lpwstr>_Toc289421548</vt:lpwstr>
      </vt:variant>
      <vt:variant>
        <vt:i4>1966140</vt:i4>
      </vt:variant>
      <vt:variant>
        <vt:i4>236</vt:i4>
      </vt:variant>
      <vt:variant>
        <vt:i4>0</vt:i4>
      </vt:variant>
      <vt:variant>
        <vt:i4>5</vt:i4>
      </vt:variant>
      <vt:variant>
        <vt:lpwstr/>
      </vt:variant>
      <vt:variant>
        <vt:lpwstr>_Toc289421547</vt:lpwstr>
      </vt:variant>
      <vt:variant>
        <vt:i4>1966140</vt:i4>
      </vt:variant>
      <vt:variant>
        <vt:i4>230</vt:i4>
      </vt:variant>
      <vt:variant>
        <vt:i4>0</vt:i4>
      </vt:variant>
      <vt:variant>
        <vt:i4>5</vt:i4>
      </vt:variant>
      <vt:variant>
        <vt:lpwstr/>
      </vt:variant>
      <vt:variant>
        <vt:lpwstr>_Toc289421546</vt:lpwstr>
      </vt:variant>
      <vt:variant>
        <vt:i4>1966140</vt:i4>
      </vt:variant>
      <vt:variant>
        <vt:i4>224</vt:i4>
      </vt:variant>
      <vt:variant>
        <vt:i4>0</vt:i4>
      </vt:variant>
      <vt:variant>
        <vt:i4>5</vt:i4>
      </vt:variant>
      <vt:variant>
        <vt:lpwstr/>
      </vt:variant>
      <vt:variant>
        <vt:lpwstr>_Toc289421545</vt:lpwstr>
      </vt:variant>
      <vt:variant>
        <vt:i4>1966140</vt:i4>
      </vt:variant>
      <vt:variant>
        <vt:i4>218</vt:i4>
      </vt:variant>
      <vt:variant>
        <vt:i4>0</vt:i4>
      </vt:variant>
      <vt:variant>
        <vt:i4>5</vt:i4>
      </vt:variant>
      <vt:variant>
        <vt:lpwstr/>
      </vt:variant>
      <vt:variant>
        <vt:lpwstr>_Toc289421544</vt:lpwstr>
      </vt:variant>
      <vt:variant>
        <vt:i4>1966140</vt:i4>
      </vt:variant>
      <vt:variant>
        <vt:i4>212</vt:i4>
      </vt:variant>
      <vt:variant>
        <vt:i4>0</vt:i4>
      </vt:variant>
      <vt:variant>
        <vt:i4>5</vt:i4>
      </vt:variant>
      <vt:variant>
        <vt:lpwstr/>
      </vt:variant>
      <vt:variant>
        <vt:lpwstr>_Toc289421543</vt:lpwstr>
      </vt:variant>
      <vt:variant>
        <vt:i4>1966140</vt:i4>
      </vt:variant>
      <vt:variant>
        <vt:i4>206</vt:i4>
      </vt:variant>
      <vt:variant>
        <vt:i4>0</vt:i4>
      </vt:variant>
      <vt:variant>
        <vt:i4>5</vt:i4>
      </vt:variant>
      <vt:variant>
        <vt:lpwstr/>
      </vt:variant>
      <vt:variant>
        <vt:lpwstr>_Toc289421542</vt:lpwstr>
      </vt:variant>
      <vt:variant>
        <vt:i4>1966140</vt:i4>
      </vt:variant>
      <vt:variant>
        <vt:i4>200</vt:i4>
      </vt:variant>
      <vt:variant>
        <vt:i4>0</vt:i4>
      </vt:variant>
      <vt:variant>
        <vt:i4>5</vt:i4>
      </vt:variant>
      <vt:variant>
        <vt:lpwstr/>
      </vt:variant>
      <vt:variant>
        <vt:lpwstr>_Toc289421541</vt:lpwstr>
      </vt:variant>
      <vt:variant>
        <vt:i4>1966140</vt:i4>
      </vt:variant>
      <vt:variant>
        <vt:i4>194</vt:i4>
      </vt:variant>
      <vt:variant>
        <vt:i4>0</vt:i4>
      </vt:variant>
      <vt:variant>
        <vt:i4>5</vt:i4>
      </vt:variant>
      <vt:variant>
        <vt:lpwstr/>
      </vt:variant>
      <vt:variant>
        <vt:lpwstr>_Toc289421540</vt:lpwstr>
      </vt:variant>
      <vt:variant>
        <vt:i4>1638460</vt:i4>
      </vt:variant>
      <vt:variant>
        <vt:i4>188</vt:i4>
      </vt:variant>
      <vt:variant>
        <vt:i4>0</vt:i4>
      </vt:variant>
      <vt:variant>
        <vt:i4>5</vt:i4>
      </vt:variant>
      <vt:variant>
        <vt:lpwstr/>
      </vt:variant>
      <vt:variant>
        <vt:lpwstr>_Toc289421539</vt:lpwstr>
      </vt:variant>
      <vt:variant>
        <vt:i4>1638460</vt:i4>
      </vt:variant>
      <vt:variant>
        <vt:i4>182</vt:i4>
      </vt:variant>
      <vt:variant>
        <vt:i4>0</vt:i4>
      </vt:variant>
      <vt:variant>
        <vt:i4>5</vt:i4>
      </vt:variant>
      <vt:variant>
        <vt:lpwstr/>
      </vt:variant>
      <vt:variant>
        <vt:lpwstr>_Toc289421538</vt:lpwstr>
      </vt:variant>
      <vt:variant>
        <vt:i4>1638460</vt:i4>
      </vt:variant>
      <vt:variant>
        <vt:i4>176</vt:i4>
      </vt:variant>
      <vt:variant>
        <vt:i4>0</vt:i4>
      </vt:variant>
      <vt:variant>
        <vt:i4>5</vt:i4>
      </vt:variant>
      <vt:variant>
        <vt:lpwstr/>
      </vt:variant>
      <vt:variant>
        <vt:lpwstr>_Toc289421537</vt:lpwstr>
      </vt:variant>
      <vt:variant>
        <vt:i4>1638460</vt:i4>
      </vt:variant>
      <vt:variant>
        <vt:i4>170</vt:i4>
      </vt:variant>
      <vt:variant>
        <vt:i4>0</vt:i4>
      </vt:variant>
      <vt:variant>
        <vt:i4>5</vt:i4>
      </vt:variant>
      <vt:variant>
        <vt:lpwstr/>
      </vt:variant>
      <vt:variant>
        <vt:lpwstr>_Toc289421536</vt:lpwstr>
      </vt:variant>
      <vt:variant>
        <vt:i4>1638460</vt:i4>
      </vt:variant>
      <vt:variant>
        <vt:i4>164</vt:i4>
      </vt:variant>
      <vt:variant>
        <vt:i4>0</vt:i4>
      </vt:variant>
      <vt:variant>
        <vt:i4>5</vt:i4>
      </vt:variant>
      <vt:variant>
        <vt:lpwstr/>
      </vt:variant>
      <vt:variant>
        <vt:lpwstr>_Toc289421535</vt:lpwstr>
      </vt:variant>
      <vt:variant>
        <vt:i4>1638460</vt:i4>
      </vt:variant>
      <vt:variant>
        <vt:i4>158</vt:i4>
      </vt:variant>
      <vt:variant>
        <vt:i4>0</vt:i4>
      </vt:variant>
      <vt:variant>
        <vt:i4>5</vt:i4>
      </vt:variant>
      <vt:variant>
        <vt:lpwstr/>
      </vt:variant>
      <vt:variant>
        <vt:lpwstr>_Toc289421534</vt:lpwstr>
      </vt:variant>
      <vt:variant>
        <vt:i4>1638460</vt:i4>
      </vt:variant>
      <vt:variant>
        <vt:i4>152</vt:i4>
      </vt:variant>
      <vt:variant>
        <vt:i4>0</vt:i4>
      </vt:variant>
      <vt:variant>
        <vt:i4>5</vt:i4>
      </vt:variant>
      <vt:variant>
        <vt:lpwstr/>
      </vt:variant>
      <vt:variant>
        <vt:lpwstr>_Toc289421533</vt:lpwstr>
      </vt:variant>
      <vt:variant>
        <vt:i4>1638460</vt:i4>
      </vt:variant>
      <vt:variant>
        <vt:i4>146</vt:i4>
      </vt:variant>
      <vt:variant>
        <vt:i4>0</vt:i4>
      </vt:variant>
      <vt:variant>
        <vt:i4>5</vt:i4>
      </vt:variant>
      <vt:variant>
        <vt:lpwstr/>
      </vt:variant>
      <vt:variant>
        <vt:lpwstr>_Toc289421532</vt:lpwstr>
      </vt:variant>
      <vt:variant>
        <vt:i4>1638460</vt:i4>
      </vt:variant>
      <vt:variant>
        <vt:i4>140</vt:i4>
      </vt:variant>
      <vt:variant>
        <vt:i4>0</vt:i4>
      </vt:variant>
      <vt:variant>
        <vt:i4>5</vt:i4>
      </vt:variant>
      <vt:variant>
        <vt:lpwstr/>
      </vt:variant>
      <vt:variant>
        <vt:lpwstr>_Toc289421531</vt:lpwstr>
      </vt:variant>
      <vt:variant>
        <vt:i4>1638460</vt:i4>
      </vt:variant>
      <vt:variant>
        <vt:i4>134</vt:i4>
      </vt:variant>
      <vt:variant>
        <vt:i4>0</vt:i4>
      </vt:variant>
      <vt:variant>
        <vt:i4>5</vt:i4>
      </vt:variant>
      <vt:variant>
        <vt:lpwstr/>
      </vt:variant>
      <vt:variant>
        <vt:lpwstr>_Toc289421530</vt:lpwstr>
      </vt:variant>
      <vt:variant>
        <vt:i4>1572924</vt:i4>
      </vt:variant>
      <vt:variant>
        <vt:i4>128</vt:i4>
      </vt:variant>
      <vt:variant>
        <vt:i4>0</vt:i4>
      </vt:variant>
      <vt:variant>
        <vt:i4>5</vt:i4>
      </vt:variant>
      <vt:variant>
        <vt:lpwstr/>
      </vt:variant>
      <vt:variant>
        <vt:lpwstr>_Toc289421529</vt:lpwstr>
      </vt:variant>
      <vt:variant>
        <vt:i4>1572924</vt:i4>
      </vt:variant>
      <vt:variant>
        <vt:i4>122</vt:i4>
      </vt:variant>
      <vt:variant>
        <vt:i4>0</vt:i4>
      </vt:variant>
      <vt:variant>
        <vt:i4>5</vt:i4>
      </vt:variant>
      <vt:variant>
        <vt:lpwstr/>
      </vt:variant>
      <vt:variant>
        <vt:lpwstr>_Toc289421528</vt:lpwstr>
      </vt:variant>
      <vt:variant>
        <vt:i4>1572924</vt:i4>
      </vt:variant>
      <vt:variant>
        <vt:i4>116</vt:i4>
      </vt:variant>
      <vt:variant>
        <vt:i4>0</vt:i4>
      </vt:variant>
      <vt:variant>
        <vt:i4>5</vt:i4>
      </vt:variant>
      <vt:variant>
        <vt:lpwstr/>
      </vt:variant>
      <vt:variant>
        <vt:lpwstr>_Toc289421527</vt:lpwstr>
      </vt:variant>
      <vt:variant>
        <vt:i4>1572924</vt:i4>
      </vt:variant>
      <vt:variant>
        <vt:i4>110</vt:i4>
      </vt:variant>
      <vt:variant>
        <vt:i4>0</vt:i4>
      </vt:variant>
      <vt:variant>
        <vt:i4>5</vt:i4>
      </vt:variant>
      <vt:variant>
        <vt:lpwstr/>
      </vt:variant>
      <vt:variant>
        <vt:lpwstr>_Toc289421526</vt:lpwstr>
      </vt:variant>
      <vt:variant>
        <vt:i4>1572924</vt:i4>
      </vt:variant>
      <vt:variant>
        <vt:i4>104</vt:i4>
      </vt:variant>
      <vt:variant>
        <vt:i4>0</vt:i4>
      </vt:variant>
      <vt:variant>
        <vt:i4>5</vt:i4>
      </vt:variant>
      <vt:variant>
        <vt:lpwstr/>
      </vt:variant>
      <vt:variant>
        <vt:lpwstr>_Toc289421525</vt:lpwstr>
      </vt:variant>
      <vt:variant>
        <vt:i4>1572924</vt:i4>
      </vt:variant>
      <vt:variant>
        <vt:i4>98</vt:i4>
      </vt:variant>
      <vt:variant>
        <vt:i4>0</vt:i4>
      </vt:variant>
      <vt:variant>
        <vt:i4>5</vt:i4>
      </vt:variant>
      <vt:variant>
        <vt:lpwstr/>
      </vt:variant>
      <vt:variant>
        <vt:lpwstr>_Toc289421524</vt:lpwstr>
      </vt:variant>
      <vt:variant>
        <vt:i4>1572924</vt:i4>
      </vt:variant>
      <vt:variant>
        <vt:i4>92</vt:i4>
      </vt:variant>
      <vt:variant>
        <vt:i4>0</vt:i4>
      </vt:variant>
      <vt:variant>
        <vt:i4>5</vt:i4>
      </vt:variant>
      <vt:variant>
        <vt:lpwstr/>
      </vt:variant>
      <vt:variant>
        <vt:lpwstr>_Toc289421523</vt:lpwstr>
      </vt:variant>
      <vt:variant>
        <vt:i4>1572924</vt:i4>
      </vt:variant>
      <vt:variant>
        <vt:i4>86</vt:i4>
      </vt:variant>
      <vt:variant>
        <vt:i4>0</vt:i4>
      </vt:variant>
      <vt:variant>
        <vt:i4>5</vt:i4>
      </vt:variant>
      <vt:variant>
        <vt:lpwstr/>
      </vt:variant>
      <vt:variant>
        <vt:lpwstr>_Toc289421522</vt:lpwstr>
      </vt:variant>
      <vt:variant>
        <vt:i4>1572924</vt:i4>
      </vt:variant>
      <vt:variant>
        <vt:i4>80</vt:i4>
      </vt:variant>
      <vt:variant>
        <vt:i4>0</vt:i4>
      </vt:variant>
      <vt:variant>
        <vt:i4>5</vt:i4>
      </vt:variant>
      <vt:variant>
        <vt:lpwstr/>
      </vt:variant>
      <vt:variant>
        <vt:lpwstr>_Toc289421521</vt:lpwstr>
      </vt:variant>
      <vt:variant>
        <vt:i4>1572924</vt:i4>
      </vt:variant>
      <vt:variant>
        <vt:i4>74</vt:i4>
      </vt:variant>
      <vt:variant>
        <vt:i4>0</vt:i4>
      </vt:variant>
      <vt:variant>
        <vt:i4>5</vt:i4>
      </vt:variant>
      <vt:variant>
        <vt:lpwstr/>
      </vt:variant>
      <vt:variant>
        <vt:lpwstr>_Toc289421520</vt:lpwstr>
      </vt:variant>
      <vt:variant>
        <vt:i4>1769532</vt:i4>
      </vt:variant>
      <vt:variant>
        <vt:i4>68</vt:i4>
      </vt:variant>
      <vt:variant>
        <vt:i4>0</vt:i4>
      </vt:variant>
      <vt:variant>
        <vt:i4>5</vt:i4>
      </vt:variant>
      <vt:variant>
        <vt:lpwstr/>
      </vt:variant>
      <vt:variant>
        <vt:lpwstr>_Toc289421519</vt:lpwstr>
      </vt:variant>
      <vt:variant>
        <vt:i4>1769532</vt:i4>
      </vt:variant>
      <vt:variant>
        <vt:i4>62</vt:i4>
      </vt:variant>
      <vt:variant>
        <vt:i4>0</vt:i4>
      </vt:variant>
      <vt:variant>
        <vt:i4>5</vt:i4>
      </vt:variant>
      <vt:variant>
        <vt:lpwstr/>
      </vt:variant>
      <vt:variant>
        <vt:lpwstr>_Toc289421518</vt:lpwstr>
      </vt:variant>
      <vt:variant>
        <vt:i4>1769532</vt:i4>
      </vt:variant>
      <vt:variant>
        <vt:i4>56</vt:i4>
      </vt:variant>
      <vt:variant>
        <vt:i4>0</vt:i4>
      </vt:variant>
      <vt:variant>
        <vt:i4>5</vt:i4>
      </vt:variant>
      <vt:variant>
        <vt:lpwstr/>
      </vt:variant>
      <vt:variant>
        <vt:lpwstr>_Toc289421517</vt:lpwstr>
      </vt:variant>
      <vt:variant>
        <vt:i4>1769532</vt:i4>
      </vt:variant>
      <vt:variant>
        <vt:i4>50</vt:i4>
      </vt:variant>
      <vt:variant>
        <vt:i4>0</vt:i4>
      </vt:variant>
      <vt:variant>
        <vt:i4>5</vt:i4>
      </vt:variant>
      <vt:variant>
        <vt:lpwstr/>
      </vt:variant>
      <vt:variant>
        <vt:lpwstr>_Toc289421516</vt:lpwstr>
      </vt:variant>
      <vt:variant>
        <vt:i4>1769532</vt:i4>
      </vt:variant>
      <vt:variant>
        <vt:i4>44</vt:i4>
      </vt:variant>
      <vt:variant>
        <vt:i4>0</vt:i4>
      </vt:variant>
      <vt:variant>
        <vt:i4>5</vt:i4>
      </vt:variant>
      <vt:variant>
        <vt:lpwstr/>
      </vt:variant>
      <vt:variant>
        <vt:lpwstr>_Toc289421515</vt:lpwstr>
      </vt:variant>
      <vt:variant>
        <vt:i4>1769532</vt:i4>
      </vt:variant>
      <vt:variant>
        <vt:i4>38</vt:i4>
      </vt:variant>
      <vt:variant>
        <vt:i4>0</vt:i4>
      </vt:variant>
      <vt:variant>
        <vt:i4>5</vt:i4>
      </vt:variant>
      <vt:variant>
        <vt:lpwstr/>
      </vt:variant>
      <vt:variant>
        <vt:lpwstr>_Toc289421514</vt:lpwstr>
      </vt:variant>
      <vt:variant>
        <vt:i4>1769532</vt:i4>
      </vt:variant>
      <vt:variant>
        <vt:i4>32</vt:i4>
      </vt:variant>
      <vt:variant>
        <vt:i4>0</vt:i4>
      </vt:variant>
      <vt:variant>
        <vt:i4>5</vt:i4>
      </vt:variant>
      <vt:variant>
        <vt:lpwstr/>
      </vt:variant>
      <vt:variant>
        <vt:lpwstr>_Toc289421513</vt:lpwstr>
      </vt:variant>
      <vt:variant>
        <vt:i4>1769532</vt:i4>
      </vt:variant>
      <vt:variant>
        <vt:i4>26</vt:i4>
      </vt:variant>
      <vt:variant>
        <vt:i4>0</vt:i4>
      </vt:variant>
      <vt:variant>
        <vt:i4>5</vt:i4>
      </vt:variant>
      <vt:variant>
        <vt:lpwstr/>
      </vt:variant>
      <vt:variant>
        <vt:lpwstr>_Toc289421512</vt:lpwstr>
      </vt:variant>
      <vt:variant>
        <vt:i4>1769532</vt:i4>
      </vt:variant>
      <vt:variant>
        <vt:i4>20</vt:i4>
      </vt:variant>
      <vt:variant>
        <vt:i4>0</vt:i4>
      </vt:variant>
      <vt:variant>
        <vt:i4>5</vt:i4>
      </vt:variant>
      <vt:variant>
        <vt:lpwstr/>
      </vt:variant>
      <vt:variant>
        <vt:lpwstr>_Toc289421511</vt:lpwstr>
      </vt:variant>
      <vt:variant>
        <vt:i4>1769532</vt:i4>
      </vt:variant>
      <vt:variant>
        <vt:i4>14</vt:i4>
      </vt:variant>
      <vt:variant>
        <vt:i4>0</vt:i4>
      </vt:variant>
      <vt:variant>
        <vt:i4>5</vt:i4>
      </vt:variant>
      <vt:variant>
        <vt:lpwstr/>
      </vt:variant>
      <vt:variant>
        <vt:lpwstr>_Toc289421510</vt:lpwstr>
      </vt:variant>
      <vt:variant>
        <vt:i4>1703996</vt:i4>
      </vt:variant>
      <vt:variant>
        <vt:i4>8</vt:i4>
      </vt:variant>
      <vt:variant>
        <vt:i4>0</vt:i4>
      </vt:variant>
      <vt:variant>
        <vt:i4>5</vt:i4>
      </vt:variant>
      <vt:variant>
        <vt:lpwstr/>
      </vt:variant>
      <vt:variant>
        <vt:lpwstr>_Toc289421509</vt:lpwstr>
      </vt:variant>
      <vt:variant>
        <vt:i4>1703996</vt:i4>
      </vt:variant>
      <vt:variant>
        <vt:i4>2</vt:i4>
      </vt:variant>
      <vt:variant>
        <vt:i4>0</vt:i4>
      </vt:variant>
      <vt:variant>
        <vt:i4>5</vt:i4>
      </vt:variant>
      <vt:variant>
        <vt:lpwstr/>
      </vt:variant>
      <vt:variant>
        <vt:lpwstr>_Toc289421508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Studer</dc:creator>
  <cp:lastModifiedBy>Thibeau Fuhrer</cp:lastModifiedBy>
  <cp:revision>3</cp:revision>
  <cp:lastPrinted>2015-08-17T14:04:00Z</cp:lastPrinted>
  <dcterms:created xsi:type="dcterms:W3CDTF">2023-03-09T13:51:00Z</dcterms:created>
  <dcterms:modified xsi:type="dcterms:W3CDTF">2023-03-09T13:56:00Z</dcterms:modified>
</cp:coreProperties>
</file>