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《村姑重生后连撕恶婆婆与假》</w:t>
      </w:r>
    </w:p>
    <w:p>
      <w:r>
        <w:rPr>
          <w:rFonts w:ascii="Microsoft YaHei" w:hAnsi="Microsoft YaHei" w:eastAsia="Microsoft YaHei"/>
          <w:sz w:val="22"/>
        </w:rPr>
        <w:t>场景1：外景 正午 1988年 村头晒谷场 镜头：特写林秀沾泥的手扯下李娟的碎花头巾 角色造型&amp;情绪：林秀（灰布短褂，脸有擦伤，眼神淬冰）、王桂兰（藏青褂子，叉腰脸涨红）、李娟（的确良衬衫，捂脖子尖叫）、张婶（蓝布衫，妇女队长，眼含激动） 动作描述：林秀指尖扣住李娟头巾边角猛地一扯，布料撕裂脆响，李娟脖颈露出和林秀后颈一模一样的朱砂痣，周围村民瞬间炸锅 对白：林秀：“假千金？这痣就是当年被换走的胎记！” 分镜提示：0-3秒特写朱砂痣，镜头切全景拍张婶第一个扑过来喊“我当年丢的娃也有这痣！”，王桂兰扑抢头巾</w:t>
      </w:r>
    </w:p>
    <w:p>
      <w:r>
        <w:rPr>
          <w:rFonts w:ascii="Microsoft YaHei" w:hAnsi="Microsoft YaHei" w:eastAsia="Microsoft YaHei"/>
          <w:sz w:val="22"/>
        </w:rPr>
        <w:t>场景2：外景 正午 1988年 晒谷场老槐树下 镜头：中景推到林秀手里泛黄纸页 角色造型&amp;情绪：林秀（攥紧分家契约，指节发白）、王桂兰（抢契约被甩开）、李娟（瘫坐哭嚎） 动作描述：林秀甩出盖着公社红章的祖宅分家契约，王桂兰扑抢时被林秀一脚踹中手腕，疼得缩手哀嚎，村民交头接耳 对白：林秀：“这祖宅是1988年我爹留给我的，你占了3年，该还了！” 分镜提示：特写红章，王桂兰眼神慌乱，张婶带头喊“公社红章！没假！”</w:t>
      </w:r>
    </w:p>
    <w:p>
      <w:r>
        <w:rPr>
          <w:rFonts w:ascii="Microsoft YaHei" w:hAnsi="Microsoft YaHei" w:eastAsia="Microsoft YaHei"/>
          <w:sz w:val="22"/>
        </w:rPr>
        <w:t>场景3：内景 下午 1988年 村医家土炕 镜头：近景拍林秀手里的铜怀表 角色造型&amp;情绪：林秀（攥怀表，眼神急切）、村医（戴老花镜，犹豫） 动作描述：村医盯着林秀爹的遗物铜怀表，终于掏出接生婆证词纸条，刚要递出，李娟的脸从窗外一闪而过 对白：村医：“当年是王桂兰找接生婆换了你的孩子……” 分镜提示：窗外李娟脸一闪而过，林秀指甲掐进掌心，立刻追出门</w:t>
      </w:r>
    </w:p>
    <w:p>
      <w:r>
        <w:rPr>
          <w:rFonts w:ascii="Microsoft YaHei" w:hAnsi="Microsoft YaHei" w:eastAsia="Microsoft YaHei"/>
          <w:sz w:val="22"/>
        </w:rPr>
        <w:t>场景4：外景 傍晚 1988年 祖宅门口 镜头：全景拍村霸围堵林秀 角色造型&amp;情绪：林秀（背靠土墙，攥怀表）、王桂兰（举磨亮的猎枪，脸狰狞）、李娟（躲身后哭）、村霸甲（举锄头） 动作描述：王桂兰举猎枪对准林秀，村霸举锄头围上来，突然村霸甲扔出皱巴巴的纸条，村民尖叫 对白：村霸甲：“我收过王桂兰的钱，亲眼见她换孩子！” 分镜提示：猎枪空响“咔哒”，林秀冷笑，张婶啐了一口“黑心婆！”</w:t>
      </w:r>
    </w:p>
    <w:p>
      <w:r>
        <w:rPr>
          <w:rFonts w:ascii="Microsoft YaHei" w:hAnsi="Microsoft YaHei" w:eastAsia="Microsoft YaHei"/>
          <w:sz w:val="22"/>
        </w:rPr>
        <w:t>场景5：内景 深夜 1988年 祖宅柴房 镜头：特写林秀睁开的眼睛 角色造型&amp;情绪：林秀（从柴堆坐起，柴灰沾眼尾，眼神从迷茫到清明）、王桂兰（门外骂骂咧咧） 动作描述：林秀摸向自己后颈的旧疤，确认重生，摸出藏在柴堆缝隙的猎枪子弹，指尖稳得没有颤抖 对白：林秀（自语）：“重生一次，连你俩一起撕，夺回祖宅。” 分镜提示：镜头切门外王桂兰的影子，林秀把子弹塞进裤腰，眼神狠厉</w:t>
      </w:r>
    </w:p>
    <w:p>
      <w:r>
        <w:rPr>
          <w:rFonts w:ascii="Microsoft YaHei" w:hAnsi="Microsoft YaHei" w:eastAsia="Microsoft YaHei"/>
          <w:sz w:val="22"/>
        </w:rPr>
        <w:t>场景6：内景 深夜 1988年 祖宅堂屋 镜头：特写李娟翻抽屉的手抖 角色造型&amp;情绪：李娟（的确良衬衫，指甲缝沾涂改液，慌神）、王桂兰（蹲旁抽旱烟，烟袋锅子晃） 动作描述：李娟翻出王桂兰藏的假领养证明，刚要撕，林秀从门后绕出，一把夺过证明，别住李娟的手腕 对白：李娟：“你怎么进来的？” 林秀：“你偷听到的话，我早料到了。” 分镜提示：特写假证明涂改痕迹，李娟脸煞白，烟袋锅子掉在地上</w:t>
      </w:r>
    </w:p>
    <w:p>
      <w:r>
        <w:rPr>
          <w:rFonts w:ascii="Microsoft YaHei" w:hAnsi="Microsoft YaHei" w:eastAsia="Microsoft YaHei"/>
          <w:sz w:val="22"/>
        </w:rPr>
        <w:t>场景7：外景 次日 正午 1988年 公社门口 镜头：中景拍林秀递材料 角色造型&amp;情绪：林秀（洗得发白的确良衬衫，眼神坚定）、公社干事（戴草帽，不耐烦） 动作描述：林秀把接生婆证词、分家契约、村霸纸条一起递上，干事看完立刻摸出电话打乡里，王桂兰李娟躲树后偷看 对白：林秀：“请公社主持公道，收回被霸占的祖宅。” 分镜提示：干事表情从不耐烦变严肃，张婶带着几个妇女在旁边喊“我们都能作证！”</w:t>
      </w:r>
    </w:p>
    <w:p>
      <w:r>
        <w:rPr>
          <w:rFonts w:ascii="Microsoft YaHei" w:hAnsi="Microsoft YaHei" w:eastAsia="Microsoft YaHei"/>
          <w:sz w:val="22"/>
        </w:rPr>
        <w:t>场景8：外景 正午 1988年 公社大院门口 镜头：全景拍王桂兰撒泼 角色造型&amp;情绪：王桂兰（躺地打滚，头发乱）、李娟（扶哭）、林秀（冷笑） 动作描述：王桂兰见公社要收祖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