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/*google web font*/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45"/>
          <w:szCs w:val="45"/>
          <w:rtl w:val="0"/>
        </w:rPr>
        <w:t xml:space="preserve">@import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45"/>
          <w:szCs w:val="4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45"/>
          <w:szCs w:val="45"/>
          <w:rtl w:val="0"/>
        </w:rPr>
        <w:t xml:space="preserve">'https://fonts.googleapis.com/css2?family=Montserrat:wght@300;400;500&amp;family=Noto+Sans+KR:wght@500&amp;display=swap'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 'Montserrat' */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45"/>
          <w:szCs w:val="45"/>
          <w:rtl w:val="0"/>
        </w:rPr>
        <w:t xml:space="preserve">@import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45"/>
          <w:szCs w:val="4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45"/>
          <w:szCs w:val="45"/>
          <w:rtl w:val="0"/>
        </w:rPr>
        <w:t xml:space="preserve">'https://fonts.googleapis.com/css2?family=Monoton&amp;family=Noto+Sans+KR:wght@500&amp;display=swap'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 'Monoton' */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45"/>
          <w:szCs w:val="45"/>
          <w:rtl w:val="0"/>
        </w:rPr>
        <w:t xml:space="preserve">@import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45"/>
          <w:szCs w:val="45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45"/>
          <w:szCs w:val="45"/>
          <w:rtl w:val="0"/>
        </w:rPr>
        <w:t xml:space="preserve">'https://fonts.googleapis.com/css2?family=Noto+Sans+KR:wght@500&amp;family=Raleway:wght@300&amp;display=swap'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 'Raleway'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 'Montserrat'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Wave Ocean</w:t>
      </w:r>
      <w:r w:rsidDel="00000000" w:rsidR="00000000" w:rsidRPr="00000000">
        <w:rPr>
          <w:rFonts w:ascii="Courier New" w:cs="Courier New" w:eastAsia="Courier New" w:hAnsi="Courier New"/>
          <w:color w:val="d5b778"/>
          <w:sz w:val="45"/>
          <w:szCs w:val="4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The World's Ocean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 'Montserrat'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The Atlantic Ocean is situated between the Americas and European/African continents. Atlantic Ocean is the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second largest and saltiest ocean in the world. It resembles an S-shape between the Americas, Europe and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Africa. “Atlantic” originated from the Greek god “Atlas” who carried the sky for eternity.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d5b778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Book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d5b778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Anniversary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45"/>
          <w:szCs w:val="45"/>
          <w:rtl w:val="0"/>
        </w:rPr>
        <w:t xml:space="preserve">/* 'Monoton'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45"/>
          <w:szCs w:val="4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45"/>
          <w:szCs w:val="45"/>
          <w:rtl w:val="0"/>
        </w:rPr>
        <w:t xml:space="preserve">60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