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BBFB1" w14:textId="3E0A7A67" w:rsidR="00A45506" w:rsidRPr="00A45506" w:rsidRDefault="00A45506" w:rsidP="00A45506">
      <w:pPr>
        <w:spacing w:line="300" w:lineRule="exact"/>
        <w:rPr>
          <w:rFonts w:ascii="標楷體" w:eastAsia="標楷體" w:hAnsi="標楷體"/>
          <w:sz w:val="30"/>
          <w:szCs w:val="30"/>
        </w:rPr>
      </w:pPr>
      <w:r w:rsidRPr="00A45506">
        <w:rPr>
          <w:rFonts w:ascii="標楷體" w:eastAsia="標楷體" w:hAnsi="標楷體" w:hint="eastAsia"/>
          <w:sz w:val="30"/>
          <w:szCs w:val="30"/>
        </w:rPr>
        <w:t>1</w:t>
      </w:r>
      <w:r w:rsidRPr="00A45506">
        <w:rPr>
          <w:rFonts w:ascii="標楷體" w:eastAsia="標楷體" w:hAnsi="標楷體"/>
          <w:sz w:val="30"/>
          <w:szCs w:val="30"/>
        </w:rPr>
        <w:t>13</w:t>
      </w:r>
      <w:r w:rsidRPr="00A45506">
        <w:rPr>
          <w:rFonts w:ascii="標楷體" w:eastAsia="標楷體" w:hAnsi="標楷體" w:hint="eastAsia"/>
          <w:sz w:val="30"/>
          <w:szCs w:val="30"/>
        </w:rPr>
        <w:t>春</w:t>
      </w:r>
    </w:p>
    <w:p w14:paraId="64865111" w14:textId="16DBF3D2" w:rsidR="00BF24C4" w:rsidRPr="00A45506" w:rsidRDefault="00A45506" w:rsidP="00A45506">
      <w:pPr>
        <w:spacing w:line="300" w:lineRule="exact"/>
        <w:rPr>
          <w:rFonts w:ascii="標楷體" w:eastAsia="標楷體" w:hAnsi="標楷體"/>
          <w:sz w:val="30"/>
          <w:szCs w:val="30"/>
        </w:rPr>
      </w:pPr>
      <w:r w:rsidRPr="00A45506">
        <w:rPr>
          <w:rFonts w:ascii="標楷體" w:eastAsia="標楷體" w:hAnsi="標楷體" w:hint="eastAsia"/>
          <w:sz w:val="30"/>
          <w:szCs w:val="30"/>
        </w:rPr>
        <w:t>G</w:t>
      </w:r>
      <w:r w:rsidRPr="00A45506">
        <w:rPr>
          <w:rFonts w:ascii="標楷體" w:eastAsia="標楷體" w:hAnsi="標楷體"/>
          <w:sz w:val="30"/>
          <w:szCs w:val="30"/>
        </w:rPr>
        <w:t>1</w:t>
      </w:r>
      <w:r w:rsidRPr="00A45506">
        <w:rPr>
          <w:rFonts w:ascii="標楷體" w:eastAsia="標楷體" w:hAnsi="標楷體" w:hint="eastAsia"/>
          <w:sz w:val="30"/>
          <w:szCs w:val="30"/>
        </w:rPr>
        <w:t>自然主課程</w:t>
      </w:r>
    </w:p>
    <w:p w14:paraId="5ABF2BC6" w14:textId="1A8A39F8" w:rsidR="00A45506" w:rsidRPr="00A45506" w:rsidRDefault="00A45506" w:rsidP="00A45506">
      <w:pPr>
        <w:spacing w:line="300" w:lineRule="exact"/>
        <w:rPr>
          <w:rFonts w:ascii="標楷體" w:eastAsia="標楷體" w:hAnsi="標楷體"/>
          <w:sz w:val="30"/>
          <w:szCs w:val="30"/>
        </w:rPr>
      </w:pPr>
      <w:r w:rsidRPr="00A45506">
        <w:rPr>
          <w:rFonts w:ascii="標楷體" w:eastAsia="標楷體" w:hAnsi="標楷體" w:hint="eastAsia"/>
          <w:sz w:val="30"/>
          <w:szCs w:val="30"/>
        </w:rPr>
        <w:t>G</w:t>
      </w:r>
      <w:r w:rsidRPr="00A45506">
        <w:rPr>
          <w:rFonts w:ascii="標楷體" w:eastAsia="標楷體" w:hAnsi="標楷體"/>
          <w:sz w:val="30"/>
          <w:szCs w:val="30"/>
        </w:rPr>
        <w:t>2</w:t>
      </w:r>
      <w:r w:rsidRPr="00A45506">
        <w:rPr>
          <w:rFonts w:ascii="標楷體" w:eastAsia="標楷體" w:hAnsi="標楷體" w:hint="eastAsia"/>
          <w:color w:val="000000"/>
          <w:sz w:val="30"/>
          <w:szCs w:val="30"/>
        </w:rPr>
        <w:t>我們是大樹</w:t>
      </w:r>
      <w:proofErr w:type="gramStart"/>
      <w:r w:rsidRPr="00A45506">
        <w:rPr>
          <w:rFonts w:ascii="標楷體" w:eastAsia="標楷體" w:hAnsi="標楷體" w:hint="eastAsia"/>
          <w:color w:val="000000"/>
          <w:sz w:val="30"/>
          <w:szCs w:val="30"/>
        </w:rPr>
        <w:t>—</w:t>
      </w:r>
      <w:proofErr w:type="gramEnd"/>
      <w:r w:rsidRPr="00A45506">
        <w:rPr>
          <w:rFonts w:ascii="標楷體" w:eastAsia="標楷體" w:hAnsi="標楷體" w:hint="eastAsia"/>
          <w:color w:val="000000"/>
          <w:sz w:val="30"/>
          <w:szCs w:val="30"/>
        </w:rPr>
        <w:t>孩子的界線建立來自真實感受</w:t>
      </w:r>
    </w:p>
    <w:p w14:paraId="1B985E8A" w14:textId="77777777" w:rsidR="00A45506" w:rsidRPr="00A45506" w:rsidRDefault="00A45506" w:rsidP="00A45506">
      <w:pPr>
        <w:tabs>
          <w:tab w:val="left" w:pos="4794"/>
        </w:tabs>
        <w:spacing w:line="300" w:lineRule="exact"/>
        <w:rPr>
          <w:rFonts w:ascii="標楷體" w:eastAsia="標楷體" w:hAnsi="標楷體"/>
          <w:sz w:val="30"/>
          <w:szCs w:val="30"/>
        </w:rPr>
      </w:pPr>
      <w:r w:rsidRPr="00A45506">
        <w:rPr>
          <w:rFonts w:ascii="標楷體" w:eastAsia="標楷體" w:hAnsi="標楷體" w:hint="eastAsia"/>
          <w:sz w:val="30"/>
          <w:szCs w:val="30"/>
        </w:rPr>
        <w:t>G</w:t>
      </w:r>
      <w:r w:rsidRPr="00A45506">
        <w:rPr>
          <w:rFonts w:ascii="標楷體" w:eastAsia="標楷體" w:hAnsi="標楷體"/>
          <w:sz w:val="30"/>
          <w:szCs w:val="30"/>
        </w:rPr>
        <w:t>3</w:t>
      </w:r>
      <w:r w:rsidRPr="00A45506">
        <w:rPr>
          <w:rFonts w:ascii="標楷體" w:eastAsia="標楷體" w:hAnsi="標楷體" w:hint="eastAsia"/>
          <w:sz w:val="30"/>
          <w:szCs w:val="30"/>
        </w:rPr>
        <w:t>建築實作課-竹製蹺蹺板</w:t>
      </w:r>
    </w:p>
    <w:p w14:paraId="785913E3" w14:textId="77777777" w:rsidR="00A45506" w:rsidRPr="00A45506" w:rsidRDefault="00A45506" w:rsidP="00A45506">
      <w:pPr>
        <w:spacing w:line="300" w:lineRule="exact"/>
        <w:rPr>
          <w:rFonts w:ascii="標楷體" w:eastAsia="標楷體" w:hAnsi="標楷體"/>
          <w:sz w:val="30"/>
          <w:szCs w:val="30"/>
        </w:rPr>
      </w:pPr>
      <w:r w:rsidRPr="00A45506">
        <w:rPr>
          <w:rFonts w:ascii="標楷體" w:eastAsia="標楷體" w:hAnsi="標楷體" w:hint="eastAsia"/>
          <w:sz w:val="30"/>
          <w:szCs w:val="30"/>
        </w:rPr>
        <w:t>G</w:t>
      </w:r>
      <w:r w:rsidRPr="00A45506">
        <w:rPr>
          <w:rFonts w:ascii="標楷體" w:eastAsia="標楷體" w:hAnsi="標楷體"/>
          <w:sz w:val="30"/>
          <w:szCs w:val="30"/>
        </w:rPr>
        <w:t>4從土地出發的學習旅程</w:t>
      </w:r>
    </w:p>
    <w:p w14:paraId="6C85D1FC" w14:textId="77777777" w:rsidR="00A45506" w:rsidRPr="00A45506" w:rsidRDefault="00A45506" w:rsidP="00A45506">
      <w:pPr>
        <w:pStyle w:val="s7"/>
        <w:spacing w:before="0" w:beforeAutospacing="0" w:after="0" w:afterAutospacing="0" w:line="300" w:lineRule="exact"/>
        <w:rPr>
          <w:rStyle w:val="s6"/>
          <w:rFonts w:ascii="標楷體" w:eastAsia="標楷體" w:hAnsi="標楷體"/>
          <w:color w:val="000000"/>
          <w:sz w:val="30"/>
          <w:szCs w:val="30"/>
        </w:rPr>
      </w:pPr>
      <w:r w:rsidRPr="00A45506">
        <w:rPr>
          <w:rFonts w:ascii="標楷體" w:eastAsia="標楷體" w:hAnsi="標楷體" w:hint="eastAsia"/>
          <w:sz w:val="30"/>
          <w:szCs w:val="30"/>
        </w:rPr>
        <w:t>G</w:t>
      </w:r>
      <w:r w:rsidRPr="00A45506">
        <w:rPr>
          <w:rFonts w:ascii="標楷體" w:eastAsia="標楷體" w:hAnsi="標楷體"/>
          <w:sz w:val="30"/>
          <w:szCs w:val="30"/>
        </w:rPr>
        <w:t>5</w:t>
      </w:r>
      <w:r w:rsidRPr="00A45506">
        <w:rPr>
          <w:rStyle w:val="s6"/>
          <w:rFonts w:ascii="標楷體" w:eastAsia="標楷體" w:hAnsi="標楷體"/>
          <w:sz w:val="30"/>
          <w:szCs w:val="30"/>
        </w:rPr>
        <w:t>沒有輸贏，只有全力以赴：五年級古奧運會</w:t>
      </w:r>
    </w:p>
    <w:p w14:paraId="20E04C8C" w14:textId="7E0738D7" w:rsidR="00A45506" w:rsidRPr="005069FA" w:rsidRDefault="00A45506" w:rsidP="00A45506">
      <w:pPr>
        <w:spacing w:line="300" w:lineRule="exact"/>
        <w:rPr>
          <w:rFonts w:ascii="標楷體" w:eastAsia="標楷體" w:hAnsi="標楷體"/>
          <w:sz w:val="30"/>
          <w:szCs w:val="30"/>
          <w:highlight w:val="yellow"/>
        </w:rPr>
      </w:pPr>
      <w:r w:rsidRPr="005069FA">
        <w:rPr>
          <w:rFonts w:ascii="標楷體" w:eastAsia="標楷體" w:hAnsi="標楷體" w:hint="eastAsia"/>
          <w:sz w:val="30"/>
          <w:szCs w:val="30"/>
          <w:highlight w:val="yellow"/>
        </w:rPr>
        <w:t>G</w:t>
      </w:r>
      <w:r w:rsidRPr="005069FA">
        <w:rPr>
          <w:rFonts w:ascii="標楷體" w:eastAsia="標楷體" w:hAnsi="標楷體"/>
          <w:sz w:val="30"/>
          <w:szCs w:val="30"/>
          <w:highlight w:val="yellow"/>
        </w:rPr>
        <w:t>6</w:t>
      </w:r>
      <w:r w:rsidRPr="005069FA">
        <w:rPr>
          <w:rFonts w:ascii="標楷體" w:eastAsia="標楷體" w:hAnsi="標楷體" w:hint="eastAsia"/>
          <w:sz w:val="30"/>
          <w:szCs w:val="30"/>
          <w:highlight w:val="yellow"/>
        </w:rPr>
        <w:t>(未交-林佳</w:t>
      </w:r>
      <w:proofErr w:type="gramStart"/>
      <w:r w:rsidRPr="005069FA">
        <w:rPr>
          <w:rFonts w:ascii="標楷體" w:eastAsia="標楷體" w:hAnsi="標楷體" w:hint="eastAsia"/>
          <w:sz w:val="30"/>
          <w:szCs w:val="30"/>
          <w:highlight w:val="yellow"/>
        </w:rPr>
        <w:t>蒨</w:t>
      </w:r>
      <w:proofErr w:type="gramEnd"/>
      <w:r w:rsidRPr="005069FA">
        <w:rPr>
          <w:rFonts w:ascii="標楷體" w:eastAsia="標楷體" w:hAnsi="標楷體" w:hint="eastAsia"/>
          <w:sz w:val="30"/>
          <w:szCs w:val="30"/>
          <w:highlight w:val="yellow"/>
        </w:rPr>
        <w:t>)</w:t>
      </w:r>
    </w:p>
    <w:p w14:paraId="2AA10D0A" w14:textId="500B86C9" w:rsidR="00A45506" w:rsidRPr="002558DE" w:rsidRDefault="00A45506" w:rsidP="00A45506">
      <w:pPr>
        <w:spacing w:line="300" w:lineRule="exact"/>
        <w:rPr>
          <w:rFonts w:ascii="標楷體" w:eastAsia="標楷體" w:hAnsi="標楷體"/>
          <w:sz w:val="30"/>
          <w:szCs w:val="30"/>
          <w:highlight w:val="yellow"/>
        </w:rPr>
      </w:pPr>
      <w:r w:rsidRPr="002558DE">
        <w:rPr>
          <w:rFonts w:ascii="標楷體" w:eastAsia="標楷體" w:hAnsi="標楷體" w:hint="eastAsia"/>
          <w:sz w:val="30"/>
          <w:szCs w:val="30"/>
          <w:highlight w:val="yellow"/>
        </w:rPr>
        <w:t>G</w:t>
      </w:r>
      <w:r w:rsidRPr="002558DE">
        <w:rPr>
          <w:rFonts w:ascii="標楷體" w:eastAsia="標楷體" w:hAnsi="標楷體"/>
          <w:sz w:val="30"/>
          <w:szCs w:val="30"/>
          <w:highlight w:val="yellow"/>
        </w:rPr>
        <w:t>7</w:t>
      </w:r>
      <w:r w:rsidRPr="002558DE">
        <w:rPr>
          <w:rFonts w:ascii="標楷體" w:eastAsia="標楷體" w:hAnsi="標楷體" w:hint="eastAsia"/>
          <w:sz w:val="30"/>
          <w:szCs w:val="30"/>
          <w:highlight w:val="yellow"/>
        </w:rPr>
        <w:t>食品營養(未交-</w:t>
      </w:r>
      <w:proofErr w:type="gramStart"/>
      <w:r w:rsidRPr="002558DE">
        <w:rPr>
          <w:rFonts w:ascii="標楷體" w:eastAsia="標楷體" w:hAnsi="標楷體" w:hint="eastAsia"/>
          <w:sz w:val="30"/>
          <w:szCs w:val="30"/>
          <w:highlight w:val="yellow"/>
        </w:rPr>
        <w:t>佘怜瑱</w:t>
      </w:r>
      <w:proofErr w:type="gramEnd"/>
      <w:r w:rsidRPr="002558DE">
        <w:rPr>
          <w:rFonts w:ascii="標楷體" w:eastAsia="標楷體" w:hAnsi="標楷體" w:hint="eastAsia"/>
          <w:sz w:val="30"/>
          <w:szCs w:val="30"/>
          <w:highlight w:val="yellow"/>
        </w:rPr>
        <w:t>)</w:t>
      </w:r>
    </w:p>
    <w:p w14:paraId="1494FD92" w14:textId="67BFA887" w:rsidR="00A45506" w:rsidRPr="00A45506" w:rsidRDefault="00A45506" w:rsidP="00A45506">
      <w:pPr>
        <w:spacing w:line="300" w:lineRule="exact"/>
        <w:rPr>
          <w:rFonts w:ascii="標楷體" w:eastAsia="標楷體" w:hAnsi="標楷體"/>
          <w:sz w:val="30"/>
          <w:szCs w:val="30"/>
        </w:rPr>
      </w:pPr>
      <w:r w:rsidRPr="002558DE">
        <w:rPr>
          <w:rFonts w:ascii="標楷體" w:eastAsia="標楷體" w:hAnsi="標楷體" w:hint="eastAsia"/>
          <w:sz w:val="30"/>
          <w:szCs w:val="30"/>
          <w:highlight w:val="yellow"/>
        </w:rPr>
        <w:t>G</w:t>
      </w:r>
      <w:r w:rsidRPr="002558DE">
        <w:rPr>
          <w:rFonts w:ascii="標楷體" w:eastAsia="標楷體" w:hAnsi="標楷體"/>
          <w:sz w:val="30"/>
          <w:szCs w:val="30"/>
          <w:highlight w:val="yellow"/>
        </w:rPr>
        <w:t>8</w:t>
      </w:r>
      <w:proofErr w:type="gramStart"/>
      <w:r w:rsidR="002558DE" w:rsidRPr="002558DE">
        <w:rPr>
          <w:rFonts w:ascii="標楷體" w:eastAsia="標楷體" w:hAnsi="標楷體" w:hint="eastAsia"/>
          <w:sz w:val="30"/>
          <w:szCs w:val="30"/>
          <w:highlight w:val="yellow"/>
        </w:rPr>
        <w:t>一</w:t>
      </w:r>
      <w:proofErr w:type="gramEnd"/>
      <w:r w:rsidR="002558DE" w:rsidRPr="002558DE">
        <w:rPr>
          <w:rFonts w:ascii="標楷體" w:eastAsia="標楷體" w:hAnsi="標楷體" w:hint="eastAsia"/>
          <w:sz w:val="30"/>
          <w:szCs w:val="30"/>
          <w:highlight w:val="yellow"/>
        </w:rPr>
        <w:t>元二次方程式</w:t>
      </w:r>
      <w:r w:rsidRPr="002558DE">
        <w:rPr>
          <w:rFonts w:ascii="標楷體" w:eastAsia="標楷體" w:hAnsi="標楷體" w:hint="eastAsia"/>
          <w:sz w:val="30"/>
          <w:szCs w:val="30"/>
          <w:highlight w:val="yellow"/>
        </w:rPr>
        <w:t>(</w:t>
      </w:r>
      <w:r w:rsidRPr="005069FA">
        <w:rPr>
          <w:rFonts w:ascii="標楷體" w:eastAsia="標楷體" w:hAnsi="標楷體" w:hint="eastAsia"/>
          <w:sz w:val="30"/>
          <w:szCs w:val="30"/>
          <w:highlight w:val="yellow"/>
        </w:rPr>
        <w:t>未交-</w:t>
      </w:r>
      <w:proofErr w:type="gramStart"/>
      <w:r w:rsidRPr="005069FA">
        <w:rPr>
          <w:rFonts w:ascii="標楷體" w:eastAsia="標楷體" w:hAnsi="標楷體" w:hint="eastAsia"/>
          <w:sz w:val="30"/>
          <w:szCs w:val="30"/>
          <w:highlight w:val="yellow"/>
        </w:rPr>
        <w:t>淳</w:t>
      </w:r>
      <w:proofErr w:type="gramEnd"/>
      <w:r w:rsidRPr="005069FA">
        <w:rPr>
          <w:rFonts w:ascii="標楷體" w:eastAsia="標楷體" w:hAnsi="標楷體" w:hint="eastAsia"/>
          <w:sz w:val="30"/>
          <w:szCs w:val="30"/>
          <w:highlight w:val="yellow"/>
        </w:rPr>
        <w:t>涵)</w:t>
      </w:r>
    </w:p>
    <w:p w14:paraId="7667E37E" w14:textId="40210D8B" w:rsidR="00A45506" w:rsidRPr="00A45506" w:rsidRDefault="00A45506" w:rsidP="00A45506">
      <w:pPr>
        <w:spacing w:line="300" w:lineRule="exact"/>
        <w:rPr>
          <w:rFonts w:ascii="標楷體" w:eastAsia="標楷體" w:hAnsi="標楷體"/>
          <w:sz w:val="30"/>
          <w:szCs w:val="30"/>
        </w:rPr>
      </w:pPr>
      <w:r w:rsidRPr="00A45506">
        <w:rPr>
          <w:rFonts w:ascii="標楷體" w:eastAsia="標楷體" w:hAnsi="標楷體" w:hint="eastAsia"/>
          <w:sz w:val="30"/>
          <w:szCs w:val="30"/>
        </w:rPr>
        <w:t>G</w:t>
      </w:r>
      <w:r w:rsidRPr="00A45506">
        <w:rPr>
          <w:rFonts w:ascii="標楷體" w:eastAsia="標楷體" w:hAnsi="標楷體"/>
          <w:sz w:val="30"/>
          <w:szCs w:val="30"/>
        </w:rPr>
        <w:t>9</w:t>
      </w:r>
      <w:r w:rsidRPr="00A45506">
        <w:rPr>
          <w:rFonts w:ascii="標楷體" w:eastAsia="標楷體" w:hAnsi="標楷體" w:hint="eastAsia"/>
          <w:sz w:val="30"/>
          <w:szCs w:val="30"/>
        </w:rPr>
        <w:t>從兩極到多元的現代世界</w:t>
      </w:r>
    </w:p>
    <w:p w14:paraId="030A4707" w14:textId="7912EAF9" w:rsidR="00A45506" w:rsidRPr="005069FA" w:rsidRDefault="00A45506" w:rsidP="00A45506">
      <w:pPr>
        <w:spacing w:line="300" w:lineRule="exact"/>
        <w:rPr>
          <w:rFonts w:ascii="標楷體" w:eastAsia="標楷體" w:hAnsi="標楷體"/>
          <w:sz w:val="30"/>
          <w:szCs w:val="30"/>
          <w:highlight w:val="yellow"/>
        </w:rPr>
      </w:pPr>
      <w:r w:rsidRPr="005069FA">
        <w:rPr>
          <w:rFonts w:ascii="標楷體" w:eastAsia="標楷體" w:hAnsi="標楷體" w:hint="eastAsia"/>
          <w:sz w:val="30"/>
          <w:szCs w:val="30"/>
          <w:highlight w:val="yellow"/>
        </w:rPr>
        <w:t>G</w:t>
      </w:r>
      <w:r w:rsidRPr="005069FA">
        <w:rPr>
          <w:rFonts w:ascii="標楷體" w:eastAsia="標楷體" w:hAnsi="標楷體"/>
          <w:sz w:val="30"/>
          <w:szCs w:val="30"/>
          <w:highlight w:val="yellow"/>
        </w:rPr>
        <w:t>10</w:t>
      </w:r>
      <w:r w:rsidRPr="005069FA">
        <w:rPr>
          <w:rFonts w:ascii="標楷體" w:eastAsia="標楷體" w:hAnsi="標楷體" w:hint="eastAsia"/>
          <w:sz w:val="30"/>
          <w:szCs w:val="30"/>
          <w:highlight w:val="yellow"/>
        </w:rPr>
        <w:t>指對數(未交-</w:t>
      </w:r>
      <w:proofErr w:type="gramStart"/>
      <w:r w:rsidRPr="005069FA">
        <w:rPr>
          <w:rFonts w:ascii="標楷體" w:eastAsia="標楷體" w:hAnsi="標楷體" w:hint="eastAsia"/>
          <w:sz w:val="30"/>
          <w:szCs w:val="30"/>
          <w:highlight w:val="yellow"/>
        </w:rPr>
        <w:t>薛郁</w:t>
      </w:r>
      <w:proofErr w:type="gramEnd"/>
      <w:r w:rsidRPr="005069FA">
        <w:rPr>
          <w:rFonts w:ascii="標楷體" w:eastAsia="標楷體" w:hAnsi="標楷體" w:hint="eastAsia"/>
          <w:sz w:val="30"/>
          <w:szCs w:val="30"/>
          <w:highlight w:val="yellow"/>
        </w:rPr>
        <w:t>欣)</w:t>
      </w:r>
    </w:p>
    <w:p w14:paraId="69F82849" w14:textId="25F30058" w:rsidR="00A45506" w:rsidRPr="00A45506" w:rsidRDefault="00A45506" w:rsidP="00A45506">
      <w:pPr>
        <w:spacing w:line="300" w:lineRule="exact"/>
        <w:rPr>
          <w:rFonts w:ascii="標楷體" w:eastAsia="標楷體" w:hAnsi="標楷體"/>
          <w:sz w:val="30"/>
          <w:szCs w:val="30"/>
        </w:rPr>
      </w:pPr>
      <w:r w:rsidRPr="005069FA">
        <w:rPr>
          <w:rFonts w:ascii="標楷體" w:eastAsia="標楷體" w:hAnsi="標楷體" w:hint="eastAsia"/>
          <w:sz w:val="30"/>
          <w:szCs w:val="30"/>
          <w:highlight w:val="yellow"/>
        </w:rPr>
        <w:t>G</w:t>
      </w:r>
      <w:r w:rsidRPr="005069FA">
        <w:rPr>
          <w:rFonts w:ascii="標楷體" w:eastAsia="標楷體" w:hAnsi="標楷體"/>
          <w:sz w:val="30"/>
          <w:szCs w:val="30"/>
          <w:highlight w:val="yellow"/>
        </w:rPr>
        <w:t>11</w:t>
      </w:r>
      <w:r w:rsidRPr="005069FA">
        <w:rPr>
          <w:rFonts w:ascii="標楷體" w:eastAsia="標楷體" w:hAnsi="標楷體" w:hint="eastAsia"/>
          <w:sz w:val="30"/>
          <w:szCs w:val="30"/>
          <w:highlight w:val="yellow"/>
        </w:rPr>
        <w:t>古典漢文(未交-陳文銓)</w:t>
      </w:r>
    </w:p>
    <w:p w14:paraId="6C03A658" w14:textId="7FEEF646" w:rsidR="00A45506" w:rsidRPr="00A45506" w:rsidRDefault="00A45506" w:rsidP="00A45506">
      <w:pPr>
        <w:spacing w:line="300" w:lineRule="exact"/>
        <w:rPr>
          <w:rFonts w:ascii="標楷體" w:eastAsia="標楷體" w:hAnsi="標楷體"/>
          <w:sz w:val="30"/>
          <w:szCs w:val="30"/>
        </w:rPr>
      </w:pPr>
      <w:r w:rsidRPr="00A45506">
        <w:rPr>
          <w:rFonts w:ascii="標楷體" w:eastAsia="標楷體" w:hAnsi="標楷體" w:hint="eastAsia"/>
          <w:sz w:val="30"/>
          <w:szCs w:val="30"/>
        </w:rPr>
        <w:t>G</w:t>
      </w:r>
      <w:r w:rsidRPr="00A45506">
        <w:rPr>
          <w:rFonts w:ascii="標楷體" w:eastAsia="標楷體" w:hAnsi="標楷體"/>
          <w:sz w:val="30"/>
          <w:szCs w:val="30"/>
        </w:rPr>
        <w:t>12</w:t>
      </w:r>
      <w:r w:rsidRPr="00A45506">
        <w:rPr>
          <w:rFonts w:ascii="標楷體" w:eastAsia="標楷體" w:hAnsi="標楷體" w:hint="eastAsia"/>
          <w:sz w:val="30"/>
          <w:szCs w:val="30"/>
        </w:rPr>
        <w:t>建築史</w:t>
      </w:r>
    </w:p>
    <w:p w14:paraId="0413C1A3" w14:textId="6CB5F6FE" w:rsidR="00A45506" w:rsidRPr="00A45506" w:rsidRDefault="00A45506" w:rsidP="00A45506">
      <w:pPr>
        <w:spacing w:line="300" w:lineRule="exact"/>
        <w:rPr>
          <w:rFonts w:ascii="標楷體" w:eastAsia="標楷體" w:hAnsi="標楷體"/>
          <w:sz w:val="30"/>
          <w:szCs w:val="30"/>
        </w:rPr>
      </w:pPr>
    </w:p>
    <w:p w14:paraId="4774CA86" w14:textId="295797F1" w:rsidR="00A45506" w:rsidRPr="00A45506" w:rsidRDefault="00A45506" w:rsidP="00A45506">
      <w:pPr>
        <w:spacing w:line="300" w:lineRule="exact"/>
        <w:rPr>
          <w:rFonts w:ascii="標楷體" w:eastAsia="標楷體" w:hAnsi="標楷體"/>
          <w:sz w:val="30"/>
          <w:szCs w:val="30"/>
        </w:rPr>
      </w:pPr>
      <w:r w:rsidRPr="00A45506">
        <w:rPr>
          <w:rFonts w:ascii="標楷體" w:eastAsia="標楷體" w:hAnsi="標楷體" w:hint="eastAsia"/>
          <w:sz w:val="30"/>
          <w:szCs w:val="30"/>
        </w:rPr>
        <w:t>1</w:t>
      </w:r>
      <w:r w:rsidRPr="00A45506">
        <w:rPr>
          <w:rFonts w:ascii="標楷體" w:eastAsia="標楷體" w:hAnsi="標楷體"/>
          <w:sz w:val="30"/>
          <w:szCs w:val="30"/>
        </w:rPr>
        <w:t>13</w:t>
      </w:r>
      <w:r w:rsidRPr="00A45506">
        <w:rPr>
          <w:rFonts w:ascii="標楷體" w:eastAsia="標楷體" w:hAnsi="標楷體" w:hint="eastAsia"/>
          <w:sz w:val="30"/>
          <w:szCs w:val="30"/>
        </w:rPr>
        <w:t>夏</w:t>
      </w:r>
    </w:p>
    <w:p w14:paraId="7843BCB6" w14:textId="76B7E879" w:rsidR="00A45506" w:rsidRPr="00A45506" w:rsidRDefault="00A45506" w:rsidP="00A45506">
      <w:pPr>
        <w:spacing w:line="300" w:lineRule="exact"/>
        <w:rPr>
          <w:rFonts w:ascii="標楷體" w:eastAsia="標楷體" w:hAnsi="標楷體"/>
          <w:color w:val="000000" w:themeColor="text1"/>
          <w:sz w:val="30"/>
          <w:szCs w:val="30"/>
        </w:rPr>
      </w:pPr>
      <w:r w:rsidRPr="005069FA">
        <w:rPr>
          <w:rFonts w:ascii="標楷體" w:eastAsia="標楷體" w:hAnsi="標楷體" w:hint="eastAsia"/>
          <w:color w:val="000000" w:themeColor="text1"/>
          <w:sz w:val="30"/>
          <w:szCs w:val="30"/>
          <w:highlight w:val="yellow"/>
        </w:rPr>
        <w:t>G</w:t>
      </w:r>
      <w:r w:rsidRPr="005069FA">
        <w:rPr>
          <w:rFonts w:ascii="標楷體" w:eastAsia="標楷體" w:hAnsi="標楷體"/>
          <w:color w:val="000000" w:themeColor="text1"/>
          <w:sz w:val="30"/>
          <w:szCs w:val="30"/>
          <w:highlight w:val="yellow"/>
        </w:rPr>
        <w:t>1</w:t>
      </w:r>
      <w:r w:rsidRPr="005069FA">
        <w:rPr>
          <w:rFonts w:ascii="標楷體" w:eastAsia="標楷體" w:hAnsi="標楷體" w:hint="eastAsia"/>
          <w:color w:val="000000" w:themeColor="text1"/>
          <w:sz w:val="30"/>
          <w:szCs w:val="30"/>
          <w:highlight w:val="yellow"/>
        </w:rPr>
        <w:t>(未交-張斯婷)</w:t>
      </w:r>
    </w:p>
    <w:p w14:paraId="405E1840" w14:textId="63262C58" w:rsidR="00A45506" w:rsidRPr="00A45506" w:rsidRDefault="00A45506" w:rsidP="00A45506">
      <w:pPr>
        <w:spacing w:line="300" w:lineRule="exact"/>
        <w:rPr>
          <w:rFonts w:ascii="標楷體" w:eastAsia="標楷體" w:hAnsi="標楷體"/>
          <w:sz w:val="30"/>
          <w:szCs w:val="30"/>
        </w:rPr>
      </w:pPr>
      <w:r w:rsidRPr="00A45506">
        <w:rPr>
          <w:rFonts w:ascii="標楷體" w:eastAsia="標楷體" w:hAnsi="標楷體" w:hint="eastAsia"/>
          <w:sz w:val="30"/>
          <w:szCs w:val="30"/>
        </w:rPr>
        <w:t>G</w:t>
      </w:r>
      <w:r w:rsidRPr="00A45506">
        <w:rPr>
          <w:rFonts w:ascii="標楷體" w:eastAsia="標楷體" w:hAnsi="標楷體"/>
          <w:sz w:val="30"/>
          <w:szCs w:val="30"/>
        </w:rPr>
        <w:t>2</w:t>
      </w:r>
      <w:r w:rsidRPr="00A45506">
        <w:rPr>
          <w:rFonts w:ascii="標楷體" w:eastAsia="標楷體" w:hAnsi="標楷體" w:hint="eastAsia"/>
          <w:sz w:val="30"/>
          <w:szCs w:val="30"/>
        </w:rPr>
        <w:t>數學主課</w:t>
      </w:r>
    </w:p>
    <w:p w14:paraId="3200D6EB" w14:textId="77777777" w:rsidR="00A45506" w:rsidRPr="00A45506" w:rsidRDefault="00A45506" w:rsidP="00A45506">
      <w:pPr>
        <w:tabs>
          <w:tab w:val="left" w:pos="4794"/>
        </w:tabs>
        <w:spacing w:line="300" w:lineRule="exact"/>
        <w:rPr>
          <w:rFonts w:ascii="標楷體" w:eastAsia="標楷體" w:hAnsi="標楷體"/>
          <w:sz w:val="30"/>
          <w:szCs w:val="30"/>
        </w:rPr>
      </w:pPr>
      <w:r w:rsidRPr="00A45506">
        <w:rPr>
          <w:rFonts w:ascii="標楷體" w:eastAsia="標楷體" w:hAnsi="標楷體" w:hint="eastAsia"/>
          <w:sz w:val="30"/>
          <w:szCs w:val="30"/>
        </w:rPr>
        <w:t>G</w:t>
      </w:r>
      <w:r w:rsidRPr="00A45506">
        <w:rPr>
          <w:rFonts w:ascii="標楷體" w:eastAsia="標楷體" w:hAnsi="標楷體"/>
          <w:sz w:val="30"/>
          <w:szCs w:val="30"/>
        </w:rPr>
        <w:t>3</w:t>
      </w:r>
      <w:r w:rsidRPr="00A45506">
        <w:rPr>
          <w:rFonts w:ascii="標楷體" w:eastAsia="標楷體" w:hAnsi="標楷體" w:hint="eastAsia"/>
          <w:sz w:val="30"/>
          <w:szCs w:val="30"/>
        </w:rPr>
        <w:t>傳統行業課-打開感官來體驗</w:t>
      </w:r>
    </w:p>
    <w:p w14:paraId="3949A002" w14:textId="12A4EBCF" w:rsidR="00A45506" w:rsidRPr="00A45506" w:rsidRDefault="00A45506" w:rsidP="00A45506">
      <w:pPr>
        <w:spacing w:line="300" w:lineRule="exact"/>
        <w:rPr>
          <w:rFonts w:ascii="標楷體" w:eastAsia="標楷體" w:hAnsi="標楷體"/>
          <w:sz w:val="30"/>
          <w:szCs w:val="30"/>
        </w:rPr>
      </w:pPr>
      <w:r w:rsidRPr="00A45506">
        <w:rPr>
          <w:rFonts w:ascii="標楷體" w:eastAsia="標楷體" w:hAnsi="標楷體" w:hint="eastAsia"/>
          <w:sz w:val="30"/>
          <w:szCs w:val="30"/>
        </w:rPr>
        <w:t>G</w:t>
      </w:r>
      <w:r w:rsidRPr="00A45506">
        <w:rPr>
          <w:rFonts w:ascii="標楷體" w:eastAsia="標楷體" w:hAnsi="標楷體"/>
          <w:sz w:val="30"/>
          <w:szCs w:val="30"/>
        </w:rPr>
        <w:t>4</w:t>
      </w:r>
      <w:r w:rsidRPr="00A45506">
        <w:rPr>
          <w:rFonts w:ascii="標楷體" w:eastAsia="標楷體" w:hAnsi="標楷體" w:hint="eastAsia"/>
          <w:sz w:val="30"/>
          <w:szCs w:val="30"/>
        </w:rPr>
        <w:t>寒冬之後，光將重生：</w:t>
      </w:r>
      <w:r w:rsidRPr="00A45506">
        <w:rPr>
          <w:rFonts w:ascii="標楷體" w:eastAsia="標楷體" w:hAnsi="標楷體"/>
          <w:sz w:val="30"/>
          <w:szCs w:val="30"/>
        </w:rPr>
        <w:t>與北歐神話的相遇</w:t>
      </w:r>
    </w:p>
    <w:p w14:paraId="3E479954" w14:textId="77777777" w:rsidR="00A45506" w:rsidRPr="00A45506" w:rsidRDefault="00A45506" w:rsidP="00A45506">
      <w:pPr>
        <w:pStyle w:val="s4"/>
        <w:spacing w:before="0" w:beforeAutospacing="0" w:after="0" w:afterAutospacing="0" w:line="300" w:lineRule="exact"/>
        <w:rPr>
          <w:rStyle w:val="s3"/>
          <w:rFonts w:ascii="標楷體" w:eastAsia="標楷體" w:hAnsi="標楷體" w:cs="Calibri"/>
          <w:color w:val="000000"/>
          <w:sz w:val="30"/>
          <w:szCs w:val="30"/>
        </w:rPr>
      </w:pPr>
      <w:r w:rsidRPr="00A45506">
        <w:rPr>
          <w:rFonts w:ascii="標楷體" w:eastAsia="標楷體" w:hAnsi="標楷體" w:hint="eastAsia"/>
          <w:sz w:val="30"/>
          <w:szCs w:val="30"/>
        </w:rPr>
        <w:t>G</w:t>
      </w:r>
      <w:r w:rsidRPr="00A45506">
        <w:rPr>
          <w:rFonts w:ascii="標楷體" w:eastAsia="標楷體" w:hAnsi="標楷體"/>
          <w:sz w:val="30"/>
          <w:szCs w:val="30"/>
        </w:rPr>
        <w:t>5</w:t>
      </w:r>
      <w:r w:rsidRPr="00A45506">
        <w:rPr>
          <w:rStyle w:val="s3"/>
          <w:rFonts w:ascii="標楷體" w:eastAsia="標楷體" w:hAnsi="標楷體" w:cs="Calibri" w:hint="eastAsia"/>
          <w:color w:val="000000"/>
          <w:sz w:val="30"/>
          <w:szCs w:val="30"/>
        </w:rPr>
        <w:t>認識自己眼中的台灣</w:t>
      </w:r>
    </w:p>
    <w:p w14:paraId="0509A6AB" w14:textId="0CE5C393" w:rsidR="00A45506" w:rsidRPr="00A45506" w:rsidRDefault="00A45506" w:rsidP="00A45506">
      <w:pPr>
        <w:spacing w:line="300" w:lineRule="exact"/>
        <w:rPr>
          <w:rFonts w:ascii="標楷體" w:eastAsia="標楷體" w:hAnsi="標楷體"/>
          <w:sz w:val="30"/>
          <w:szCs w:val="30"/>
        </w:rPr>
      </w:pPr>
      <w:r w:rsidRPr="005069FA">
        <w:rPr>
          <w:rFonts w:ascii="標楷體" w:eastAsia="標楷體" w:hAnsi="標楷體" w:hint="eastAsia"/>
          <w:sz w:val="30"/>
          <w:szCs w:val="30"/>
          <w:highlight w:val="yellow"/>
        </w:rPr>
        <w:t>G</w:t>
      </w:r>
      <w:r w:rsidRPr="005069FA">
        <w:rPr>
          <w:rFonts w:ascii="標楷體" w:eastAsia="標楷體" w:hAnsi="標楷體"/>
          <w:sz w:val="30"/>
          <w:szCs w:val="30"/>
          <w:highlight w:val="yellow"/>
        </w:rPr>
        <w:t>6</w:t>
      </w:r>
      <w:r w:rsidRPr="005069FA">
        <w:rPr>
          <w:rFonts w:ascii="標楷體" w:eastAsia="標楷體" w:hAnsi="標楷體" w:hint="eastAsia"/>
          <w:sz w:val="30"/>
          <w:szCs w:val="30"/>
          <w:highlight w:val="yellow"/>
        </w:rPr>
        <w:t>(未交-林佳</w:t>
      </w:r>
      <w:proofErr w:type="gramStart"/>
      <w:r w:rsidRPr="005069FA">
        <w:rPr>
          <w:rFonts w:ascii="標楷體" w:eastAsia="標楷體" w:hAnsi="標楷體" w:hint="eastAsia"/>
          <w:sz w:val="30"/>
          <w:szCs w:val="30"/>
          <w:highlight w:val="yellow"/>
        </w:rPr>
        <w:t>蒨</w:t>
      </w:r>
      <w:proofErr w:type="gramEnd"/>
      <w:r w:rsidRPr="005069FA">
        <w:rPr>
          <w:rFonts w:ascii="標楷體" w:eastAsia="標楷體" w:hAnsi="標楷體" w:hint="eastAsia"/>
          <w:sz w:val="30"/>
          <w:szCs w:val="30"/>
          <w:highlight w:val="yellow"/>
        </w:rPr>
        <w:t>)</w:t>
      </w:r>
    </w:p>
    <w:p w14:paraId="2E07F3BD" w14:textId="7472BAA7" w:rsidR="00A45506" w:rsidRPr="0080364D" w:rsidRDefault="00A45506" w:rsidP="00A45506">
      <w:pPr>
        <w:spacing w:line="300" w:lineRule="exact"/>
        <w:rPr>
          <w:rFonts w:ascii="標楷體" w:eastAsia="標楷體" w:hAnsi="標楷體"/>
          <w:sz w:val="30"/>
          <w:szCs w:val="30"/>
        </w:rPr>
      </w:pPr>
      <w:r w:rsidRPr="0080364D">
        <w:rPr>
          <w:rFonts w:ascii="標楷體" w:eastAsia="標楷體" w:hAnsi="標楷體" w:hint="eastAsia"/>
          <w:sz w:val="30"/>
          <w:szCs w:val="30"/>
        </w:rPr>
        <w:t>G</w:t>
      </w:r>
      <w:r w:rsidRPr="0080364D">
        <w:rPr>
          <w:rFonts w:ascii="標楷體" w:eastAsia="標楷體" w:hAnsi="標楷體"/>
          <w:sz w:val="30"/>
          <w:szCs w:val="30"/>
        </w:rPr>
        <w:t>8</w:t>
      </w:r>
      <w:r w:rsidRPr="0080364D">
        <w:rPr>
          <w:rFonts w:ascii="標楷體" w:eastAsia="標楷體" w:hAnsi="標楷體" w:hint="eastAsia"/>
          <w:sz w:val="30"/>
          <w:szCs w:val="30"/>
        </w:rPr>
        <w:t>電磁學2</w:t>
      </w:r>
    </w:p>
    <w:p w14:paraId="77C6775D" w14:textId="0EF1F1E8" w:rsidR="005069FA" w:rsidRPr="005069FA" w:rsidRDefault="00A45506" w:rsidP="005069FA">
      <w:pPr>
        <w:spacing w:line="300" w:lineRule="exact"/>
        <w:rPr>
          <w:rFonts w:ascii="標楷體" w:eastAsia="標楷體" w:hAnsi="標楷體"/>
          <w:sz w:val="30"/>
          <w:szCs w:val="30"/>
          <w:highlight w:val="yellow"/>
        </w:rPr>
      </w:pPr>
      <w:r w:rsidRPr="005069FA">
        <w:rPr>
          <w:rFonts w:ascii="標楷體" w:eastAsia="標楷體" w:hAnsi="標楷體" w:hint="eastAsia"/>
          <w:sz w:val="30"/>
          <w:szCs w:val="30"/>
          <w:highlight w:val="yellow"/>
        </w:rPr>
        <w:t>G</w:t>
      </w:r>
      <w:r w:rsidRPr="005069FA">
        <w:rPr>
          <w:rFonts w:ascii="標楷體" w:eastAsia="標楷體" w:hAnsi="標楷體"/>
          <w:sz w:val="30"/>
          <w:szCs w:val="30"/>
          <w:highlight w:val="yellow"/>
        </w:rPr>
        <w:t>9</w:t>
      </w:r>
      <w:r w:rsidRPr="005069FA">
        <w:rPr>
          <w:rFonts w:ascii="標楷體" w:eastAsia="標楷體" w:hAnsi="標楷體" w:hint="eastAsia"/>
          <w:sz w:val="30"/>
          <w:szCs w:val="30"/>
          <w:highlight w:val="yellow"/>
        </w:rPr>
        <w:t>排</w:t>
      </w:r>
      <w:proofErr w:type="gramStart"/>
      <w:r w:rsidRPr="005069FA">
        <w:rPr>
          <w:rFonts w:ascii="標楷體" w:eastAsia="標楷體" w:hAnsi="標楷體" w:hint="eastAsia"/>
          <w:sz w:val="30"/>
          <w:szCs w:val="30"/>
          <w:highlight w:val="yellow"/>
        </w:rPr>
        <w:t>組機統</w:t>
      </w:r>
      <w:proofErr w:type="gramEnd"/>
      <w:r w:rsidR="005069FA" w:rsidRPr="005069FA">
        <w:rPr>
          <w:rFonts w:ascii="標楷體" w:eastAsia="標楷體" w:hAnsi="標楷體" w:hint="eastAsia"/>
          <w:sz w:val="30"/>
          <w:szCs w:val="30"/>
          <w:highlight w:val="yellow"/>
        </w:rPr>
        <w:t>(未交-傅麗如)</w:t>
      </w:r>
    </w:p>
    <w:p w14:paraId="4CCDC189" w14:textId="3331F77D" w:rsidR="005069FA" w:rsidRPr="00A45506" w:rsidRDefault="00A45506" w:rsidP="005069FA">
      <w:pPr>
        <w:spacing w:line="300" w:lineRule="exact"/>
        <w:rPr>
          <w:rFonts w:ascii="標楷體" w:eastAsia="標楷體" w:hAnsi="標楷體"/>
          <w:sz w:val="30"/>
          <w:szCs w:val="30"/>
        </w:rPr>
      </w:pPr>
      <w:r w:rsidRPr="005069FA">
        <w:rPr>
          <w:rFonts w:ascii="標楷體" w:eastAsia="標楷體" w:hAnsi="標楷體" w:hint="eastAsia"/>
          <w:sz w:val="30"/>
          <w:szCs w:val="30"/>
          <w:highlight w:val="yellow"/>
        </w:rPr>
        <w:t>G</w:t>
      </w:r>
      <w:r w:rsidRPr="005069FA">
        <w:rPr>
          <w:rFonts w:ascii="標楷體" w:eastAsia="標楷體" w:hAnsi="標楷體"/>
          <w:sz w:val="30"/>
          <w:szCs w:val="30"/>
          <w:highlight w:val="yellow"/>
        </w:rPr>
        <w:t>10</w:t>
      </w:r>
      <w:r w:rsidRPr="005069FA">
        <w:rPr>
          <w:rFonts w:ascii="標楷體" w:eastAsia="標楷體" w:hAnsi="標楷體" w:hint="eastAsia"/>
          <w:sz w:val="30"/>
          <w:szCs w:val="30"/>
          <w:highlight w:val="yellow"/>
        </w:rPr>
        <w:t>胚胎學</w:t>
      </w:r>
      <w:r w:rsidR="005069FA" w:rsidRPr="005069FA">
        <w:rPr>
          <w:rFonts w:ascii="標楷體" w:eastAsia="標楷體" w:hAnsi="標楷體" w:hint="eastAsia"/>
          <w:sz w:val="30"/>
          <w:szCs w:val="30"/>
          <w:highlight w:val="yellow"/>
        </w:rPr>
        <w:t>(未交-</w:t>
      </w:r>
      <w:proofErr w:type="gramStart"/>
      <w:r w:rsidR="005069FA" w:rsidRPr="005069FA">
        <w:rPr>
          <w:rFonts w:ascii="標楷體" w:eastAsia="標楷體" w:hAnsi="標楷體" w:hint="eastAsia"/>
          <w:sz w:val="30"/>
          <w:szCs w:val="30"/>
          <w:highlight w:val="yellow"/>
        </w:rPr>
        <w:t>佘怜瑱</w:t>
      </w:r>
      <w:proofErr w:type="gramEnd"/>
      <w:r w:rsidR="005069FA" w:rsidRPr="005069FA">
        <w:rPr>
          <w:rFonts w:ascii="標楷體" w:eastAsia="標楷體" w:hAnsi="標楷體" w:hint="eastAsia"/>
          <w:sz w:val="30"/>
          <w:szCs w:val="30"/>
          <w:highlight w:val="yellow"/>
        </w:rPr>
        <w:t>)</w:t>
      </w:r>
    </w:p>
    <w:p w14:paraId="6794757F" w14:textId="4EC22420" w:rsidR="00A45506" w:rsidRPr="00A45506" w:rsidRDefault="00A45506" w:rsidP="00A45506">
      <w:pPr>
        <w:spacing w:line="300" w:lineRule="exact"/>
        <w:rPr>
          <w:rFonts w:ascii="標楷體" w:eastAsia="標楷體" w:hAnsi="標楷體"/>
          <w:bCs/>
          <w:sz w:val="30"/>
          <w:szCs w:val="30"/>
        </w:rPr>
      </w:pPr>
      <w:r w:rsidRPr="00A45506">
        <w:rPr>
          <w:rFonts w:ascii="標楷體" w:eastAsia="標楷體" w:hAnsi="標楷體" w:hint="eastAsia"/>
          <w:sz w:val="30"/>
          <w:szCs w:val="30"/>
        </w:rPr>
        <w:t>G</w:t>
      </w:r>
      <w:r w:rsidRPr="00A45506">
        <w:rPr>
          <w:rFonts w:ascii="標楷體" w:eastAsia="標楷體" w:hAnsi="標楷體"/>
          <w:sz w:val="30"/>
          <w:szCs w:val="30"/>
        </w:rPr>
        <w:t>11</w:t>
      </w:r>
      <w:r w:rsidRPr="00A45506">
        <w:rPr>
          <w:rFonts w:ascii="標楷體" w:eastAsia="標楷體" w:hAnsi="標楷體" w:hint="eastAsia"/>
          <w:bCs/>
          <w:sz w:val="30"/>
          <w:szCs w:val="30"/>
        </w:rPr>
        <w:t>「中世紀史」延伸課程－「伊斯蘭文明」</w:t>
      </w:r>
    </w:p>
    <w:p w14:paraId="08F0C143" w14:textId="2BABDCE2" w:rsidR="00A45506" w:rsidRPr="005069FA" w:rsidRDefault="00A45506" w:rsidP="00A45506">
      <w:pPr>
        <w:spacing w:line="300" w:lineRule="exact"/>
        <w:rPr>
          <w:rFonts w:ascii="標楷體" w:eastAsia="標楷體" w:hAnsi="標楷體"/>
          <w:sz w:val="30"/>
          <w:szCs w:val="30"/>
          <w:highlight w:val="yellow"/>
        </w:rPr>
      </w:pPr>
      <w:r w:rsidRPr="005069FA">
        <w:rPr>
          <w:rFonts w:ascii="標楷體" w:eastAsia="標楷體" w:hAnsi="標楷體" w:hint="eastAsia"/>
          <w:bCs/>
          <w:sz w:val="30"/>
          <w:szCs w:val="30"/>
          <w:highlight w:val="yellow"/>
        </w:rPr>
        <w:t>G</w:t>
      </w:r>
      <w:r w:rsidRPr="005069FA">
        <w:rPr>
          <w:rFonts w:ascii="標楷體" w:eastAsia="標楷體" w:hAnsi="標楷體"/>
          <w:bCs/>
          <w:sz w:val="30"/>
          <w:szCs w:val="30"/>
          <w:highlight w:val="yellow"/>
        </w:rPr>
        <w:t>11</w:t>
      </w:r>
      <w:r w:rsidR="0080364D" w:rsidRPr="0080364D">
        <w:rPr>
          <w:rFonts w:ascii="標楷體" w:eastAsia="標楷體" w:hAnsi="標楷體" w:hint="eastAsia"/>
          <w:bCs/>
          <w:color w:val="000000" w:themeColor="text1"/>
          <w:sz w:val="30"/>
          <w:szCs w:val="30"/>
          <w:highlight w:val="yellow"/>
        </w:rPr>
        <w:t>紀實文學</w:t>
      </w:r>
      <w:r w:rsidR="005069FA" w:rsidRPr="005069FA">
        <w:rPr>
          <w:rFonts w:ascii="標楷體" w:eastAsia="標楷體" w:hAnsi="標楷體" w:hint="eastAsia"/>
          <w:sz w:val="30"/>
          <w:szCs w:val="30"/>
          <w:highlight w:val="yellow"/>
        </w:rPr>
        <w:t>(未交-</w:t>
      </w:r>
      <w:proofErr w:type="gramStart"/>
      <w:r w:rsidR="005069FA" w:rsidRPr="005069FA">
        <w:rPr>
          <w:rFonts w:ascii="標楷體" w:eastAsia="標楷體" w:hAnsi="標楷體" w:hint="eastAsia"/>
          <w:sz w:val="30"/>
          <w:szCs w:val="30"/>
          <w:highlight w:val="yellow"/>
        </w:rPr>
        <w:t>巫顓</w:t>
      </w:r>
      <w:proofErr w:type="gramEnd"/>
      <w:r w:rsidR="005069FA" w:rsidRPr="005069FA">
        <w:rPr>
          <w:rFonts w:ascii="標楷體" w:eastAsia="標楷體" w:hAnsi="標楷體" w:hint="eastAsia"/>
          <w:sz w:val="30"/>
          <w:szCs w:val="30"/>
          <w:highlight w:val="yellow"/>
        </w:rPr>
        <w:t>妙)</w:t>
      </w:r>
    </w:p>
    <w:p w14:paraId="796720AD" w14:textId="02ECA47C" w:rsidR="00A45506" w:rsidRPr="00A45506" w:rsidRDefault="00A45506" w:rsidP="00A45506">
      <w:pPr>
        <w:spacing w:line="300" w:lineRule="exact"/>
        <w:rPr>
          <w:rFonts w:ascii="標楷體" w:eastAsia="標楷體" w:hAnsi="標楷體"/>
          <w:sz w:val="30"/>
          <w:szCs w:val="30"/>
        </w:rPr>
      </w:pPr>
      <w:r w:rsidRPr="0080364D">
        <w:rPr>
          <w:rFonts w:ascii="標楷體" w:eastAsia="標楷體" w:hAnsi="標楷體" w:hint="eastAsia"/>
          <w:sz w:val="30"/>
          <w:szCs w:val="30"/>
        </w:rPr>
        <w:t>G</w:t>
      </w:r>
      <w:r w:rsidRPr="0080364D">
        <w:rPr>
          <w:rFonts w:ascii="標楷體" w:eastAsia="標楷體" w:hAnsi="標楷體"/>
          <w:sz w:val="30"/>
          <w:szCs w:val="30"/>
        </w:rPr>
        <w:t>12</w:t>
      </w:r>
      <w:r w:rsidRPr="0080364D">
        <w:rPr>
          <w:rFonts w:ascii="標楷體" w:eastAsia="標楷體" w:hAnsi="標楷體" w:hint="eastAsia"/>
          <w:sz w:val="30"/>
          <w:szCs w:val="30"/>
        </w:rPr>
        <w:t>當代哲學</w:t>
      </w:r>
    </w:p>
    <w:p w14:paraId="4A801F82" w14:textId="6541B3B6" w:rsidR="00A45506" w:rsidRPr="00A45506" w:rsidRDefault="00A45506" w:rsidP="00A45506">
      <w:pPr>
        <w:spacing w:line="300" w:lineRule="exact"/>
        <w:rPr>
          <w:rFonts w:ascii="標楷體" w:eastAsia="標楷體" w:hAnsi="標楷體"/>
          <w:sz w:val="30"/>
          <w:szCs w:val="30"/>
        </w:rPr>
      </w:pPr>
    </w:p>
    <w:sectPr w:rsidR="00A45506" w:rsidRPr="00A455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506"/>
    <w:rsid w:val="000D0AD6"/>
    <w:rsid w:val="002558DE"/>
    <w:rsid w:val="005069FA"/>
    <w:rsid w:val="0080364D"/>
    <w:rsid w:val="00A45506"/>
    <w:rsid w:val="00BF2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E6510"/>
  <w15:chartTrackingRefBased/>
  <w15:docId w15:val="{CD8931A7-DE3A-40CE-B0FB-F7212515F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4">
    <w:name w:val="s4"/>
    <w:basedOn w:val="a"/>
    <w:rsid w:val="00A4550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s3">
    <w:name w:val="s3"/>
    <w:basedOn w:val="a0"/>
    <w:rsid w:val="00A45506"/>
  </w:style>
  <w:style w:type="paragraph" w:customStyle="1" w:styleId="s7">
    <w:name w:val="s7"/>
    <w:basedOn w:val="a"/>
    <w:rsid w:val="00A4550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s6">
    <w:name w:val="s6"/>
    <w:basedOn w:val="a0"/>
    <w:rsid w:val="00A455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1166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教務</dc:creator>
  <cp:keywords/>
  <dc:description/>
  <cp:lastModifiedBy>教務</cp:lastModifiedBy>
  <cp:revision>2</cp:revision>
  <dcterms:created xsi:type="dcterms:W3CDTF">2025-09-17T05:13:00Z</dcterms:created>
  <dcterms:modified xsi:type="dcterms:W3CDTF">2025-09-19T01:05:00Z</dcterms:modified>
</cp:coreProperties>
</file>