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F155E" w14:textId="26E8A14B" w:rsidR="00922CF7" w:rsidRDefault="00922CF7" w:rsidP="00922CF7">
      <w:pPr>
        <w:pStyle w:val="Title"/>
        <w:jc w:val="center"/>
      </w:pPr>
      <w:r>
        <w:t>Specialty Occupation Description</w:t>
      </w:r>
    </w:p>
    <w:p w14:paraId="751E0754" w14:textId="77777777" w:rsidR="00922CF7" w:rsidRDefault="00922CF7"/>
    <w:p w14:paraId="250F6EC2" w14:textId="6EDD4DF8" w:rsidR="00FD0C66" w:rsidRDefault="00332078">
      <w:r>
        <w:t xml:space="preserve">The offered position is a role of high responsibility in providing internal used company web portal which will integrate all internal or cooperative project, services and various group management functionality over company employees to </w:t>
      </w:r>
      <w:proofErr w:type="spellStart"/>
      <w:r>
        <w:t>BrownGreer’s</w:t>
      </w:r>
      <w:proofErr w:type="spellEnd"/>
      <w:r>
        <w:t xml:space="preserve"> BG. Suite Project</w:t>
      </w:r>
      <w:r>
        <w:rPr>
          <w:rFonts w:hint="eastAsia"/>
        </w:rPr>
        <w:t>.</w:t>
      </w:r>
      <w:r>
        <w:t xml:space="preserve"> Also</w:t>
      </w:r>
      <w:r w:rsidR="0006016C">
        <w:t>,</w:t>
      </w:r>
      <w:r>
        <w:t xml:space="preserve"> the beneficiary </w:t>
      </w:r>
      <w:proofErr w:type="gramStart"/>
      <w:r>
        <w:t>has to</w:t>
      </w:r>
      <w:proofErr w:type="gramEnd"/>
      <w:r>
        <w:t xml:space="preserve"> </w:t>
      </w:r>
      <w:r w:rsidR="00607ED8">
        <w:t xml:space="preserve">design, mentor, </w:t>
      </w:r>
      <w:r>
        <w:t xml:space="preserve">support, </w:t>
      </w:r>
      <w:r w:rsidR="00AB07FF">
        <w:t>maintenance</w:t>
      </w:r>
      <w:r w:rsidR="00607ED8">
        <w:t xml:space="preserve"> and develop</w:t>
      </w:r>
      <w:r w:rsidR="00AB07FF">
        <w:t xml:space="preserve"> new sub-project</w:t>
      </w:r>
      <w:r>
        <w:t xml:space="preserve"> </w:t>
      </w:r>
      <w:r w:rsidR="00AB07FF">
        <w:t xml:space="preserve">over </w:t>
      </w:r>
      <w:r>
        <w:t xml:space="preserve">legacy </w:t>
      </w:r>
      <w:r w:rsidR="00607ED8">
        <w:t>serious-</w:t>
      </w:r>
      <w:r>
        <w:t xml:space="preserve">project </w:t>
      </w:r>
      <w:r w:rsidR="00AB07FF">
        <w:t>MDL</w:t>
      </w:r>
      <w:r w:rsidR="00922CF7">
        <w:t>. This position hold</w:t>
      </w:r>
      <w:r w:rsidR="00E64A8E">
        <w:t>s</w:t>
      </w:r>
      <w:r w:rsidR="00922CF7">
        <w:t xml:space="preserve"> high significance in the project because MDL </w:t>
      </w:r>
      <w:r w:rsidR="00AB07FF">
        <w:t>is a litigation management system that provide exchanging Fact Sheets and supporting documents through a secure online portal system, automatically download and store court filings, exporting data and documents from Fact Sheets to Claim Forms, storing documents in a secure, online repository.</w:t>
      </w:r>
      <w:r w:rsidR="00922CF7">
        <w:t xml:space="preserve"> This position needs professional and experienced web application developer who can build high proficiency and stable website with high security.</w:t>
      </w:r>
    </w:p>
    <w:p w14:paraId="1BC69283" w14:textId="0BA549DA" w:rsidR="00922CF7" w:rsidRDefault="00922CF7"/>
    <w:p w14:paraId="5F0EE70B" w14:textId="41FCC809" w:rsidR="00922CF7" w:rsidRDefault="00922CF7">
      <w:r>
        <w:t>Mingdi Gao is mostly required to provide both functional and technical services to the web developing departments associated with the project.</w:t>
      </w:r>
    </w:p>
    <w:p w14:paraId="3454FCB1" w14:textId="77777777" w:rsidR="00922CF7" w:rsidRDefault="00922CF7" w:rsidP="00922CF7">
      <w:pPr>
        <w:pStyle w:val="ListParagraph"/>
        <w:numPr>
          <w:ilvl w:val="0"/>
          <w:numId w:val="1"/>
        </w:numPr>
        <w:spacing w:after="0" w:line="240" w:lineRule="auto"/>
        <w:ind w:left="1080"/>
        <w:jc w:val="both"/>
        <w:rPr>
          <w:rFonts w:ascii="Times New Roman" w:hAnsi="Times New Roman" w:cs="Times New Roman"/>
        </w:rPr>
      </w:pPr>
      <w:r>
        <w:rPr>
          <w:rFonts w:ascii="Times New Roman" w:hAnsi="Times New Roman" w:cs="Times New Roman"/>
        </w:rPr>
        <w:t>Functional Responsibilities</w:t>
      </w:r>
    </w:p>
    <w:p w14:paraId="3B6EF069" w14:textId="77777777" w:rsidR="00922CF7" w:rsidRDefault="00922CF7" w:rsidP="00922CF7">
      <w:pPr>
        <w:pStyle w:val="ListParagraph"/>
        <w:numPr>
          <w:ilvl w:val="0"/>
          <w:numId w:val="2"/>
        </w:numPr>
        <w:spacing w:after="0" w:line="240" w:lineRule="auto"/>
        <w:ind w:left="1440"/>
        <w:jc w:val="both"/>
        <w:rPr>
          <w:rFonts w:ascii="Times New Roman" w:hAnsi="Times New Roman" w:cs="Times New Roman"/>
        </w:rPr>
      </w:pPr>
      <w:r>
        <w:rPr>
          <w:rFonts w:ascii="Times New Roman" w:hAnsi="Times New Roman" w:cs="Times New Roman"/>
        </w:rPr>
        <w:t>Gather requirement and consolidate the outcomes.</w:t>
      </w:r>
    </w:p>
    <w:p w14:paraId="2A09CB61" w14:textId="77777777" w:rsidR="00922CF7" w:rsidRDefault="00922CF7" w:rsidP="00922CF7">
      <w:pPr>
        <w:pStyle w:val="ListParagraph"/>
        <w:numPr>
          <w:ilvl w:val="0"/>
          <w:numId w:val="2"/>
        </w:numPr>
        <w:spacing w:after="0" w:line="240" w:lineRule="auto"/>
        <w:ind w:left="1440"/>
        <w:jc w:val="both"/>
        <w:rPr>
          <w:rFonts w:ascii="Times New Roman" w:hAnsi="Times New Roman" w:cs="Times New Roman"/>
        </w:rPr>
      </w:pPr>
      <w:r>
        <w:rPr>
          <w:rFonts w:ascii="Times New Roman" w:hAnsi="Times New Roman" w:cs="Times New Roman"/>
        </w:rPr>
        <w:t>Analyze the architecture and list out the challenges and possibilities.</w:t>
      </w:r>
    </w:p>
    <w:p w14:paraId="54CC1CE8" w14:textId="77777777" w:rsidR="00922CF7" w:rsidRDefault="00922CF7" w:rsidP="00922CF7">
      <w:pPr>
        <w:pStyle w:val="ListParagraph"/>
        <w:numPr>
          <w:ilvl w:val="0"/>
          <w:numId w:val="2"/>
        </w:numPr>
        <w:spacing w:after="0" w:line="240" w:lineRule="auto"/>
        <w:ind w:left="1440"/>
        <w:jc w:val="both"/>
        <w:rPr>
          <w:rFonts w:ascii="Times New Roman" w:hAnsi="Times New Roman" w:cs="Times New Roman"/>
        </w:rPr>
      </w:pPr>
      <w:r>
        <w:rPr>
          <w:rFonts w:ascii="Times New Roman" w:hAnsi="Times New Roman" w:cs="Times New Roman"/>
        </w:rPr>
        <w:t>Communicate and update the supervisors and higher tier management of other departments associated with the project about the progress and the timeline of the tasks.</w:t>
      </w:r>
    </w:p>
    <w:p w14:paraId="357DD3DD" w14:textId="1B5C87DB" w:rsidR="00922CF7" w:rsidRDefault="00922CF7" w:rsidP="00922CF7">
      <w:pPr>
        <w:pStyle w:val="ListParagraph"/>
        <w:numPr>
          <w:ilvl w:val="0"/>
          <w:numId w:val="2"/>
        </w:numPr>
        <w:spacing w:after="0" w:line="240" w:lineRule="auto"/>
        <w:ind w:left="1440"/>
        <w:jc w:val="both"/>
        <w:rPr>
          <w:rFonts w:ascii="Times New Roman" w:hAnsi="Times New Roman" w:cs="Times New Roman"/>
        </w:rPr>
      </w:pPr>
      <w:r>
        <w:rPr>
          <w:rFonts w:ascii="Times New Roman" w:hAnsi="Times New Roman" w:cs="Times New Roman"/>
        </w:rPr>
        <w:t xml:space="preserve">Interact and collect necessary information about their needs related to the project </w:t>
      </w:r>
    </w:p>
    <w:p w14:paraId="47D48CE3" w14:textId="0524277A" w:rsidR="00922CF7" w:rsidRDefault="00922CF7" w:rsidP="00922CF7">
      <w:pPr>
        <w:pStyle w:val="ListParagraph"/>
        <w:numPr>
          <w:ilvl w:val="0"/>
          <w:numId w:val="2"/>
        </w:numPr>
        <w:spacing w:after="0" w:line="240" w:lineRule="auto"/>
        <w:ind w:left="1440"/>
        <w:jc w:val="both"/>
        <w:rPr>
          <w:rFonts w:ascii="Times New Roman" w:hAnsi="Times New Roman" w:cs="Times New Roman"/>
        </w:rPr>
      </w:pPr>
      <w:r>
        <w:rPr>
          <w:rFonts w:ascii="Times New Roman" w:hAnsi="Times New Roman" w:cs="Times New Roman"/>
        </w:rPr>
        <w:t>Report issues and maintenance project after it is published to production environment</w:t>
      </w:r>
    </w:p>
    <w:p w14:paraId="570B2286" w14:textId="77777777" w:rsidR="00922CF7" w:rsidRPr="00922CF7" w:rsidRDefault="00922CF7" w:rsidP="00922CF7">
      <w:pPr>
        <w:spacing w:after="0" w:line="240" w:lineRule="auto"/>
        <w:jc w:val="both"/>
        <w:rPr>
          <w:rFonts w:ascii="Times New Roman" w:hAnsi="Times New Roman" w:cs="Times New Roman"/>
        </w:rPr>
      </w:pPr>
    </w:p>
    <w:p w14:paraId="3735881F" w14:textId="77777777" w:rsidR="00922CF7" w:rsidRDefault="00922CF7" w:rsidP="00922CF7">
      <w:pPr>
        <w:pStyle w:val="ListParagraph"/>
        <w:numPr>
          <w:ilvl w:val="0"/>
          <w:numId w:val="1"/>
        </w:numPr>
        <w:spacing w:after="0" w:line="240" w:lineRule="auto"/>
        <w:ind w:left="1080"/>
        <w:jc w:val="both"/>
        <w:rPr>
          <w:rFonts w:ascii="Times New Roman" w:hAnsi="Times New Roman" w:cs="Times New Roman"/>
        </w:rPr>
      </w:pPr>
      <w:r>
        <w:rPr>
          <w:rFonts w:ascii="Times New Roman" w:hAnsi="Times New Roman" w:cs="Times New Roman"/>
        </w:rPr>
        <w:t>Technical Responsibilities</w:t>
      </w:r>
    </w:p>
    <w:p w14:paraId="1BB3E801" w14:textId="4C5BEB6A" w:rsidR="00922CF7" w:rsidRPr="00E64A8E" w:rsidRDefault="00922CF7" w:rsidP="00E64A8E">
      <w:pPr>
        <w:pStyle w:val="ListParagraph"/>
        <w:numPr>
          <w:ilvl w:val="0"/>
          <w:numId w:val="7"/>
        </w:numPr>
        <w:spacing w:after="0" w:line="240" w:lineRule="auto"/>
        <w:jc w:val="both"/>
        <w:rPr>
          <w:rFonts w:ascii="Times New Roman" w:hAnsi="Times New Roman" w:cs="Times New Roman"/>
        </w:rPr>
      </w:pPr>
      <w:r w:rsidRPr="00E64A8E">
        <w:rPr>
          <w:rFonts w:ascii="Times New Roman" w:hAnsi="Times New Roman" w:cs="Times New Roman"/>
        </w:rPr>
        <w:t xml:space="preserve">Design and develop analytical and interactive reports for various financial and audit departments of </w:t>
      </w:r>
      <w:proofErr w:type="spellStart"/>
      <w:r w:rsidR="00E64A8E" w:rsidRPr="00E64A8E">
        <w:rPr>
          <w:rFonts w:ascii="Times New Roman" w:hAnsi="Times New Roman" w:cs="Times New Roman"/>
        </w:rPr>
        <w:t>BrownGreer</w:t>
      </w:r>
      <w:proofErr w:type="spellEnd"/>
      <w:r w:rsidRPr="00E64A8E">
        <w:rPr>
          <w:rFonts w:ascii="Times New Roman" w:hAnsi="Times New Roman" w:cs="Times New Roman"/>
        </w:rPr>
        <w:t>.</w:t>
      </w:r>
    </w:p>
    <w:p w14:paraId="5FD82090" w14:textId="77777777" w:rsidR="00922CF7" w:rsidRPr="00E64A8E" w:rsidRDefault="00922CF7" w:rsidP="00E64A8E">
      <w:pPr>
        <w:pStyle w:val="ListParagraph"/>
        <w:numPr>
          <w:ilvl w:val="0"/>
          <w:numId w:val="7"/>
        </w:numPr>
        <w:spacing w:after="0" w:line="240" w:lineRule="auto"/>
        <w:jc w:val="both"/>
        <w:rPr>
          <w:rFonts w:ascii="Times New Roman" w:hAnsi="Times New Roman" w:cs="Times New Roman"/>
        </w:rPr>
      </w:pPr>
      <w:r w:rsidRPr="00E64A8E">
        <w:rPr>
          <w:rFonts w:ascii="Times New Roman" w:hAnsi="Times New Roman" w:cs="Times New Roman"/>
        </w:rPr>
        <w:t>Extract, Load and Transform data from different data source into target database systems.</w:t>
      </w:r>
    </w:p>
    <w:p w14:paraId="4DC556A7" w14:textId="77777777" w:rsidR="00E64A8E" w:rsidRPr="00E64A8E" w:rsidRDefault="00922CF7" w:rsidP="00E64A8E">
      <w:pPr>
        <w:pStyle w:val="ListParagraph"/>
        <w:numPr>
          <w:ilvl w:val="0"/>
          <w:numId w:val="7"/>
        </w:numPr>
        <w:spacing w:after="0" w:line="240" w:lineRule="auto"/>
        <w:jc w:val="both"/>
        <w:rPr>
          <w:rFonts w:ascii="Times New Roman" w:hAnsi="Times New Roman" w:cs="Times New Roman"/>
        </w:rPr>
      </w:pPr>
      <w:r w:rsidRPr="00E64A8E">
        <w:rPr>
          <w:rFonts w:ascii="Times New Roman" w:hAnsi="Times New Roman" w:cs="Times New Roman"/>
        </w:rPr>
        <w:t>Implement data level and row level security in the applications.</w:t>
      </w:r>
    </w:p>
    <w:p w14:paraId="5596C220" w14:textId="1DC5F143" w:rsidR="00E64A8E" w:rsidRPr="00E64A8E" w:rsidRDefault="00E64A8E" w:rsidP="00E64A8E">
      <w:pPr>
        <w:pStyle w:val="ListParagraph"/>
        <w:numPr>
          <w:ilvl w:val="0"/>
          <w:numId w:val="7"/>
        </w:numPr>
        <w:spacing w:after="0" w:line="240" w:lineRule="auto"/>
        <w:jc w:val="both"/>
        <w:rPr>
          <w:rFonts w:ascii="Times New Roman" w:hAnsi="Times New Roman" w:cs="Times New Roman"/>
        </w:rPr>
      </w:pPr>
      <w:r w:rsidRPr="00E64A8E">
        <w:rPr>
          <w:rFonts w:ascii="Times New Roman" w:hAnsi="Times New Roman" w:cs="Times New Roman"/>
        </w:rPr>
        <w:t>Develop new front-end web application using ASP.net MVC.</w:t>
      </w:r>
    </w:p>
    <w:p w14:paraId="4FF9895A" w14:textId="77777777" w:rsidR="00922CF7" w:rsidRPr="00E64A8E" w:rsidRDefault="00922CF7" w:rsidP="00E64A8E">
      <w:pPr>
        <w:pStyle w:val="ListParagraph"/>
        <w:numPr>
          <w:ilvl w:val="0"/>
          <w:numId w:val="7"/>
        </w:numPr>
        <w:spacing w:after="0" w:line="240" w:lineRule="auto"/>
        <w:jc w:val="both"/>
        <w:rPr>
          <w:rFonts w:ascii="Times New Roman" w:hAnsi="Times New Roman" w:cs="Times New Roman"/>
        </w:rPr>
      </w:pPr>
      <w:r w:rsidRPr="00E64A8E">
        <w:rPr>
          <w:rFonts w:ascii="Times New Roman" w:hAnsi="Times New Roman" w:cs="Times New Roman"/>
        </w:rPr>
        <w:t>Conduction high end testing and validation using canned and structured test cases before deploying the objects into production.</w:t>
      </w:r>
    </w:p>
    <w:p w14:paraId="33172E6B" w14:textId="6C6BC9BF" w:rsidR="00922CF7" w:rsidRPr="00E64A8E" w:rsidRDefault="00922CF7" w:rsidP="00E64A8E">
      <w:pPr>
        <w:pStyle w:val="ListParagraph"/>
        <w:numPr>
          <w:ilvl w:val="0"/>
          <w:numId w:val="7"/>
        </w:numPr>
        <w:spacing w:after="0" w:line="240" w:lineRule="auto"/>
        <w:jc w:val="both"/>
        <w:rPr>
          <w:rFonts w:ascii="Times New Roman" w:hAnsi="Times New Roman" w:cs="Times New Roman"/>
        </w:rPr>
      </w:pPr>
      <w:r w:rsidRPr="00E64A8E">
        <w:rPr>
          <w:rFonts w:ascii="Times New Roman" w:hAnsi="Times New Roman" w:cs="Times New Roman"/>
        </w:rPr>
        <w:t>Conduct administrative actions for deployment, migration, troubleshooting, access provisioning and system maintenance.</w:t>
      </w:r>
    </w:p>
    <w:p w14:paraId="4D7B394C" w14:textId="77777777" w:rsidR="00E64A8E" w:rsidRPr="00E64A8E" w:rsidRDefault="00E64A8E" w:rsidP="00E64A8E">
      <w:pPr>
        <w:pStyle w:val="ListParagraph"/>
        <w:numPr>
          <w:ilvl w:val="0"/>
          <w:numId w:val="7"/>
        </w:numPr>
        <w:spacing w:after="0" w:line="240" w:lineRule="auto"/>
        <w:jc w:val="both"/>
        <w:rPr>
          <w:rFonts w:ascii="Times New Roman" w:hAnsi="Times New Roman" w:cs="Times New Roman"/>
        </w:rPr>
      </w:pPr>
      <w:r w:rsidRPr="00E64A8E">
        <w:rPr>
          <w:rFonts w:ascii="Times New Roman" w:hAnsi="Times New Roman" w:cs="Times New Roman"/>
        </w:rPr>
        <w:t>Develop Two-Factor authentication utilizing Google authenticator developer toolkit.</w:t>
      </w:r>
    </w:p>
    <w:p w14:paraId="0B51FD3E" w14:textId="77777777" w:rsidR="00E64A8E" w:rsidRPr="00E64A8E" w:rsidRDefault="00E64A8E" w:rsidP="00E64A8E">
      <w:pPr>
        <w:pStyle w:val="ListParagraph"/>
        <w:numPr>
          <w:ilvl w:val="0"/>
          <w:numId w:val="7"/>
        </w:numPr>
        <w:spacing w:after="0" w:line="240" w:lineRule="auto"/>
        <w:jc w:val="both"/>
        <w:rPr>
          <w:rFonts w:ascii="Times New Roman" w:hAnsi="Times New Roman" w:cs="Times New Roman"/>
        </w:rPr>
      </w:pPr>
      <w:r w:rsidRPr="00E64A8E">
        <w:rPr>
          <w:rFonts w:ascii="Times New Roman" w:hAnsi="Times New Roman" w:cs="Times New Roman"/>
        </w:rPr>
        <w:t xml:space="preserve">Utilizing ASP.Net </w:t>
      </w:r>
      <w:proofErr w:type="spellStart"/>
      <w:r w:rsidRPr="00E64A8E">
        <w:rPr>
          <w:rFonts w:ascii="Times New Roman" w:hAnsi="Times New Roman" w:cs="Times New Roman"/>
        </w:rPr>
        <w:t>WebAPI</w:t>
      </w:r>
      <w:proofErr w:type="spellEnd"/>
      <w:r w:rsidRPr="00E64A8E">
        <w:rPr>
          <w:rFonts w:ascii="Times New Roman" w:hAnsi="Times New Roman" w:cs="Times New Roman"/>
        </w:rPr>
        <w:t xml:space="preserve"> to develop a </w:t>
      </w:r>
      <w:proofErr w:type="spellStart"/>
      <w:r w:rsidRPr="00E64A8E">
        <w:rPr>
          <w:rFonts w:ascii="Times New Roman" w:hAnsi="Times New Roman" w:cs="Times New Roman"/>
        </w:rPr>
        <w:t>WebAPI</w:t>
      </w:r>
      <w:proofErr w:type="spellEnd"/>
      <w:r w:rsidRPr="00E64A8E">
        <w:rPr>
          <w:rFonts w:ascii="Times New Roman" w:hAnsi="Times New Roman" w:cs="Times New Roman"/>
        </w:rPr>
        <w:t xml:space="preserve"> project as service layer.</w:t>
      </w:r>
    </w:p>
    <w:p w14:paraId="636CE4D3" w14:textId="77777777" w:rsidR="00E64A8E" w:rsidRPr="00E64A8E" w:rsidRDefault="00E64A8E" w:rsidP="00E64A8E">
      <w:pPr>
        <w:pStyle w:val="ListParagraph"/>
        <w:numPr>
          <w:ilvl w:val="0"/>
          <w:numId w:val="7"/>
        </w:numPr>
        <w:spacing w:after="0" w:line="240" w:lineRule="auto"/>
        <w:jc w:val="both"/>
        <w:rPr>
          <w:rFonts w:ascii="Times New Roman" w:hAnsi="Times New Roman" w:cs="Times New Roman"/>
        </w:rPr>
      </w:pPr>
      <w:r w:rsidRPr="00E64A8E">
        <w:rPr>
          <w:rFonts w:ascii="Times New Roman" w:hAnsi="Times New Roman" w:cs="Times New Roman"/>
        </w:rPr>
        <w:t xml:space="preserve">Utilizing Json Web Token to implement the authentication between </w:t>
      </w:r>
      <w:proofErr w:type="spellStart"/>
      <w:r w:rsidRPr="00E64A8E">
        <w:rPr>
          <w:rFonts w:ascii="Times New Roman" w:hAnsi="Times New Roman" w:cs="Times New Roman"/>
        </w:rPr>
        <w:t>WebAPI</w:t>
      </w:r>
      <w:proofErr w:type="spellEnd"/>
      <w:r w:rsidRPr="00E64A8E">
        <w:rPr>
          <w:rFonts w:ascii="Times New Roman" w:hAnsi="Times New Roman" w:cs="Times New Roman"/>
        </w:rPr>
        <w:t xml:space="preserve"> project and third party, including MVC front-end</w:t>
      </w:r>
    </w:p>
    <w:p w14:paraId="6393606C" w14:textId="77777777" w:rsidR="00E64A8E" w:rsidRPr="00E64A8E" w:rsidRDefault="00E64A8E" w:rsidP="00E64A8E">
      <w:pPr>
        <w:pStyle w:val="ListParagraph"/>
        <w:numPr>
          <w:ilvl w:val="0"/>
          <w:numId w:val="7"/>
        </w:numPr>
        <w:spacing w:after="0" w:line="240" w:lineRule="auto"/>
        <w:jc w:val="both"/>
        <w:rPr>
          <w:rFonts w:ascii="Times New Roman" w:hAnsi="Times New Roman" w:cs="Times New Roman"/>
        </w:rPr>
      </w:pPr>
      <w:r w:rsidRPr="00E64A8E">
        <w:rPr>
          <w:rFonts w:ascii="Times New Roman" w:hAnsi="Times New Roman" w:cs="Times New Roman"/>
        </w:rPr>
        <w:t>Utilizing HS-256 algorithm to encrypt payload and generate JWT token, issue the token to client users.</w:t>
      </w:r>
    </w:p>
    <w:p w14:paraId="27E6ED0C" w14:textId="77777777" w:rsidR="00E64A8E" w:rsidRPr="00E64A8E" w:rsidRDefault="00E64A8E" w:rsidP="00E64A8E">
      <w:pPr>
        <w:pStyle w:val="ListParagraph"/>
        <w:numPr>
          <w:ilvl w:val="0"/>
          <w:numId w:val="7"/>
        </w:numPr>
        <w:spacing w:after="0" w:line="240" w:lineRule="auto"/>
        <w:jc w:val="both"/>
        <w:rPr>
          <w:rFonts w:ascii="Times New Roman" w:hAnsi="Times New Roman" w:cs="Times New Roman"/>
        </w:rPr>
      </w:pPr>
      <w:r w:rsidRPr="00E64A8E">
        <w:rPr>
          <w:rFonts w:ascii="Times New Roman" w:hAnsi="Times New Roman" w:cs="Times New Roman"/>
        </w:rPr>
        <w:t>Utilizing Entity Framework as ORM, build data access layer using Entity Framework and repository pattern.</w:t>
      </w:r>
    </w:p>
    <w:p w14:paraId="6120A8B8" w14:textId="77777777" w:rsidR="00E64A8E" w:rsidRPr="00E64A8E" w:rsidRDefault="00E64A8E" w:rsidP="00E64A8E">
      <w:pPr>
        <w:pStyle w:val="ListParagraph"/>
        <w:numPr>
          <w:ilvl w:val="0"/>
          <w:numId w:val="7"/>
        </w:numPr>
        <w:spacing w:after="0" w:line="240" w:lineRule="auto"/>
        <w:jc w:val="both"/>
        <w:rPr>
          <w:rFonts w:ascii="Times New Roman" w:hAnsi="Times New Roman" w:cs="Times New Roman"/>
        </w:rPr>
      </w:pPr>
      <w:r w:rsidRPr="00E64A8E">
        <w:rPr>
          <w:rFonts w:ascii="Times New Roman" w:hAnsi="Times New Roman" w:cs="Times New Roman"/>
        </w:rPr>
        <w:t xml:space="preserve">Utilizing </w:t>
      </w:r>
      <w:proofErr w:type="spellStart"/>
      <w:r w:rsidRPr="00E64A8E">
        <w:rPr>
          <w:rFonts w:ascii="Times New Roman" w:hAnsi="Times New Roman" w:cs="Times New Roman"/>
        </w:rPr>
        <w:t>SqlServer</w:t>
      </w:r>
      <w:proofErr w:type="spellEnd"/>
      <w:r w:rsidRPr="00E64A8E">
        <w:rPr>
          <w:rFonts w:ascii="Times New Roman" w:hAnsi="Times New Roman" w:cs="Times New Roman"/>
        </w:rPr>
        <w:t xml:space="preserve"> 2012 as database. </w:t>
      </w:r>
    </w:p>
    <w:p w14:paraId="3CF57FFF" w14:textId="77777777" w:rsidR="00E64A8E" w:rsidRPr="00E64A8E" w:rsidRDefault="00E64A8E" w:rsidP="00E64A8E">
      <w:pPr>
        <w:pStyle w:val="ListParagraph"/>
        <w:numPr>
          <w:ilvl w:val="0"/>
          <w:numId w:val="7"/>
        </w:numPr>
        <w:spacing w:after="0" w:line="240" w:lineRule="auto"/>
        <w:jc w:val="both"/>
        <w:rPr>
          <w:rFonts w:ascii="Times New Roman" w:hAnsi="Times New Roman" w:cs="Times New Roman"/>
        </w:rPr>
      </w:pPr>
      <w:r w:rsidRPr="00E64A8E">
        <w:rPr>
          <w:rFonts w:ascii="Times New Roman" w:hAnsi="Times New Roman" w:cs="Times New Roman"/>
        </w:rPr>
        <w:t>Extensively utilizing Stored Procedure to query, filter, insert and delete data from database.</w:t>
      </w:r>
    </w:p>
    <w:p w14:paraId="313C3BB8" w14:textId="77777777" w:rsidR="00E64A8E" w:rsidRPr="00E64A8E" w:rsidRDefault="00E64A8E" w:rsidP="00E64A8E">
      <w:pPr>
        <w:pStyle w:val="ListParagraph"/>
        <w:numPr>
          <w:ilvl w:val="0"/>
          <w:numId w:val="7"/>
        </w:numPr>
        <w:spacing w:after="0" w:line="240" w:lineRule="auto"/>
        <w:jc w:val="both"/>
        <w:rPr>
          <w:rFonts w:ascii="Times New Roman" w:hAnsi="Times New Roman" w:cs="Times New Roman"/>
        </w:rPr>
      </w:pPr>
      <w:r w:rsidRPr="00E64A8E">
        <w:rPr>
          <w:rFonts w:ascii="Times New Roman" w:hAnsi="Times New Roman" w:cs="Times New Roman"/>
        </w:rPr>
        <w:t>Utilizing User-Define function in MDL for frequently used SQL logic and operations.</w:t>
      </w:r>
    </w:p>
    <w:p w14:paraId="6ECBD2C4" w14:textId="77777777" w:rsidR="00E64A8E" w:rsidRPr="00E64A8E" w:rsidRDefault="00E64A8E" w:rsidP="00E64A8E">
      <w:pPr>
        <w:pStyle w:val="ListParagraph"/>
        <w:numPr>
          <w:ilvl w:val="0"/>
          <w:numId w:val="7"/>
        </w:numPr>
        <w:spacing w:after="0" w:line="240" w:lineRule="auto"/>
        <w:jc w:val="both"/>
        <w:rPr>
          <w:rFonts w:ascii="Times New Roman" w:hAnsi="Times New Roman" w:cs="Times New Roman"/>
        </w:rPr>
      </w:pPr>
      <w:r w:rsidRPr="00E64A8E">
        <w:rPr>
          <w:rFonts w:ascii="Times New Roman" w:hAnsi="Times New Roman" w:cs="Times New Roman"/>
        </w:rPr>
        <w:t>Utilizing re-usable ASCX component in Webform for new UI design</w:t>
      </w:r>
    </w:p>
    <w:p w14:paraId="1C6189A3" w14:textId="77777777" w:rsidR="00E64A8E" w:rsidRPr="00E64A8E" w:rsidRDefault="00E64A8E" w:rsidP="00E64A8E">
      <w:pPr>
        <w:pStyle w:val="ListParagraph"/>
        <w:numPr>
          <w:ilvl w:val="0"/>
          <w:numId w:val="7"/>
        </w:numPr>
        <w:spacing w:after="0" w:line="240" w:lineRule="auto"/>
        <w:jc w:val="both"/>
        <w:rPr>
          <w:rFonts w:ascii="Times New Roman" w:hAnsi="Times New Roman" w:cs="Times New Roman"/>
        </w:rPr>
      </w:pPr>
      <w:r w:rsidRPr="00E64A8E">
        <w:rPr>
          <w:rFonts w:ascii="Times New Roman" w:hAnsi="Times New Roman" w:cs="Times New Roman"/>
        </w:rPr>
        <w:lastRenderedPageBreak/>
        <w:t>Utilizing ASP.Net Webform for new web page development in MDL project, dynamically generate web pages according to user’s role and database.</w:t>
      </w:r>
    </w:p>
    <w:p w14:paraId="7E278737" w14:textId="77777777" w:rsidR="00E64A8E" w:rsidRDefault="00E64A8E" w:rsidP="00E64A8E">
      <w:pPr>
        <w:pStyle w:val="ListParagraph"/>
        <w:spacing w:after="0" w:line="240" w:lineRule="auto"/>
        <w:ind w:left="1440"/>
        <w:jc w:val="both"/>
        <w:rPr>
          <w:rFonts w:ascii="Times New Roman" w:hAnsi="Times New Roman" w:cs="Times New Roman"/>
        </w:rPr>
      </w:pPr>
    </w:p>
    <w:p w14:paraId="7D197F7F" w14:textId="77777777" w:rsidR="00E64A8E" w:rsidRDefault="00E64A8E" w:rsidP="00E64A8E">
      <w:pPr>
        <w:spacing w:after="0" w:line="240" w:lineRule="auto"/>
        <w:jc w:val="both"/>
        <w:rPr>
          <w:rFonts w:ascii="Times New Roman" w:hAnsi="Times New Roman" w:cs="Times New Roman"/>
          <w:b/>
          <w:u w:val="single"/>
        </w:rPr>
      </w:pPr>
      <w:r>
        <w:rPr>
          <w:rFonts w:ascii="Times New Roman" w:hAnsi="Times New Roman" w:cs="Times New Roman"/>
          <w:b/>
          <w:u w:val="single"/>
        </w:rPr>
        <w:t>PROJECT INFORMATION:</w:t>
      </w:r>
    </w:p>
    <w:p w14:paraId="563D1DF7" w14:textId="1AB8E982" w:rsidR="00E64A8E" w:rsidRDefault="00E64A8E" w:rsidP="00E64A8E">
      <w:pPr>
        <w:spacing w:after="0" w:line="240" w:lineRule="auto"/>
        <w:ind w:right="720"/>
        <w:jc w:val="both"/>
        <w:rPr>
          <w:rFonts w:ascii="Times New Roman" w:eastAsia="Times New Roman" w:hAnsi="Times New Roman" w:cs="Times New Roman"/>
          <w:b/>
          <w:i/>
        </w:rPr>
      </w:pPr>
      <w:r>
        <w:rPr>
          <w:rFonts w:ascii="Times New Roman" w:eastAsia="Times New Roman" w:hAnsi="Times New Roman" w:cs="Times New Roman"/>
          <w:b/>
          <w:i/>
          <w:u w:val="single"/>
        </w:rPr>
        <w:t>End Client Name:</w:t>
      </w:r>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BrownGreer</w:t>
      </w:r>
      <w:proofErr w:type="spellEnd"/>
      <w:r>
        <w:rPr>
          <w:rFonts w:ascii="Times New Roman" w:eastAsia="Times New Roman" w:hAnsi="Times New Roman" w:cs="Times New Roman"/>
          <w:b/>
          <w:i/>
        </w:rPr>
        <w:t xml:space="preserve"> PLC</w:t>
      </w:r>
    </w:p>
    <w:p w14:paraId="01B3617A" w14:textId="372415D0" w:rsidR="00E64A8E" w:rsidRDefault="00E64A8E" w:rsidP="00E64A8E">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As </w:t>
      </w:r>
      <w:proofErr w:type="spellStart"/>
      <w:r>
        <w:rPr>
          <w:rFonts w:ascii="Times New Roman" w:eastAsia="Times New Roman" w:hAnsi="Times New Roman" w:cs="Times New Roman"/>
        </w:rPr>
        <w:t>BrownGreer</w:t>
      </w:r>
      <w:proofErr w:type="spellEnd"/>
      <w:r>
        <w:rPr>
          <w:rFonts w:ascii="Times New Roman" w:eastAsia="Times New Roman" w:hAnsi="Times New Roman" w:cs="Times New Roman"/>
        </w:rPr>
        <w:t xml:space="preserve"> PLC</w:t>
      </w:r>
      <w:r w:rsidR="00017382">
        <w:rPr>
          <w:rFonts w:ascii="Times New Roman" w:eastAsia="Times New Roman" w:hAnsi="Times New Roman" w:cs="Times New Roman"/>
        </w:rPr>
        <w:t xml:space="preserve"> is an industry leader in providing settlement administration and litigation management to law firm, corporations, and government agencies</w:t>
      </w:r>
      <w:r>
        <w:rPr>
          <w:rFonts w:ascii="Times New Roman" w:eastAsia="Times New Roman" w:hAnsi="Times New Roman" w:cs="Times New Roman"/>
        </w:rPr>
        <w:t xml:space="preserve">. Departments at </w:t>
      </w:r>
      <w:proofErr w:type="spellStart"/>
      <w:r w:rsidR="00017382">
        <w:rPr>
          <w:rFonts w:ascii="Times New Roman" w:eastAsia="Times New Roman" w:hAnsi="Times New Roman" w:cs="Times New Roman"/>
        </w:rPr>
        <w:t>BrownGreer</w:t>
      </w:r>
      <w:proofErr w:type="spellEnd"/>
      <w:r w:rsidR="00017382">
        <w:rPr>
          <w:rFonts w:ascii="Times New Roman" w:eastAsia="Times New Roman" w:hAnsi="Times New Roman" w:cs="Times New Roman"/>
        </w:rPr>
        <w:t xml:space="preserve"> PLC</w:t>
      </w:r>
      <w:r>
        <w:rPr>
          <w:rFonts w:ascii="Times New Roman" w:eastAsia="Times New Roman" w:hAnsi="Times New Roman" w:cs="Times New Roman"/>
        </w:rPr>
        <w:t xml:space="preserve"> are relentlessly working in developing technologies in various streams and improving the </w:t>
      </w:r>
      <w:r w:rsidR="00017382">
        <w:rPr>
          <w:rFonts w:ascii="Times New Roman" w:eastAsia="Times New Roman" w:hAnsi="Times New Roman" w:cs="Times New Roman"/>
        </w:rPr>
        <w:t>quality</w:t>
      </w:r>
      <w:r>
        <w:rPr>
          <w:rFonts w:ascii="Times New Roman" w:eastAsia="Times New Roman" w:hAnsi="Times New Roman" w:cs="Times New Roman"/>
        </w:rPr>
        <w:t xml:space="preserve"> of their</w:t>
      </w:r>
      <w:r w:rsidR="00017382">
        <w:rPr>
          <w:rFonts w:ascii="Times New Roman" w:eastAsia="Times New Roman" w:hAnsi="Times New Roman" w:cs="Times New Roman"/>
        </w:rPr>
        <w:t xml:space="preserve"> systems</w:t>
      </w:r>
      <w:r>
        <w:rPr>
          <w:rFonts w:ascii="Times New Roman" w:eastAsia="Times New Roman" w:hAnsi="Times New Roman" w:cs="Times New Roman"/>
        </w:rPr>
        <w:t xml:space="preserve"> that its </w:t>
      </w:r>
      <w:r w:rsidR="00017382">
        <w:rPr>
          <w:rFonts w:ascii="Times New Roman" w:eastAsia="Times New Roman" w:hAnsi="Times New Roman" w:cs="Times New Roman"/>
        </w:rPr>
        <w:t>clients depend on</w:t>
      </w:r>
      <w:r>
        <w:rPr>
          <w:rFonts w:ascii="Times New Roman" w:eastAsia="Times New Roman" w:hAnsi="Times New Roman" w:cs="Times New Roman"/>
        </w:rPr>
        <w:t>. To track the</w:t>
      </w:r>
      <w:r w:rsidR="00017382">
        <w:rPr>
          <w:rFonts w:ascii="Times New Roman" w:eastAsia="Times New Roman" w:hAnsi="Times New Roman" w:cs="Times New Roman"/>
        </w:rPr>
        <w:t xml:space="preserve"> documents managing progress</w:t>
      </w:r>
      <w:r>
        <w:rPr>
          <w:rFonts w:ascii="Times New Roman" w:eastAsia="Times New Roman" w:hAnsi="Times New Roman" w:cs="Times New Roman"/>
        </w:rPr>
        <w:t>, it needs</w:t>
      </w:r>
      <w:r w:rsidR="00017382">
        <w:rPr>
          <w:rFonts w:ascii="Times New Roman" w:eastAsia="Times New Roman" w:hAnsi="Times New Roman" w:cs="Times New Roman"/>
        </w:rPr>
        <w:t xml:space="preserve"> a internal file </w:t>
      </w:r>
      <w:proofErr w:type="gramStart"/>
      <w:r w:rsidR="00017382">
        <w:rPr>
          <w:rFonts w:ascii="Times New Roman" w:eastAsia="Times New Roman" w:hAnsi="Times New Roman" w:cs="Times New Roman"/>
        </w:rPr>
        <w:t xml:space="preserve">managing </w:t>
      </w:r>
      <w:r>
        <w:rPr>
          <w:rFonts w:ascii="Times New Roman" w:eastAsia="Times New Roman" w:hAnsi="Times New Roman" w:cs="Times New Roman"/>
        </w:rPr>
        <w:t xml:space="preserve"> process</w:t>
      </w:r>
      <w:proofErr w:type="gramEnd"/>
      <w:r>
        <w:rPr>
          <w:rFonts w:ascii="Times New Roman" w:eastAsia="Times New Roman" w:hAnsi="Times New Roman" w:cs="Times New Roman"/>
        </w:rPr>
        <w:t xml:space="preserve"> which can collect, consolidate</w:t>
      </w:r>
      <w:r w:rsidR="00017382">
        <w:rPr>
          <w:rFonts w:ascii="Times New Roman" w:eastAsia="Times New Roman" w:hAnsi="Times New Roman" w:cs="Times New Roman"/>
        </w:rPr>
        <w:t xml:space="preserve">, generate and display </w:t>
      </w:r>
      <w:r>
        <w:rPr>
          <w:rFonts w:ascii="Times New Roman" w:eastAsia="Times New Roman" w:hAnsi="Times New Roman" w:cs="Times New Roman"/>
        </w:rPr>
        <w:t xml:space="preserve">their data and </w:t>
      </w:r>
      <w:r w:rsidR="00017382">
        <w:rPr>
          <w:rFonts w:ascii="Times New Roman" w:eastAsia="Times New Roman" w:hAnsi="Times New Roman" w:cs="Times New Roman"/>
        </w:rPr>
        <w:t>form</w:t>
      </w:r>
      <w:r>
        <w:rPr>
          <w:rFonts w:ascii="Times New Roman" w:eastAsia="Times New Roman" w:hAnsi="Times New Roman" w:cs="Times New Roman"/>
        </w:rPr>
        <w:t xml:space="preserve"> in intelligent and </w:t>
      </w:r>
      <w:r w:rsidR="00017382">
        <w:rPr>
          <w:rFonts w:ascii="Times New Roman" w:eastAsia="Times New Roman" w:hAnsi="Times New Roman" w:cs="Times New Roman"/>
        </w:rPr>
        <w:t>user-friendly</w:t>
      </w:r>
      <w:r>
        <w:rPr>
          <w:rFonts w:ascii="Times New Roman" w:eastAsia="Times New Roman" w:hAnsi="Times New Roman" w:cs="Times New Roman"/>
        </w:rPr>
        <w:t xml:space="preserve"> picture to help the departments </w:t>
      </w:r>
      <w:r w:rsidR="00017382">
        <w:rPr>
          <w:rFonts w:ascii="Times New Roman" w:eastAsia="Times New Roman" w:hAnsi="Times New Roman" w:cs="Times New Roman"/>
        </w:rPr>
        <w:t>arrange the settlement progress base on plaintiff’s records</w:t>
      </w:r>
      <w:r w:rsidR="002E7DFF">
        <w:rPr>
          <w:rFonts w:ascii="Times New Roman" w:eastAsia="Times New Roman" w:hAnsi="Times New Roman" w:cs="Times New Roman"/>
        </w:rPr>
        <w:t xml:space="preserve">, </w:t>
      </w:r>
      <w:r w:rsidR="00017382">
        <w:rPr>
          <w:rFonts w:ascii="Times New Roman" w:eastAsia="Times New Roman" w:hAnsi="Times New Roman" w:cs="Times New Roman"/>
        </w:rPr>
        <w:t>Fact Sheets</w:t>
      </w:r>
      <w:r w:rsidR="002E7DFF">
        <w:rPr>
          <w:rFonts w:ascii="Times New Roman" w:eastAsia="Times New Roman" w:hAnsi="Times New Roman" w:cs="Times New Roman"/>
        </w:rPr>
        <w:t>, defendants’ settlement amount and court’s files.</w:t>
      </w:r>
    </w:p>
    <w:p w14:paraId="5022F944" w14:textId="726ED8B0" w:rsidR="002E7DFF" w:rsidRDefault="002E7DFF" w:rsidP="00E64A8E">
      <w:pPr>
        <w:spacing w:after="0" w:line="240" w:lineRule="auto"/>
        <w:jc w:val="both"/>
        <w:rPr>
          <w:rFonts w:ascii="Times New Roman" w:eastAsia="Times New Roman" w:hAnsi="Times New Roman" w:cs="Times New Roman"/>
          <w:color w:val="292929"/>
        </w:rPr>
      </w:pPr>
      <w:proofErr w:type="spellStart"/>
      <w:r>
        <w:rPr>
          <w:rFonts w:ascii="Times New Roman" w:eastAsia="Times New Roman" w:hAnsi="Times New Roman" w:cs="Times New Roman"/>
          <w:color w:val="292929"/>
        </w:rPr>
        <w:t>BrownGreer</w:t>
      </w:r>
      <w:proofErr w:type="spellEnd"/>
      <w:r>
        <w:rPr>
          <w:rFonts w:ascii="Times New Roman" w:eastAsia="Times New Roman" w:hAnsi="Times New Roman" w:cs="Times New Roman"/>
          <w:color w:val="292929"/>
        </w:rPr>
        <w:t xml:space="preserve"> PLC</w:t>
      </w:r>
      <w:r w:rsidR="00E64A8E">
        <w:rPr>
          <w:rFonts w:ascii="Times New Roman" w:eastAsia="Times New Roman" w:hAnsi="Times New Roman" w:cs="Times New Roman"/>
          <w:color w:val="292929"/>
        </w:rPr>
        <w:t xml:space="preserve"> is </w:t>
      </w:r>
      <w:r>
        <w:rPr>
          <w:rFonts w:ascii="Times New Roman" w:eastAsia="Times New Roman" w:hAnsi="Times New Roman" w:cs="Times New Roman"/>
          <w:color w:val="292929"/>
        </w:rPr>
        <w:t xml:space="preserve">an industry leader in providing settlement administration and litigation management services to law firms, corporations, and government agencies. They are attorneys, analysts, software programmers, communication center specialists, and claims reviewers devoted to providing innovation solutions that surpass their clients’ expectations and deliver measurable results. </w:t>
      </w:r>
      <w:proofErr w:type="spellStart"/>
      <w:r>
        <w:rPr>
          <w:rFonts w:ascii="Times New Roman" w:eastAsia="Times New Roman" w:hAnsi="Times New Roman" w:cs="Times New Roman"/>
          <w:color w:val="292929"/>
        </w:rPr>
        <w:t>BrownGreer</w:t>
      </w:r>
      <w:proofErr w:type="spellEnd"/>
      <w:r>
        <w:rPr>
          <w:rFonts w:ascii="Times New Roman" w:eastAsia="Times New Roman" w:hAnsi="Times New Roman" w:cs="Times New Roman"/>
          <w:color w:val="292929"/>
        </w:rPr>
        <w:t xml:space="preserve"> PLC has successfully provided a full suite of settlement administration and litigation management service to various settlement programs like </w:t>
      </w:r>
      <w:proofErr w:type="gramStart"/>
      <w:r>
        <w:rPr>
          <w:rFonts w:ascii="Times New Roman" w:eastAsia="Times New Roman" w:hAnsi="Times New Roman" w:cs="Times New Roman"/>
          <w:color w:val="292929"/>
        </w:rPr>
        <w:t>InSinkErator:F</w:t>
      </w:r>
      <w:proofErr w:type="gramEnd"/>
      <w:r>
        <w:rPr>
          <w:rFonts w:ascii="Times New Roman" w:eastAsia="Times New Roman" w:hAnsi="Times New Roman" w:cs="Times New Roman"/>
          <w:color w:val="292929"/>
        </w:rPr>
        <w:t xml:space="preserve">-201 Water Filter Settlement Program and NFL </w:t>
      </w:r>
      <w:proofErr w:type="spellStart"/>
      <w:r>
        <w:rPr>
          <w:rFonts w:ascii="Times New Roman" w:eastAsia="Times New Roman" w:hAnsi="Times New Roman" w:cs="Times New Roman"/>
          <w:color w:val="292929"/>
        </w:rPr>
        <w:t>Concussoin</w:t>
      </w:r>
      <w:proofErr w:type="spellEnd"/>
      <w:r>
        <w:rPr>
          <w:rFonts w:ascii="Times New Roman" w:eastAsia="Times New Roman" w:hAnsi="Times New Roman" w:cs="Times New Roman"/>
          <w:color w:val="292929"/>
        </w:rPr>
        <w:t xml:space="preserve"> Settlement.</w:t>
      </w:r>
    </w:p>
    <w:p w14:paraId="34A3BEF2" w14:textId="126D98EE" w:rsidR="00E64A8E" w:rsidRDefault="002E7DFF" w:rsidP="00E64A8E">
      <w:pPr>
        <w:spacing w:after="0" w:line="240" w:lineRule="auto"/>
        <w:jc w:val="both"/>
        <w:rPr>
          <w:rFonts w:ascii="Times New Roman" w:eastAsia="Calibri" w:hAnsi="Times New Roman" w:cs="Times New Roman"/>
        </w:rPr>
      </w:pPr>
      <w:r w:rsidRPr="002E7DFF">
        <w:rPr>
          <w:rFonts w:ascii="Times New Roman" w:eastAsia="Times New Roman" w:hAnsi="Times New Roman" w:cs="Times New Roman"/>
          <w:color w:val="292929"/>
        </w:rPr>
        <w:t>https://www.browngreer.com/mdl-centrality.html</w:t>
      </w:r>
      <w:r>
        <w:rPr>
          <w:rFonts w:ascii="Times New Roman" w:hAnsi="Times New Roman" w:cs="Times New Roman"/>
        </w:rPr>
        <w:t xml:space="preserve"> </w:t>
      </w:r>
    </w:p>
    <w:p w14:paraId="1852B9D8" w14:textId="77777777" w:rsidR="00890586" w:rsidRDefault="00890586" w:rsidP="00E64A8E">
      <w:pPr>
        <w:pStyle w:val="ListParagraph"/>
        <w:spacing w:after="0" w:line="240" w:lineRule="auto"/>
        <w:ind w:left="0" w:right="720"/>
        <w:jc w:val="both"/>
        <w:rPr>
          <w:rFonts w:ascii="Times New Roman" w:eastAsia="Times New Roman" w:hAnsi="Times New Roman" w:cs="Times New Roman"/>
          <w:b/>
          <w:color w:val="000000"/>
          <w:u w:val="single"/>
        </w:rPr>
      </w:pPr>
    </w:p>
    <w:p w14:paraId="3E090D19" w14:textId="0D5EC92B" w:rsidR="00E64A8E" w:rsidRDefault="00E64A8E" w:rsidP="00E64A8E">
      <w:pPr>
        <w:pStyle w:val="ListParagraph"/>
        <w:spacing w:after="0" w:line="240" w:lineRule="auto"/>
        <w:ind w:left="0" w:right="720"/>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 xml:space="preserve">Brief narrative about the </w:t>
      </w:r>
      <w:r w:rsidR="004563DA">
        <w:rPr>
          <w:rFonts w:ascii="Times New Roman" w:eastAsia="Times New Roman" w:hAnsi="Times New Roman" w:cs="Times New Roman"/>
          <w:b/>
          <w:color w:val="000000"/>
          <w:u w:val="single"/>
        </w:rPr>
        <w:t xml:space="preserve">MDL </w:t>
      </w:r>
      <w:r>
        <w:rPr>
          <w:rFonts w:ascii="Times New Roman" w:eastAsia="Times New Roman" w:hAnsi="Times New Roman" w:cs="Times New Roman"/>
          <w:b/>
          <w:color w:val="000000"/>
          <w:u w:val="single"/>
        </w:rPr>
        <w:t>project</w:t>
      </w:r>
      <w:r>
        <w:rPr>
          <w:rFonts w:ascii="Times New Roman" w:eastAsia="Times New Roman" w:hAnsi="Times New Roman" w:cs="Times New Roman"/>
          <w:color w:val="000000"/>
        </w:rPr>
        <w:t>:</w:t>
      </w:r>
    </w:p>
    <w:p w14:paraId="38B10F7B" w14:textId="77777777" w:rsidR="00607ED8" w:rsidRDefault="00E64A8E" w:rsidP="00E64A8E">
      <w:pPr>
        <w:spacing w:after="0" w:line="240" w:lineRule="auto"/>
        <w:ind w:righ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rPr>
        <w:t>Software Developer position</w:t>
      </w:r>
      <w:r>
        <w:rPr>
          <w:rFonts w:ascii="Times New Roman" w:eastAsia="Times New Roman" w:hAnsi="Times New Roman" w:cs="Times New Roman"/>
          <w:color w:val="000000"/>
        </w:rPr>
        <w:t xml:space="preserve"> involves important and critical decision making and must be understood in its context.  The software being developed and enhanced is a critical software to </w:t>
      </w:r>
      <w:proofErr w:type="spellStart"/>
      <w:r w:rsidR="00607ED8">
        <w:rPr>
          <w:rFonts w:ascii="Times New Roman" w:eastAsia="Times New Roman" w:hAnsi="Times New Roman" w:cs="Times New Roman"/>
          <w:color w:val="000000"/>
        </w:rPr>
        <w:t>BrownGreer</w:t>
      </w:r>
      <w:proofErr w:type="spellEnd"/>
      <w:r w:rsidR="00607ED8">
        <w:rPr>
          <w:rFonts w:ascii="Times New Roman" w:eastAsia="Times New Roman" w:hAnsi="Times New Roman" w:cs="Times New Roman"/>
          <w:color w:val="000000"/>
        </w:rPr>
        <w:t xml:space="preserve"> PLC. </w:t>
      </w:r>
    </w:p>
    <w:p w14:paraId="0468AAD3" w14:textId="77777777" w:rsidR="00607ED8" w:rsidRDefault="00607ED8" w:rsidP="00E64A8E">
      <w:pPr>
        <w:spacing w:after="0" w:line="240" w:lineRule="auto"/>
        <w:ind w:right="720"/>
        <w:jc w:val="both"/>
        <w:rPr>
          <w:rFonts w:ascii="Times New Roman" w:eastAsia="Times New Roman" w:hAnsi="Times New Roman" w:cs="Times New Roman"/>
          <w:color w:val="000000"/>
        </w:rPr>
      </w:pPr>
    </w:p>
    <w:p w14:paraId="4D4A9C54" w14:textId="77777777" w:rsidR="00B956BB" w:rsidRPr="00B956BB" w:rsidRDefault="00B956BB" w:rsidP="00B956BB">
      <w:pPr>
        <w:jc w:val="both"/>
        <w:rPr>
          <w:rFonts w:ascii="Times New Roman" w:hAnsi="Times New Roman" w:cs="Times New Roman"/>
        </w:rPr>
      </w:pPr>
      <w:bookmarkStart w:id="0" w:name="_Hlk519352731"/>
      <w:r w:rsidRPr="00B956BB">
        <w:rPr>
          <w:rFonts w:ascii="Times New Roman" w:hAnsi="Times New Roman" w:cs="Times New Roman"/>
        </w:rPr>
        <w:t xml:space="preserve">The purpose of MDL Centrality is to provide a solution for claim administration and settlement administration. With MDL Centrality, the users can exchange fact sheets and support document through a secure online portal, download and store court filings, eliminating the need to spend time and money uploading and distributing documents manually, export data and documents from Fact sheets to Claim Forms, store documents in a secure, online repository, eliminating the need to pay for and maintain a separate document storage solution. </w:t>
      </w:r>
    </w:p>
    <w:p w14:paraId="7E89D03F" w14:textId="425C1CCE" w:rsidR="00E64A8E" w:rsidRDefault="00E64A8E" w:rsidP="00E64A8E">
      <w:pPr>
        <w:spacing w:after="0" w:line="240" w:lineRule="auto"/>
        <w:ind w:right="720"/>
        <w:jc w:val="both"/>
        <w:rPr>
          <w:rFonts w:ascii="Times New Roman" w:eastAsia="Times New Roman" w:hAnsi="Times New Roman" w:cs="Times New Roman"/>
          <w:b/>
          <w:color w:val="222222"/>
          <w:u w:val="single"/>
        </w:rPr>
      </w:pPr>
    </w:p>
    <w:p w14:paraId="67B6BF53" w14:textId="2CB01F87" w:rsidR="00F66D09" w:rsidRDefault="00F66D09" w:rsidP="00F66D09">
      <w:pPr>
        <w:pStyle w:val="ListParagraph"/>
        <w:spacing w:after="0" w:line="240" w:lineRule="auto"/>
        <w:ind w:left="0" w:right="720"/>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 xml:space="preserve">Brief narrative about the </w:t>
      </w:r>
      <w:proofErr w:type="spellStart"/>
      <w:proofErr w:type="gramStart"/>
      <w:r>
        <w:rPr>
          <w:rFonts w:ascii="Times New Roman" w:eastAsia="Times New Roman" w:hAnsi="Times New Roman" w:cs="Times New Roman"/>
          <w:b/>
          <w:color w:val="000000"/>
          <w:u w:val="single"/>
        </w:rPr>
        <w:t>BG.Suite</w:t>
      </w:r>
      <w:proofErr w:type="spellEnd"/>
      <w:proofErr w:type="gramEnd"/>
      <w:r>
        <w:rPr>
          <w:rFonts w:ascii="Times New Roman" w:eastAsia="Times New Roman" w:hAnsi="Times New Roman" w:cs="Times New Roman"/>
          <w:b/>
          <w:color w:val="000000"/>
          <w:u w:val="single"/>
        </w:rPr>
        <w:t xml:space="preserve"> project</w:t>
      </w:r>
      <w:r>
        <w:rPr>
          <w:rFonts w:ascii="Times New Roman" w:eastAsia="Times New Roman" w:hAnsi="Times New Roman" w:cs="Times New Roman"/>
          <w:color w:val="000000"/>
        </w:rPr>
        <w:t>:</w:t>
      </w:r>
    </w:p>
    <w:p w14:paraId="62C9DFF4" w14:textId="75A17AAA" w:rsidR="00B956BB" w:rsidRDefault="00B956BB" w:rsidP="00E64A8E">
      <w:pPr>
        <w:spacing w:after="0" w:line="240" w:lineRule="auto"/>
        <w:ind w:right="720"/>
        <w:jc w:val="both"/>
        <w:rPr>
          <w:rFonts w:ascii="Times New Roman" w:eastAsia="Times New Roman" w:hAnsi="Times New Roman" w:cs="Times New Roman"/>
          <w:b/>
          <w:color w:val="222222"/>
          <w:u w:val="single"/>
        </w:rPr>
      </w:pPr>
    </w:p>
    <w:p w14:paraId="1B0EC507" w14:textId="77777777" w:rsidR="00F66D09" w:rsidRPr="00F66D09" w:rsidRDefault="00F66D09" w:rsidP="00F66D09">
      <w:pPr>
        <w:jc w:val="both"/>
        <w:rPr>
          <w:rFonts w:ascii="Times New Roman" w:eastAsia="宋体" w:hAnsi="Times New Roman" w:cs="Times New Roman"/>
        </w:rPr>
      </w:pPr>
      <w:r w:rsidRPr="00F66D09">
        <w:rPr>
          <w:rFonts w:ascii="Times New Roman" w:hAnsi="Times New Roman" w:cs="Times New Roman"/>
        </w:rPr>
        <w:t xml:space="preserve">Mingdi Gao will start this project from scratch. He will be involved in new architecture designing, new responsive UI designing, new </w:t>
      </w:r>
      <w:proofErr w:type="spellStart"/>
      <w:r w:rsidRPr="00F66D09">
        <w:rPr>
          <w:rFonts w:ascii="Times New Roman" w:hAnsi="Times New Roman" w:cs="Times New Roman"/>
        </w:rPr>
        <w:t>WebAPI</w:t>
      </w:r>
      <w:proofErr w:type="spellEnd"/>
      <w:r w:rsidRPr="00F66D09">
        <w:rPr>
          <w:rFonts w:ascii="Times New Roman" w:hAnsi="Times New Roman" w:cs="Times New Roman"/>
        </w:rPr>
        <w:t xml:space="preserve"> designing and new secure management technologies like Json Web Token and Google Authenticator as Two-factor authentication. To prototype this product, he will gather requirements, design and developer modules from scratch, trial-run the product including testing, validating and bug fixing. Using ASP.NET MVC, jQuery, Bootstrap4, </w:t>
      </w:r>
      <w:proofErr w:type="spellStart"/>
      <w:r w:rsidRPr="00F66D09">
        <w:rPr>
          <w:rFonts w:ascii="Times New Roman" w:hAnsi="Times New Roman" w:cs="Times New Roman"/>
        </w:rPr>
        <w:t>WebAPI</w:t>
      </w:r>
      <w:proofErr w:type="spellEnd"/>
      <w:r w:rsidRPr="00F66D09">
        <w:rPr>
          <w:rFonts w:ascii="Times New Roman" w:hAnsi="Times New Roman" w:cs="Times New Roman"/>
        </w:rPr>
        <w:t xml:space="preserve">, Two-Factor verification, JWT, </w:t>
      </w:r>
      <w:proofErr w:type="spellStart"/>
      <w:r w:rsidRPr="00F66D09">
        <w:rPr>
          <w:rFonts w:ascii="Times New Roman" w:hAnsi="Times New Roman" w:cs="Times New Roman"/>
        </w:rPr>
        <w:t>EntityFramework</w:t>
      </w:r>
      <w:proofErr w:type="spellEnd"/>
      <w:r w:rsidRPr="00F66D09">
        <w:rPr>
          <w:rFonts w:ascii="Times New Roman" w:hAnsi="Times New Roman" w:cs="Times New Roman"/>
        </w:rPr>
        <w:t xml:space="preserve">, repository pattern and </w:t>
      </w:r>
      <w:proofErr w:type="spellStart"/>
      <w:r w:rsidRPr="00F66D09">
        <w:rPr>
          <w:rFonts w:ascii="Times New Roman" w:hAnsi="Times New Roman" w:cs="Times New Roman"/>
        </w:rPr>
        <w:t>SqlServer</w:t>
      </w:r>
      <w:proofErr w:type="spellEnd"/>
      <w:r w:rsidRPr="00F66D09">
        <w:rPr>
          <w:rFonts w:ascii="Times New Roman" w:hAnsi="Times New Roman" w:cs="Times New Roman"/>
        </w:rPr>
        <w:t xml:space="preserve"> 2012, Mingdi Gao will provide valuable services as a software developer for this IT project.</w:t>
      </w:r>
    </w:p>
    <w:p w14:paraId="72E718EC" w14:textId="578391C6" w:rsidR="00E64A8E" w:rsidRDefault="00E64A8E" w:rsidP="00E64A8E">
      <w:pPr>
        <w:spacing w:after="0" w:line="240" w:lineRule="auto"/>
        <w:ind w:right="720"/>
        <w:jc w:val="both"/>
        <w:rPr>
          <w:rFonts w:ascii="Times New Roman" w:eastAsia="Times New Roman" w:hAnsi="Times New Roman" w:cs="Times New Roman"/>
          <w:b/>
          <w:color w:val="222222"/>
        </w:rPr>
      </w:pPr>
      <w:r>
        <w:rPr>
          <w:rFonts w:ascii="Times New Roman" w:eastAsia="Times New Roman" w:hAnsi="Times New Roman" w:cs="Times New Roman"/>
          <w:b/>
          <w:color w:val="222222"/>
          <w:u w:val="single"/>
        </w:rPr>
        <w:t xml:space="preserve">About the </w:t>
      </w:r>
      <w:r w:rsidR="00890586">
        <w:rPr>
          <w:rFonts w:ascii="Times New Roman" w:eastAsia="Times New Roman" w:hAnsi="Times New Roman" w:cs="Times New Roman"/>
          <w:b/>
          <w:color w:val="222222"/>
          <w:u w:val="single"/>
        </w:rPr>
        <w:t xml:space="preserve">Job’s required skills/Technology: </w:t>
      </w:r>
    </w:p>
    <w:bookmarkEnd w:id="0"/>
    <w:p w14:paraId="329F414A" w14:textId="2C95A712" w:rsidR="00890586" w:rsidRDefault="00E64A8E" w:rsidP="00890586">
      <w:pPr>
        <w:spacing w:after="0" w:line="240" w:lineRule="auto"/>
        <w:jc w:val="both"/>
        <w:rPr>
          <w:rFonts w:ascii="Times New Roman" w:hAnsi="Times New Roman" w:cs="Times New Roman"/>
        </w:rPr>
      </w:pPr>
      <w:r>
        <w:rPr>
          <w:rFonts w:ascii="Times New Roman" w:hAnsi="Times New Roman" w:cs="Times New Roman"/>
        </w:rPr>
        <w:t xml:space="preserve">The key agenda of the project is to collect raw data </w:t>
      </w:r>
      <w:r w:rsidR="00890586">
        <w:rPr>
          <w:rFonts w:ascii="Times New Roman" w:hAnsi="Times New Roman" w:cs="Times New Roman"/>
        </w:rPr>
        <w:t xml:space="preserve">and requirements </w:t>
      </w:r>
      <w:r>
        <w:rPr>
          <w:rFonts w:ascii="Times New Roman" w:hAnsi="Times New Roman" w:cs="Times New Roman"/>
        </w:rPr>
        <w:t>from diverse sources, then transform the data into information</w:t>
      </w:r>
      <w:r w:rsidR="00890586">
        <w:rPr>
          <w:rFonts w:ascii="Times New Roman" w:hAnsi="Times New Roman" w:cs="Times New Roman"/>
        </w:rPr>
        <w:t>, turn user’s business requirement into logical requirements and design a suitable system and data flow for developers to follow</w:t>
      </w:r>
      <w:r>
        <w:rPr>
          <w:rFonts w:ascii="Times New Roman" w:hAnsi="Times New Roman" w:cs="Times New Roman"/>
        </w:rPr>
        <w:t>.</w:t>
      </w:r>
      <w:r w:rsidR="00890586">
        <w:rPr>
          <w:rFonts w:ascii="Times New Roman" w:hAnsi="Times New Roman" w:cs="Times New Roman"/>
        </w:rPr>
        <w:t xml:space="preserve"> MDL system needs to support dynamic page layout for satisfying requirement from multiple roles and user access. Also, MDL provides online PDF generating, </w:t>
      </w:r>
      <w:r w:rsidR="00890586">
        <w:rPr>
          <w:rFonts w:ascii="Times New Roman" w:hAnsi="Times New Roman" w:cs="Times New Roman"/>
        </w:rPr>
        <w:lastRenderedPageBreak/>
        <w:t>analyzing, downloading, signing and other functionalities and features to serve as a</w:t>
      </w:r>
      <w:r w:rsidR="003A565B">
        <w:rPr>
          <w:rFonts w:ascii="Times New Roman" w:hAnsi="Times New Roman" w:cs="Times New Roman"/>
        </w:rPr>
        <w:t>n</w:t>
      </w:r>
      <w:r w:rsidR="00890586">
        <w:rPr>
          <w:rFonts w:ascii="Times New Roman" w:hAnsi="Times New Roman" w:cs="Times New Roman"/>
        </w:rPr>
        <w:t xml:space="preserve"> online file management system.  </w:t>
      </w:r>
    </w:p>
    <w:p w14:paraId="465E3711" w14:textId="41480E74" w:rsidR="00890586" w:rsidRDefault="00890586" w:rsidP="00890586">
      <w:pPr>
        <w:spacing w:after="0" w:line="240" w:lineRule="auto"/>
        <w:jc w:val="both"/>
        <w:rPr>
          <w:rFonts w:ascii="Times New Roman" w:hAnsi="Times New Roman" w:cs="Times New Roman"/>
        </w:rPr>
      </w:pPr>
      <w:r>
        <w:rPr>
          <w:rFonts w:ascii="Times New Roman" w:hAnsi="Times New Roman" w:cs="Times New Roman"/>
        </w:rPr>
        <w:t xml:space="preserve">Data is fetching through stored procedures which has multiple </w:t>
      </w:r>
      <w:r w:rsidR="003A565B">
        <w:rPr>
          <w:rFonts w:ascii="Times New Roman" w:hAnsi="Times New Roman" w:cs="Times New Roman"/>
        </w:rPr>
        <w:t>data protection and security methodology</w:t>
      </w:r>
      <w:r w:rsidR="00D44F3D">
        <w:rPr>
          <w:rFonts w:ascii="Times New Roman" w:hAnsi="Times New Roman" w:cs="Times New Roman"/>
        </w:rPr>
        <w:t xml:space="preserve">. All stored procedures are designed to check user’s validity before executing any logic. The returned data is serialized into JSON data format and send to front-end project for deserialization. Mingdi Gao design the security mechanize for </w:t>
      </w:r>
      <w:proofErr w:type="spellStart"/>
      <w:proofErr w:type="gramStart"/>
      <w:r w:rsidR="00D44F3D">
        <w:rPr>
          <w:rFonts w:ascii="Times New Roman" w:hAnsi="Times New Roman" w:cs="Times New Roman"/>
        </w:rPr>
        <w:t>BG.Suite</w:t>
      </w:r>
      <w:proofErr w:type="spellEnd"/>
      <w:proofErr w:type="gramEnd"/>
      <w:r w:rsidR="00D44F3D">
        <w:rPr>
          <w:rFonts w:ascii="Times New Roman" w:hAnsi="Times New Roman" w:cs="Times New Roman"/>
        </w:rPr>
        <w:t xml:space="preserve"> project. </w:t>
      </w:r>
      <w:r w:rsidR="00CC0DDD">
        <w:rPr>
          <w:rFonts w:ascii="Times New Roman" w:hAnsi="Times New Roman" w:cs="Times New Roman"/>
        </w:rPr>
        <w:t xml:space="preserve">The first layer security methodology is user authentication system which is based on Json Web Token technology that leverage HS-256 encryption algorithm. Mingdi Gao also design and develop another data security layer which </w:t>
      </w:r>
      <w:proofErr w:type="gramStart"/>
      <w:r w:rsidR="00902DF1">
        <w:rPr>
          <w:rFonts w:ascii="Times New Roman" w:hAnsi="Times New Roman" w:cs="Times New Roman"/>
        </w:rPr>
        <w:t>is T</w:t>
      </w:r>
      <w:r w:rsidR="00CC0DDD">
        <w:rPr>
          <w:rFonts w:ascii="Times New Roman" w:hAnsi="Times New Roman" w:cs="Times New Roman"/>
        </w:rPr>
        <w:t>wo-</w:t>
      </w:r>
      <w:r w:rsidR="00902DF1">
        <w:rPr>
          <w:rFonts w:ascii="Times New Roman" w:hAnsi="Times New Roman" w:cs="Times New Roman"/>
        </w:rPr>
        <w:t>F</w:t>
      </w:r>
      <w:r w:rsidR="00CC0DDD">
        <w:rPr>
          <w:rFonts w:ascii="Times New Roman" w:hAnsi="Times New Roman" w:cs="Times New Roman"/>
        </w:rPr>
        <w:t xml:space="preserve">actor </w:t>
      </w:r>
      <w:r w:rsidR="006B507F">
        <w:rPr>
          <w:rFonts w:ascii="Times New Roman" w:hAnsi="Times New Roman" w:cs="Times New Roman"/>
        </w:rPr>
        <w:t>A</w:t>
      </w:r>
      <w:r w:rsidR="00CC0DDD">
        <w:rPr>
          <w:rFonts w:ascii="Times New Roman" w:hAnsi="Times New Roman" w:cs="Times New Roman"/>
        </w:rPr>
        <w:t>uthentication</w:t>
      </w:r>
      <w:proofErr w:type="gramEnd"/>
      <w:r w:rsidR="00CC0DDD">
        <w:rPr>
          <w:rFonts w:ascii="Times New Roman" w:hAnsi="Times New Roman" w:cs="Times New Roman"/>
        </w:rPr>
        <w:t xml:space="preserve">. Mingdi is responsible </w:t>
      </w:r>
      <w:r w:rsidR="006B507F">
        <w:rPr>
          <w:rFonts w:ascii="Times New Roman" w:hAnsi="Times New Roman" w:cs="Times New Roman"/>
        </w:rPr>
        <w:t xml:space="preserve">for </w:t>
      </w:r>
      <w:r w:rsidR="00CC0DDD">
        <w:rPr>
          <w:rFonts w:ascii="Times New Roman" w:hAnsi="Times New Roman" w:cs="Times New Roman"/>
        </w:rPr>
        <w:t>design</w:t>
      </w:r>
      <w:r w:rsidR="006B507F">
        <w:rPr>
          <w:rFonts w:ascii="Times New Roman" w:hAnsi="Times New Roman" w:cs="Times New Roman"/>
        </w:rPr>
        <w:t>ing</w:t>
      </w:r>
      <w:r w:rsidR="00CC0DDD">
        <w:rPr>
          <w:rFonts w:ascii="Times New Roman" w:hAnsi="Times New Roman" w:cs="Times New Roman"/>
        </w:rPr>
        <w:t xml:space="preserve"> from scratch including table design, distribution system design, data flow, notification type and use Google Authenticator as mobile factor APP. </w:t>
      </w:r>
    </w:p>
    <w:p w14:paraId="5B80CBE2" w14:textId="771A7C7B" w:rsidR="00CC0DDD" w:rsidRDefault="00CC0DDD" w:rsidP="00890586">
      <w:pPr>
        <w:spacing w:after="0" w:line="240" w:lineRule="auto"/>
        <w:jc w:val="both"/>
        <w:rPr>
          <w:rFonts w:ascii="Times New Roman" w:hAnsi="Times New Roman" w:cs="Times New Roman"/>
        </w:rPr>
      </w:pPr>
    </w:p>
    <w:p w14:paraId="42B8A649" w14:textId="77777777" w:rsidR="00CC0DDD" w:rsidRDefault="00CC0DDD" w:rsidP="00CC0DDD">
      <w:pPr>
        <w:spacing w:after="0" w:line="240" w:lineRule="auto"/>
        <w:rPr>
          <w:rFonts w:ascii="Times New Roman" w:eastAsia="Times New Roman" w:hAnsi="Times New Roman" w:cs="Times New Roman"/>
          <w:i/>
          <w:color w:val="222222"/>
          <w:highlight w:val="white"/>
        </w:rPr>
      </w:pPr>
      <w:r>
        <w:rPr>
          <w:rFonts w:ascii="Times New Roman" w:eastAsia="Times New Roman" w:hAnsi="Times New Roman" w:cs="Times New Roman"/>
          <w:b/>
          <w:color w:val="222222"/>
          <w:highlight w:val="white"/>
          <w:u w:val="single"/>
        </w:rPr>
        <w:t>Project Details</w:t>
      </w:r>
      <w:r>
        <w:rPr>
          <w:rFonts w:ascii="Times New Roman" w:eastAsia="Times New Roman" w:hAnsi="Times New Roman" w:cs="Times New Roman"/>
          <w:b/>
          <w:color w:val="222222"/>
          <w:highlight w:val="white"/>
        </w:rPr>
        <w:t xml:space="preserve">: </w:t>
      </w:r>
    </w:p>
    <w:p w14:paraId="51B553CE" w14:textId="77777777" w:rsidR="00603CFC" w:rsidRDefault="00CC0DDD" w:rsidP="00CC0DDD">
      <w:pPr>
        <w:spacing w:after="0" w:line="24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BrownGreer</w:t>
      </w:r>
      <w:proofErr w:type="spellEnd"/>
      <w:r>
        <w:rPr>
          <w:rFonts w:ascii="Times New Roman" w:hAnsi="Times New Roman" w:cs="Times New Roman"/>
        </w:rPr>
        <w:t xml:space="preserve"> PLC MDL project provide a full suite of settlement administration and litigation management services. Leveraging BG’s unique combination of extensive legal experience and practical understanding of the need for organized and centralized processes. Mingdi Gao design and implement solutions with a focus on quality and efficiency</w:t>
      </w:r>
      <w:r w:rsidR="00603CFC">
        <w:rPr>
          <w:rFonts w:ascii="Times New Roman" w:hAnsi="Times New Roman" w:cs="Times New Roman"/>
        </w:rPr>
        <w:t>.</w:t>
      </w:r>
    </w:p>
    <w:p w14:paraId="160747A4" w14:textId="77777777" w:rsidR="00603CFC" w:rsidRDefault="00603CFC" w:rsidP="00CC0DDD">
      <w:pPr>
        <w:spacing w:after="0" w:line="240" w:lineRule="auto"/>
        <w:rPr>
          <w:rFonts w:ascii="Times New Roman" w:hAnsi="Times New Roman" w:cs="Times New Roman"/>
        </w:rPr>
      </w:pPr>
    </w:p>
    <w:p w14:paraId="46CF0B4D" w14:textId="2644F39B" w:rsidR="00CC0DDD" w:rsidRDefault="00603CFC" w:rsidP="00DC4C27">
      <w:pPr>
        <w:jc w:val="both"/>
        <w:rPr>
          <w:rFonts w:ascii="Times New Roman" w:hAnsi="Times New Roman" w:cs="Times New Roman"/>
        </w:rPr>
      </w:pPr>
      <w:r w:rsidRPr="00603CFC">
        <w:rPr>
          <w:rFonts w:ascii="Times New Roman" w:hAnsi="Times New Roman" w:cs="Times New Roman"/>
        </w:rPr>
        <w:t xml:space="preserve">The purpose of MDL Centrality is to provide a solution for claim administration and settlement administration. With MDL Centrality, the users can exchange fact sheets and support document through a secure online portal, download and store court filings, eliminating the need to spend time and money uploading and distributing documents manually, export data and documents from Fact sheets to Claim Forms, store documents in a secure, online repository, eliminating the need to pay for and maintain a separate document storage solution. </w:t>
      </w:r>
    </w:p>
    <w:p w14:paraId="094EFE17" w14:textId="1F2A8498" w:rsidR="00CC0DDD" w:rsidRPr="00DC4C27" w:rsidRDefault="00CC0DDD" w:rsidP="00CC0DDD">
      <w:pPr>
        <w:pStyle w:val="ListParagraph"/>
        <w:numPr>
          <w:ilvl w:val="0"/>
          <w:numId w:val="8"/>
        </w:numPr>
        <w:spacing w:after="0" w:line="240" w:lineRule="auto"/>
        <w:rPr>
          <w:rFonts w:ascii="Times New Roman" w:hAnsi="Times New Roman" w:cs="Times New Roman"/>
          <w:i/>
        </w:rPr>
      </w:pPr>
      <w:r w:rsidRPr="00DC4C27">
        <w:rPr>
          <w:rFonts w:ascii="Times New Roman" w:hAnsi="Times New Roman" w:cs="Times New Roman"/>
          <w:i/>
        </w:rPr>
        <w:t xml:space="preserve">To deliver these services, </w:t>
      </w:r>
      <w:r w:rsidR="00DC4C27" w:rsidRPr="00DC4C27">
        <w:rPr>
          <w:rFonts w:ascii="Times New Roman" w:hAnsi="Times New Roman" w:cs="Times New Roman"/>
          <w:i/>
        </w:rPr>
        <w:t>MDL</w:t>
      </w:r>
      <w:r w:rsidRPr="00DC4C27">
        <w:rPr>
          <w:rFonts w:ascii="Times New Roman" w:hAnsi="Times New Roman" w:cs="Times New Roman"/>
          <w:i/>
        </w:rPr>
        <w:t xml:space="preserve"> uses the following applications, </w:t>
      </w:r>
    </w:p>
    <w:p w14:paraId="36767067" w14:textId="22E37721" w:rsidR="00CC0DDD" w:rsidRPr="00DC4C27" w:rsidRDefault="00DC4C27" w:rsidP="00CC0DDD">
      <w:pPr>
        <w:pStyle w:val="ListParagraph"/>
        <w:numPr>
          <w:ilvl w:val="0"/>
          <w:numId w:val="9"/>
        </w:numPr>
        <w:spacing w:after="0" w:line="240" w:lineRule="auto"/>
        <w:rPr>
          <w:rFonts w:ascii="Times New Roman" w:hAnsi="Times New Roman" w:cs="Times New Roman"/>
          <w:i/>
        </w:rPr>
      </w:pPr>
      <w:proofErr w:type="spellStart"/>
      <w:r w:rsidRPr="00DC4C27">
        <w:rPr>
          <w:rFonts w:ascii="Times New Roman" w:hAnsi="Times New Roman" w:cs="Times New Roman"/>
          <w:i/>
        </w:rPr>
        <w:t>SqlServer</w:t>
      </w:r>
      <w:proofErr w:type="spellEnd"/>
      <w:r w:rsidRPr="00DC4C27">
        <w:rPr>
          <w:rFonts w:ascii="Times New Roman" w:hAnsi="Times New Roman" w:cs="Times New Roman"/>
          <w:i/>
        </w:rPr>
        <w:t xml:space="preserve"> SSRS Intelligence Enterprise Edition</w:t>
      </w:r>
    </w:p>
    <w:p w14:paraId="78C2F429" w14:textId="1240E360" w:rsidR="00CC0DDD" w:rsidRPr="00DC4C27" w:rsidRDefault="00DC4C27" w:rsidP="00CC0DDD">
      <w:pPr>
        <w:pStyle w:val="ListParagraph"/>
        <w:numPr>
          <w:ilvl w:val="0"/>
          <w:numId w:val="9"/>
        </w:numPr>
        <w:spacing w:after="0" w:line="240" w:lineRule="auto"/>
        <w:rPr>
          <w:rFonts w:ascii="Times New Roman" w:hAnsi="Times New Roman" w:cs="Times New Roman"/>
          <w:i/>
        </w:rPr>
      </w:pPr>
      <w:proofErr w:type="spellStart"/>
      <w:r w:rsidRPr="00DC4C27">
        <w:rPr>
          <w:rFonts w:ascii="Times New Roman" w:hAnsi="Times New Roman" w:cs="Times New Roman"/>
          <w:i/>
        </w:rPr>
        <w:t>SqlServer</w:t>
      </w:r>
      <w:proofErr w:type="spellEnd"/>
      <w:r w:rsidRPr="00DC4C27">
        <w:rPr>
          <w:rFonts w:ascii="Times New Roman" w:hAnsi="Times New Roman" w:cs="Times New Roman"/>
          <w:i/>
        </w:rPr>
        <w:t xml:space="preserve"> DBMS </w:t>
      </w:r>
      <w:proofErr w:type="spellStart"/>
      <w:r w:rsidRPr="00DC4C27">
        <w:rPr>
          <w:rFonts w:ascii="Times New Roman" w:hAnsi="Times New Roman" w:cs="Times New Roman"/>
          <w:i/>
        </w:rPr>
        <w:t>Integretor</w:t>
      </w:r>
      <w:proofErr w:type="spellEnd"/>
    </w:p>
    <w:p w14:paraId="6A1DB371" w14:textId="1A51156A" w:rsidR="00CC0DDD" w:rsidRPr="00DC4C27" w:rsidRDefault="00DC4C27" w:rsidP="00CC0DDD">
      <w:pPr>
        <w:pStyle w:val="ListParagraph"/>
        <w:numPr>
          <w:ilvl w:val="0"/>
          <w:numId w:val="9"/>
        </w:numPr>
        <w:spacing w:after="0" w:line="240" w:lineRule="auto"/>
        <w:rPr>
          <w:rFonts w:ascii="Times New Roman" w:hAnsi="Times New Roman" w:cs="Times New Roman"/>
          <w:i/>
        </w:rPr>
      </w:pPr>
      <w:proofErr w:type="spellStart"/>
      <w:r w:rsidRPr="00DC4C27">
        <w:rPr>
          <w:rFonts w:ascii="Times New Roman" w:hAnsi="Times New Roman" w:cs="Times New Roman"/>
          <w:i/>
        </w:rPr>
        <w:t>PowerBI</w:t>
      </w:r>
      <w:proofErr w:type="spellEnd"/>
      <w:r w:rsidRPr="00DC4C27">
        <w:rPr>
          <w:rFonts w:ascii="Times New Roman" w:hAnsi="Times New Roman" w:cs="Times New Roman"/>
          <w:i/>
        </w:rPr>
        <w:t xml:space="preserve"> intelligence data visualizable </w:t>
      </w:r>
    </w:p>
    <w:p w14:paraId="513409DF" w14:textId="7173E8D0" w:rsidR="00CC0DDD" w:rsidRPr="00FF55C5" w:rsidRDefault="00DC4C27" w:rsidP="00CC0DDD">
      <w:pPr>
        <w:pStyle w:val="ListParagraph"/>
        <w:numPr>
          <w:ilvl w:val="0"/>
          <w:numId w:val="8"/>
        </w:numPr>
        <w:spacing w:after="0" w:line="240" w:lineRule="auto"/>
        <w:jc w:val="both"/>
        <w:rPr>
          <w:rFonts w:ascii="Times New Roman" w:hAnsi="Times New Roman" w:cs="Times New Roman"/>
          <w:i/>
        </w:rPr>
      </w:pPr>
      <w:r w:rsidRPr="00FF55C5">
        <w:rPr>
          <w:rFonts w:ascii="Times New Roman" w:hAnsi="Times New Roman" w:cs="Times New Roman"/>
          <w:i/>
        </w:rPr>
        <w:t>As of now, more than hundreds of plaintiffs utilize MDL projects for settlement management and more than 10 settlements was solve through MDL</w:t>
      </w:r>
      <w:r w:rsidR="0029422A" w:rsidRPr="00FF55C5">
        <w:rPr>
          <w:rFonts w:ascii="Times New Roman" w:hAnsi="Times New Roman" w:cs="Times New Roman"/>
          <w:i/>
        </w:rPr>
        <w:t>.</w:t>
      </w:r>
      <w:r w:rsidRPr="00FF55C5">
        <w:rPr>
          <w:rFonts w:ascii="Times New Roman" w:hAnsi="Times New Roman" w:cs="Times New Roman"/>
          <w:i/>
        </w:rPr>
        <w:t xml:space="preserve"> </w:t>
      </w:r>
    </w:p>
    <w:p w14:paraId="546BA3ED" w14:textId="645DFE50" w:rsidR="00CC0DDD" w:rsidRPr="00FF55C5" w:rsidRDefault="00362BC4" w:rsidP="00CC0DDD">
      <w:pPr>
        <w:pStyle w:val="ListParagraph"/>
        <w:numPr>
          <w:ilvl w:val="0"/>
          <w:numId w:val="8"/>
        </w:numPr>
        <w:spacing w:after="0" w:line="240" w:lineRule="auto"/>
        <w:jc w:val="both"/>
        <w:rPr>
          <w:rFonts w:ascii="Times New Roman" w:hAnsi="Times New Roman" w:cs="Times New Roman"/>
          <w:i/>
        </w:rPr>
      </w:pPr>
      <w:r w:rsidRPr="00FF55C5">
        <w:rPr>
          <w:rFonts w:ascii="Times New Roman" w:hAnsi="Times New Roman" w:cs="Times New Roman"/>
          <w:i/>
        </w:rPr>
        <w:t>BG.MDL</w:t>
      </w:r>
      <w:r w:rsidR="0029422A" w:rsidRPr="00FF55C5">
        <w:rPr>
          <w:rFonts w:ascii="Times New Roman" w:hAnsi="Times New Roman" w:cs="Times New Roman"/>
          <w:i/>
        </w:rPr>
        <w:t xml:space="preserve"> support s and provide management solutions to different settlement cases like F-201 Water Filter Settlement Program, Abilify Settlement, Deepwater Horizon Economic and Property Damage Settlement, Nationwide Vioxx Consumer Settlement and NFL Concussion Settlement.</w:t>
      </w:r>
    </w:p>
    <w:p w14:paraId="0992675A" w14:textId="1C13FD39" w:rsidR="00FF55C5" w:rsidRPr="00FF55C5" w:rsidRDefault="00CC0DDD" w:rsidP="00CC0DDD">
      <w:pPr>
        <w:pStyle w:val="ListParagraph"/>
        <w:numPr>
          <w:ilvl w:val="0"/>
          <w:numId w:val="8"/>
        </w:numPr>
        <w:spacing w:after="0" w:line="240" w:lineRule="auto"/>
        <w:jc w:val="both"/>
        <w:rPr>
          <w:rFonts w:ascii="Times New Roman" w:hAnsi="Times New Roman" w:cs="Times New Roman"/>
          <w:i/>
        </w:rPr>
      </w:pPr>
      <w:r w:rsidRPr="00FF55C5">
        <w:rPr>
          <w:rFonts w:ascii="Times New Roman" w:hAnsi="Times New Roman" w:cs="Times New Roman"/>
          <w:i/>
        </w:rPr>
        <w:t xml:space="preserve">These </w:t>
      </w:r>
      <w:r w:rsidR="0029422A" w:rsidRPr="00FF55C5">
        <w:rPr>
          <w:rFonts w:ascii="Times New Roman" w:hAnsi="Times New Roman" w:cs="Times New Roman"/>
          <w:i/>
        </w:rPr>
        <w:t xml:space="preserve">settlement interest stakeholders, including plaintiffs and defendants, </w:t>
      </w:r>
      <w:r w:rsidRPr="00FF55C5">
        <w:rPr>
          <w:rFonts w:ascii="Times New Roman" w:hAnsi="Times New Roman" w:cs="Times New Roman"/>
          <w:i/>
        </w:rPr>
        <w:t xml:space="preserve">rely on </w:t>
      </w:r>
      <w:r w:rsidR="0029422A" w:rsidRPr="00FF55C5">
        <w:rPr>
          <w:rFonts w:ascii="Times New Roman" w:hAnsi="Times New Roman" w:cs="Times New Roman"/>
          <w:i/>
        </w:rPr>
        <w:t>MDL projects</w:t>
      </w:r>
      <w:r w:rsidRPr="00FF55C5">
        <w:rPr>
          <w:rFonts w:ascii="Times New Roman" w:hAnsi="Times New Roman" w:cs="Times New Roman"/>
          <w:i/>
        </w:rPr>
        <w:t xml:space="preserve"> for </w:t>
      </w:r>
      <w:r w:rsidR="0029422A" w:rsidRPr="00FF55C5">
        <w:rPr>
          <w:rFonts w:ascii="Times New Roman" w:hAnsi="Times New Roman" w:cs="Times New Roman"/>
          <w:i/>
        </w:rPr>
        <w:t>collecting</w:t>
      </w:r>
      <w:r w:rsidRPr="00FF55C5">
        <w:rPr>
          <w:rFonts w:ascii="Times New Roman" w:hAnsi="Times New Roman" w:cs="Times New Roman"/>
          <w:i/>
        </w:rPr>
        <w:t xml:space="preserve"> and analyzing </w:t>
      </w:r>
      <w:r w:rsidR="0029422A" w:rsidRPr="00FF55C5">
        <w:rPr>
          <w:rFonts w:ascii="Times New Roman" w:hAnsi="Times New Roman" w:cs="Times New Roman"/>
          <w:i/>
        </w:rPr>
        <w:t>plaintiff</w:t>
      </w:r>
      <w:r w:rsidR="00FF55C5" w:rsidRPr="00FF55C5">
        <w:rPr>
          <w:rFonts w:ascii="Times New Roman" w:hAnsi="Times New Roman" w:cs="Times New Roman"/>
          <w:i/>
        </w:rPr>
        <w:t>’s</w:t>
      </w:r>
      <w:r w:rsidR="0029422A" w:rsidRPr="00FF55C5">
        <w:rPr>
          <w:rFonts w:ascii="Times New Roman" w:hAnsi="Times New Roman" w:cs="Times New Roman"/>
          <w:i/>
        </w:rPr>
        <w:t xml:space="preserve"> condition and </w:t>
      </w:r>
      <w:r w:rsidR="00FF55C5" w:rsidRPr="00FF55C5">
        <w:rPr>
          <w:rFonts w:ascii="Times New Roman" w:hAnsi="Times New Roman" w:cs="Times New Roman"/>
          <w:i/>
        </w:rPr>
        <w:t xml:space="preserve">eligibility for refund compensation. </w:t>
      </w:r>
    </w:p>
    <w:p w14:paraId="24DE85BC" w14:textId="2F5CB546" w:rsidR="00FF55C5" w:rsidRPr="00FF55C5" w:rsidRDefault="00FF55C5" w:rsidP="00FF55C5">
      <w:pPr>
        <w:pStyle w:val="ListParagraph"/>
        <w:numPr>
          <w:ilvl w:val="0"/>
          <w:numId w:val="11"/>
        </w:numPr>
        <w:spacing w:after="0" w:line="240" w:lineRule="auto"/>
        <w:jc w:val="both"/>
        <w:rPr>
          <w:rFonts w:ascii="Times New Roman" w:hAnsi="Times New Roman" w:cs="Times New Roman"/>
          <w:i/>
        </w:rPr>
      </w:pPr>
      <w:r w:rsidRPr="00FF55C5">
        <w:rPr>
          <w:rFonts w:ascii="Times New Roman" w:hAnsi="Times New Roman" w:cs="Times New Roman"/>
          <w:i/>
        </w:rPr>
        <w:t xml:space="preserve">Data is extracted, modulated, aggregated and transformed into complicated analytical views to describe </w:t>
      </w:r>
      <w:r w:rsidRPr="00FF55C5">
        <w:rPr>
          <w:rFonts w:ascii="Times New Roman" w:hAnsi="Times New Roman" w:cs="Times New Roman"/>
          <w:i/>
        </w:rPr>
        <w:t>claim Fact Sheet</w:t>
      </w:r>
      <w:r w:rsidRPr="00FF55C5">
        <w:rPr>
          <w:rFonts w:ascii="Times New Roman" w:hAnsi="Times New Roman" w:cs="Times New Roman"/>
          <w:i/>
        </w:rPr>
        <w:t xml:space="preserve"> reports pertaining information regarding Transaction Registers, Income Statements, Trial Balances, Inter/ Intra company and trading partner relationships, Cash Flow Statement, Balance Sheets, Profit and Loss statements, Stock holder’s equity, risk assessment reports, Sales Account Reports, Uniform Organization Structure reports.</w:t>
      </w:r>
    </w:p>
    <w:p w14:paraId="07BD4F20" w14:textId="1DEF88EF" w:rsidR="00FF55C5" w:rsidRPr="00FF55C5" w:rsidRDefault="00FF55C5" w:rsidP="00FF55C5">
      <w:pPr>
        <w:pStyle w:val="ListParagraph"/>
        <w:numPr>
          <w:ilvl w:val="0"/>
          <w:numId w:val="11"/>
        </w:numPr>
        <w:spacing w:after="0" w:line="240" w:lineRule="auto"/>
        <w:jc w:val="both"/>
        <w:rPr>
          <w:rFonts w:ascii="Times New Roman" w:hAnsi="Times New Roman" w:cs="Times New Roman"/>
          <w:i/>
        </w:rPr>
      </w:pPr>
      <w:r w:rsidRPr="00FF55C5">
        <w:rPr>
          <w:rFonts w:ascii="Times New Roman" w:hAnsi="Times New Roman" w:cs="Times New Roman"/>
          <w:i/>
        </w:rPr>
        <w:t xml:space="preserve">Users can run these reports and export in excel, PDF, </w:t>
      </w:r>
      <w:r w:rsidRPr="00FF55C5">
        <w:rPr>
          <w:rFonts w:ascii="Times New Roman" w:hAnsi="Times New Roman" w:cs="Times New Roman"/>
          <w:i/>
        </w:rPr>
        <w:t xml:space="preserve">DOCX </w:t>
      </w:r>
      <w:r w:rsidRPr="00FF55C5">
        <w:rPr>
          <w:rFonts w:ascii="Times New Roman" w:hAnsi="Times New Roman" w:cs="Times New Roman"/>
          <w:i/>
        </w:rPr>
        <w:t>and power point format for conducting extensive analysis.</w:t>
      </w:r>
    </w:p>
    <w:p w14:paraId="0964FE70" w14:textId="76293999" w:rsidR="00FF55C5" w:rsidRDefault="00FF55C5" w:rsidP="00FF55C5">
      <w:pPr>
        <w:spacing w:after="0" w:line="240" w:lineRule="auto"/>
        <w:jc w:val="both"/>
        <w:rPr>
          <w:rFonts w:ascii="Times New Roman" w:hAnsi="Times New Roman" w:cs="Times New Roman"/>
          <w:i/>
          <w:color w:val="FF0000"/>
        </w:rPr>
      </w:pPr>
    </w:p>
    <w:p w14:paraId="058387C0" w14:textId="77777777" w:rsidR="00FF55C5" w:rsidRDefault="00FF55C5" w:rsidP="00FF55C5">
      <w:pPr>
        <w:spacing w:after="0" w:line="240" w:lineRule="auto"/>
        <w:ind w:right="720"/>
        <w:jc w:val="both"/>
        <w:rPr>
          <w:rFonts w:ascii="Times New Roman" w:eastAsia="Times New Roman" w:hAnsi="Times New Roman" w:cs="Times New Roman"/>
          <w:b/>
          <w:color w:val="222222"/>
          <w:highlight w:val="white"/>
          <w:u w:val="single"/>
        </w:rPr>
      </w:pPr>
    </w:p>
    <w:p w14:paraId="48D8B912" w14:textId="77777777" w:rsidR="00FF55C5" w:rsidRDefault="00FF55C5" w:rsidP="00FF55C5">
      <w:pPr>
        <w:spacing w:after="0" w:line="240" w:lineRule="auto"/>
        <w:ind w:right="720"/>
        <w:jc w:val="both"/>
        <w:rPr>
          <w:rFonts w:ascii="Times New Roman" w:eastAsia="Times New Roman" w:hAnsi="Times New Roman" w:cs="Times New Roman"/>
          <w:b/>
          <w:color w:val="222222"/>
          <w:highlight w:val="white"/>
          <w:u w:val="single"/>
        </w:rPr>
      </w:pPr>
    </w:p>
    <w:p w14:paraId="77D47D14" w14:textId="77777777" w:rsidR="00FF55C5" w:rsidRDefault="00FF55C5" w:rsidP="00FF55C5">
      <w:pPr>
        <w:spacing w:after="0" w:line="240" w:lineRule="auto"/>
        <w:ind w:right="720"/>
        <w:jc w:val="both"/>
        <w:rPr>
          <w:rFonts w:ascii="Times New Roman" w:eastAsia="Times New Roman" w:hAnsi="Times New Roman" w:cs="Times New Roman"/>
          <w:b/>
          <w:color w:val="222222"/>
          <w:highlight w:val="white"/>
          <w:u w:val="single"/>
        </w:rPr>
      </w:pPr>
    </w:p>
    <w:p w14:paraId="0A8B4276" w14:textId="77777777" w:rsidR="00FF55C5" w:rsidRDefault="00FF55C5" w:rsidP="00FF55C5">
      <w:pPr>
        <w:spacing w:after="0" w:line="240" w:lineRule="auto"/>
        <w:ind w:right="720"/>
        <w:jc w:val="both"/>
        <w:rPr>
          <w:rFonts w:ascii="Times New Roman" w:eastAsia="Times New Roman" w:hAnsi="Times New Roman" w:cs="Times New Roman"/>
          <w:b/>
          <w:color w:val="222222"/>
          <w:highlight w:val="white"/>
          <w:u w:val="single"/>
        </w:rPr>
      </w:pPr>
    </w:p>
    <w:p w14:paraId="4F8C2D70" w14:textId="77777777" w:rsidR="00FF55C5" w:rsidRDefault="00FF55C5" w:rsidP="00FF55C5">
      <w:pPr>
        <w:spacing w:after="0" w:line="240" w:lineRule="auto"/>
        <w:ind w:right="720"/>
        <w:jc w:val="both"/>
        <w:rPr>
          <w:rFonts w:ascii="Times New Roman" w:eastAsia="Times New Roman" w:hAnsi="Times New Roman" w:cs="Times New Roman"/>
          <w:b/>
          <w:color w:val="222222"/>
          <w:highlight w:val="white"/>
          <w:u w:val="single"/>
        </w:rPr>
      </w:pPr>
    </w:p>
    <w:p w14:paraId="619ACBCE" w14:textId="77777777" w:rsidR="00FF55C5" w:rsidRDefault="00FF55C5" w:rsidP="00FF55C5">
      <w:pPr>
        <w:spacing w:after="0" w:line="240" w:lineRule="auto"/>
        <w:ind w:right="720"/>
        <w:jc w:val="both"/>
        <w:rPr>
          <w:rFonts w:ascii="Times New Roman" w:eastAsia="Times New Roman" w:hAnsi="Times New Roman" w:cs="Times New Roman"/>
          <w:b/>
          <w:color w:val="222222"/>
          <w:highlight w:val="white"/>
          <w:u w:val="single"/>
        </w:rPr>
      </w:pPr>
    </w:p>
    <w:p w14:paraId="5B36262D" w14:textId="77777777" w:rsidR="00FF55C5" w:rsidRDefault="00FF55C5" w:rsidP="00FF55C5">
      <w:pPr>
        <w:spacing w:after="0" w:line="240" w:lineRule="auto"/>
        <w:ind w:right="720"/>
        <w:jc w:val="both"/>
        <w:rPr>
          <w:rFonts w:ascii="Times New Roman" w:eastAsia="Times New Roman" w:hAnsi="Times New Roman" w:cs="Times New Roman"/>
          <w:b/>
          <w:color w:val="222222"/>
          <w:highlight w:val="white"/>
          <w:u w:val="single"/>
        </w:rPr>
      </w:pPr>
    </w:p>
    <w:p w14:paraId="34F9548E" w14:textId="0A89956D" w:rsidR="00FF55C5" w:rsidRDefault="00FF55C5" w:rsidP="00FF55C5">
      <w:pPr>
        <w:spacing w:after="0" w:line="240" w:lineRule="auto"/>
        <w:ind w:right="720"/>
        <w:jc w:val="both"/>
        <w:rPr>
          <w:rFonts w:ascii="Times New Roman" w:eastAsia="Times New Roman" w:hAnsi="Times New Roman" w:cs="Times New Roman"/>
          <w:b/>
          <w:color w:val="222222"/>
          <w:highlight w:val="white"/>
          <w:u w:val="single"/>
        </w:rPr>
      </w:pPr>
      <w:r>
        <w:rPr>
          <w:rFonts w:ascii="Times New Roman" w:eastAsia="Times New Roman" w:hAnsi="Times New Roman" w:cs="Times New Roman"/>
          <w:b/>
          <w:color w:val="222222"/>
          <w:highlight w:val="white"/>
          <w:u w:val="single"/>
        </w:rPr>
        <w:lastRenderedPageBreak/>
        <w:t>Below are the steps to accomplish this Project requirement.</w:t>
      </w:r>
    </w:p>
    <w:p w14:paraId="26938989" w14:textId="02816D90" w:rsidR="00FF55C5" w:rsidRPr="00FF55C5" w:rsidRDefault="00FF55C5" w:rsidP="00FF55C5">
      <w:pPr>
        <w:spacing w:after="0" w:line="240" w:lineRule="auto"/>
        <w:jc w:val="both"/>
        <w:rPr>
          <w:rFonts w:ascii="Times New Roman" w:hAnsi="Times New Roman" w:cs="Times New Roman"/>
          <w:i/>
          <w:color w:val="FF0000"/>
        </w:rPr>
      </w:pPr>
      <w:r>
        <w:rPr>
          <w:rFonts w:ascii="Times New Roman" w:eastAsia="Times New Roman" w:hAnsi="Times New Roman" w:cs="Times New Roman"/>
          <w:b/>
          <w:color w:val="222222"/>
          <w:highlight w:val="white"/>
        </w:rPr>
        <w:t>Requirement Analysis –</w:t>
      </w:r>
    </w:p>
    <w:p w14:paraId="39E6DBAD" w14:textId="4B4ECD4F" w:rsidR="00FF55C5" w:rsidRDefault="00FF55C5" w:rsidP="00FF55C5">
      <w:pPr>
        <w:spacing w:after="0" w:line="240" w:lineRule="auto"/>
        <w:ind w:right="72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Project/ Task is envisioned, and</w:t>
      </w:r>
      <w:r>
        <w:rPr>
          <w:rFonts w:ascii="Times New Roman" w:eastAsia="Times New Roman" w:hAnsi="Times New Roman" w:cs="Times New Roman"/>
          <w:color w:val="222222"/>
          <w:highlight w:val="white"/>
        </w:rPr>
        <w:t xml:space="preserve"> court’s</w:t>
      </w:r>
      <w:r>
        <w:rPr>
          <w:rFonts w:ascii="Times New Roman" w:eastAsia="Times New Roman" w:hAnsi="Times New Roman" w:cs="Times New Roman"/>
          <w:color w:val="222222"/>
          <w:highlight w:val="white"/>
        </w:rPr>
        <w:t xml:space="preserve"> expectations are analyzed as per priorities. Possibilities and challenges are streamlined, and proper design is planned after </w:t>
      </w:r>
      <w:r>
        <w:rPr>
          <w:rFonts w:ascii="Times New Roman" w:eastAsia="Times New Roman" w:hAnsi="Times New Roman" w:cs="Times New Roman"/>
          <w:color w:val="222222"/>
          <w:highlight w:val="white"/>
        </w:rPr>
        <w:t>plaintiff</w:t>
      </w:r>
      <w:r>
        <w:rPr>
          <w:rFonts w:ascii="Times New Roman" w:eastAsia="Times New Roman" w:hAnsi="Times New Roman" w:cs="Times New Roman"/>
          <w:color w:val="222222"/>
          <w:highlight w:val="white"/>
        </w:rPr>
        <w:t xml:space="preserve"> user’s and developer’s agreement and approvals. Team must perform proper assessment of the data sources and analyze the compatibility with the applications that they use for the project. Compare the requirement with previously achieved targets and </w:t>
      </w:r>
      <w:r>
        <w:rPr>
          <w:rFonts w:ascii="Times New Roman" w:eastAsia="Times New Roman" w:hAnsi="Times New Roman" w:cs="Times New Roman"/>
          <w:color w:val="222222"/>
        </w:rPr>
        <w:t xml:space="preserve">reminiscent timeline is decided. </w:t>
      </w:r>
      <w:r>
        <w:rPr>
          <w:rFonts w:ascii="Times New Roman" w:eastAsia="Times New Roman" w:hAnsi="Times New Roman" w:cs="Times New Roman"/>
          <w:color w:val="222222"/>
          <w:highlight w:val="white"/>
        </w:rPr>
        <w:t xml:space="preserve">Gathered requirement is documented in the tickets and service requests and estimated time of completion with </w:t>
      </w:r>
      <w:proofErr w:type="gramStart"/>
      <w:r>
        <w:rPr>
          <w:rFonts w:ascii="Times New Roman" w:eastAsia="Times New Roman" w:hAnsi="Times New Roman" w:cs="Times New Roman"/>
          <w:color w:val="222222"/>
          <w:highlight w:val="white"/>
        </w:rPr>
        <w:t>sufficient</w:t>
      </w:r>
      <w:proofErr w:type="gramEnd"/>
      <w:r>
        <w:rPr>
          <w:rFonts w:ascii="Times New Roman" w:eastAsia="Times New Roman" w:hAnsi="Times New Roman" w:cs="Times New Roman"/>
          <w:color w:val="222222"/>
          <w:highlight w:val="white"/>
        </w:rPr>
        <w:t xml:space="preserve"> buffer period is declared in the planning tools. </w:t>
      </w:r>
      <w:r w:rsidRPr="00FF55C5">
        <w:rPr>
          <w:rFonts w:ascii="Times New Roman" w:eastAsia="Times New Roman" w:hAnsi="Times New Roman" w:cs="Times New Roman"/>
          <w:highlight w:val="white"/>
        </w:rPr>
        <w:t>Mingdi Gao</w:t>
      </w:r>
      <w:r w:rsidRPr="00FF55C5">
        <w:rPr>
          <w:rFonts w:ascii="Times New Roman" w:eastAsia="Times New Roman" w:hAnsi="Times New Roman" w:cs="Times New Roman"/>
          <w:highlight w:val="white"/>
        </w:rPr>
        <w:t xml:space="preserve"> </w:t>
      </w:r>
      <w:r>
        <w:rPr>
          <w:rFonts w:ascii="Times New Roman" w:eastAsia="Times New Roman" w:hAnsi="Times New Roman" w:cs="Times New Roman"/>
          <w:color w:val="222222"/>
          <w:highlight w:val="white"/>
        </w:rPr>
        <w:t xml:space="preserve">is crucial in the following stage and performs the core decisive actions in this stage. </w:t>
      </w:r>
    </w:p>
    <w:p w14:paraId="62F8F14F" w14:textId="3B6034AC" w:rsidR="00FF55C5" w:rsidRDefault="00FF55C5" w:rsidP="00CC0DDD">
      <w:pPr>
        <w:spacing w:after="0" w:line="240" w:lineRule="auto"/>
        <w:rPr>
          <w:rFonts w:ascii="Times New Roman" w:hAnsi="Times New Roman" w:cs="Times New Roman"/>
          <w:i/>
          <w:color w:val="FF0000"/>
        </w:rPr>
      </w:pPr>
    </w:p>
    <w:p w14:paraId="74D16C91" w14:textId="213EFED3" w:rsidR="00FF55C5" w:rsidRDefault="00FF55C5" w:rsidP="00CC0DDD">
      <w:pPr>
        <w:spacing w:after="0" w:line="240" w:lineRule="auto"/>
        <w:rPr>
          <w:rFonts w:ascii="Times New Roman" w:hAnsi="Times New Roman" w:cs="Times New Roman"/>
          <w:i/>
          <w:color w:val="FF0000"/>
        </w:rPr>
      </w:pPr>
    </w:p>
    <w:p w14:paraId="519B0F0F" w14:textId="0C38EDDA" w:rsidR="00FF55C5" w:rsidRDefault="00FF55C5" w:rsidP="00FF55C5">
      <w:pPr>
        <w:spacing w:after="0" w:line="240" w:lineRule="auto"/>
        <w:ind w:right="720"/>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 xml:space="preserve">Application Architecture Design </w:t>
      </w:r>
      <w:r>
        <w:rPr>
          <w:rFonts w:ascii="Times New Roman" w:eastAsia="Times New Roman" w:hAnsi="Times New Roman" w:cs="Times New Roman"/>
          <w:b/>
          <w:color w:val="222222"/>
          <w:highlight w:val="white"/>
        </w:rPr>
        <w:t xml:space="preserve">– </w:t>
      </w:r>
    </w:p>
    <w:p w14:paraId="1EE69F95" w14:textId="796AEDCE" w:rsidR="00751F52" w:rsidRDefault="00FF55C5" w:rsidP="00FF55C5">
      <w:pPr>
        <w:spacing w:after="0" w:line="240" w:lineRule="auto"/>
        <w:ind w:right="72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Mingdi Gao </w:t>
      </w:r>
      <w:r w:rsidR="00751F52">
        <w:rPr>
          <w:rFonts w:ascii="Times New Roman" w:eastAsia="Times New Roman" w:hAnsi="Times New Roman" w:cs="Times New Roman"/>
          <w:color w:val="222222"/>
          <w:highlight w:val="white"/>
        </w:rPr>
        <w:t xml:space="preserve">is responsible for </w:t>
      </w:r>
      <w:r>
        <w:rPr>
          <w:rFonts w:ascii="Times New Roman" w:eastAsia="Times New Roman" w:hAnsi="Times New Roman" w:cs="Times New Roman"/>
          <w:color w:val="222222"/>
          <w:highlight w:val="white"/>
        </w:rPr>
        <w:t>discuss</w:t>
      </w:r>
      <w:r w:rsidR="00751F52">
        <w:rPr>
          <w:rFonts w:ascii="Times New Roman" w:eastAsia="Times New Roman" w:hAnsi="Times New Roman" w:cs="Times New Roman"/>
          <w:color w:val="222222"/>
          <w:highlight w:val="white"/>
        </w:rPr>
        <w:t>ing</w:t>
      </w:r>
      <w:r>
        <w:rPr>
          <w:rFonts w:ascii="Times New Roman" w:eastAsia="Times New Roman" w:hAnsi="Times New Roman" w:cs="Times New Roman"/>
          <w:color w:val="222222"/>
          <w:highlight w:val="white"/>
        </w:rPr>
        <w:t xml:space="preserve"> with Brown Greer PLC internal attorney and gather case information and expect</w:t>
      </w:r>
      <w:r w:rsidR="00E25C83">
        <w:rPr>
          <w:rFonts w:ascii="Times New Roman" w:eastAsia="Times New Roman" w:hAnsi="Times New Roman" w:cs="Times New Roman"/>
          <w:color w:val="222222"/>
          <w:highlight w:val="white"/>
        </w:rPr>
        <w:t>at</w:t>
      </w:r>
      <w:r>
        <w:rPr>
          <w:rFonts w:ascii="Times New Roman" w:eastAsia="Times New Roman" w:hAnsi="Times New Roman" w:cs="Times New Roman"/>
          <w:color w:val="222222"/>
          <w:highlight w:val="white"/>
        </w:rPr>
        <w:t>ions from courts and other stakeho</w:t>
      </w:r>
      <w:r w:rsidR="00E25C83">
        <w:rPr>
          <w:rFonts w:ascii="Times New Roman" w:eastAsia="Times New Roman" w:hAnsi="Times New Roman" w:cs="Times New Roman"/>
          <w:color w:val="222222"/>
          <w:highlight w:val="white"/>
        </w:rPr>
        <w:t>l</w:t>
      </w:r>
      <w:r>
        <w:rPr>
          <w:rFonts w:ascii="Times New Roman" w:eastAsia="Times New Roman" w:hAnsi="Times New Roman" w:cs="Times New Roman"/>
          <w:color w:val="222222"/>
          <w:highlight w:val="white"/>
        </w:rPr>
        <w:t xml:space="preserve">ders. </w:t>
      </w:r>
      <w:r w:rsidR="00751F52">
        <w:rPr>
          <w:rFonts w:ascii="Times New Roman" w:eastAsia="Times New Roman" w:hAnsi="Times New Roman" w:cs="Times New Roman"/>
          <w:color w:val="222222"/>
          <w:highlight w:val="white"/>
        </w:rPr>
        <w:t xml:space="preserve">Then designing the application architecture and provide suggestion for possible technology stack and relative pros and cons. </w:t>
      </w:r>
    </w:p>
    <w:p w14:paraId="6BD0DC68" w14:textId="2B121DE1" w:rsidR="00FF55C5" w:rsidRPr="00751F52" w:rsidRDefault="00751F52" w:rsidP="00751F52">
      <w:pPr>
        <w:pStyle w:val="ListParagraph"/>
        <w:numPr>
          <w:ilvl w:val="0"/>
          <w:numId w:val="12"/>
        </w:numPr>
        <w:spacing w:after="0" w:line="240" w:lineRule="auto"/>
        <w:ind w:right="72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Requirement gathering and analyzing</w:t>
      </w:r>
      <w:r w:rsidR="00FF55C5" w:rsidRPr="00751F52">
        <w:rPr>
          <w:rFonts w:ascii="Times New Roman" w:eastAsia="Times New Roman" w:hAnsi="Times New Roman" w:cs="Times New Roman"/>
          <w:color w:val="222222"/>
          <w:highlight w:val="white"/>
        </w:rPr>
        <w:t xml:space="preserve">: Using </w:t>
      </w:r>
      <w:r>
        <w:rPr>
          <w:rFonts w:ascii="Times New Roman" w:eastAsia="Times New Roman" w:hAnsi="Times New Roman" w:cs="Times New Roman"/>
          <w:color w:val="222222"/>
          <w:highlight w:val="white"/>
        </w:rPr>
        <w:t>materials and reports from court and law firms to design application User Interface, data security methodologies, database table format, file managing system like online electronic signature and questionnaire, PDF file generating, etc.</w:t>
      </w:r>
    </w:p>
    <w:p w14:paraId="46A46416" w14:textId="2B22B271" w:rsidR="00FF55C5" w:rsidRDefault="00751F52" w:rsidP="00FF55C5">
      <w:pPr>
        <w:pStyle w:val="ListParagraph"/>
        <w:numPr>
          <w:ilvl w:val="0"/>
          <w:numId w:val="12"/>
        </w:numPr>
        <w:spacing w:after="0" w:line="240" w:lineRule="auto"/>
        <w:ind w:right="72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Technology choosing</w:t>
      </w:r>
      <w:r w:rsidR="00FF55C5">
        <w:rPr>
          <w:rFonts w:ascii="Times New Roman" w:eastAsia="Times New Roman" w:hAnsi="Times New Roman" w:cs="Times New Roman"/>
          <w:color w:val="222222"/>
          <w:highlight w:val="white"/>
        </w:rPr>
        <w:t xml:space="preserve"> </w:t>
      </w:r>
      <w:r>
        <w:rPr>
          <w:rFonts w:ascii="Times New Roman" w:eastAsia="Times New Roman" w:hAnsi="Times New Roman" w:cs="Times New Roman"/>
          <w:color w:val="222222"/>
          <w:highlight w:val="white"/>
        </w:rPr>
        <w:t xml:space="preserve">and data flow </w:t>
      </w:r>
      <w:r w:rsidR="00F07816">
        <w:rPr>
          <w:rFonts w:ascii="Times New Roman" w:eastAsia="Times New Roman" w:hAnsi="Times New Roman" w:cs="Times New Roman"/>
          <w:color w:val="222222"/>
          <w:highlight w:val="white"/>
        </w:rPr>
        <w:t>designing</w:t>
      </w:r>
      <w:r w:rsidR="00FF55C5">
        <w:rPr>
          <w:rFonts w:ascii="Times New Roman" w:eastAsia="Times New Roman" w:hAnsi="Times New Roman" w:cs="Times New Roman"/>
          <w:color w:val="222222"/>
          <w:highlight w:val="white"/>
        </w:rPr>
        <w:t xml:space="preserve">– </w:t>
      </w:r>
      <w:r>
        <w:rPr>
          <w:rFonts w:ascii="Times New Roman" w:eastAsia="Times New Roman" w:hAnsi="Times New Roman" w:cs="Times New Roman"/>
          <w:color w:val="222222"/>
          <w:highlight w:val="white"/>
        </w:rPr>
        <w:t xml:space="preserve">Discuss with team lead and IT directors about pros and cons of various technology and tool. Help choose the most suitable technical framework, which is ASP.NET </w:t>
      </w:r>
      <w:proofErr w:type="spellStart"/>
      <w:r>
        <w:rPr>
          <w:rFonts w:ascii="Times New Roman" w:eastAsia="Times New Roman" w:hAnsi="Times New Roman" w:cs="Times New Roman"/>
          <w:color w:val="222222"/>
          <w:highlight w:val="white"/>
        </w:rPr>
        <w:t>WebForm</w:t>
      </w:r>
      <w:proofErr w:type="spellEnd"/>
      <w:r>
        <w:rPr>
          <w:rFonts w:ascii="Times New Roman" w:eastAsia="Times New Roman" w:hAnsi="Times New Roman" w:cs="Times New Roman"/>
          <w:color w:val="222222"/>
          <w:highlight w:val="white"/>
        </w:rPr>
        <w:t>, WCF,</w:t>
      </w:r>
      <w:r w:rsidR="00817C8A">
        <w:rPr>
          <w:rFonts w:ascii="Times New Roman" w:eastAsia="Times New Roman" w:hAnsi="Times New Roman" w:cs="Times New Roman"/>
          <w:color w:val="222222"/>
          <w:highlight w:val="white"/>
        </w:rPr>
        <w:t xml:space="preserve"> Asp.Net </w:t>
      </w:r>
      <w:proofErr w:type="spellStart"/>
      <w:r w:rsidR="00817C8A">
        <w:rPr>
          <w:rFonts w:ascii="Times New Roman" w:eastAsia="Times New Roman" w:hAnsi="Times New Roman" w:cs="Times New Roman"/>
          <w:color w:val="222222"/>
          <w:highlight w:val="white"/>
        </w:rPr>
        <w:t>WebAPI</w:t>
      </w:r>
      <w:proofErr w:type="spellEnd"/>
      <w:r>
        <w:rPr>
          <w:rFonts w:ascii="Times New Roman" w:eastAsia="Times New Roman" w:hAnsi="Times New Roman" w:cs="Times New Roman"/>
          <w:color w:val="222222"/>
          <w:highlight w:val="white"/>
        </w:rPr>
        <w:t>, Two-Factor authentication,</w:t>
      </w:r>
      <w:r w:rsidR="00817C8A">
        <w:rPr>
          <w:rFonts w:ascii="Times New Roman" w:eastAsia="Times New Roman" w:hAnsi="Times New Roman" w:cs="Times New Roman"/>
          <w:color w:val="222222"/>
          <w:highlight w:val="white"/>
        </w:rPr>
        <w:t xml:space="preserve"> Json Web Token as token-based authentication and so on in this project</w:t>
      </w:r>
    </w:p>
    <w:p w14:paraId="2BA085D2" w14:textId="447333A0" w:rsidR="00FF55C5" w:rsidRDefault="00817C8A" w:rsidP="00FF55C5">
      <w:pPr>
        <w:pStyle w:val="ListParagraph"/>
        <w:numPr>
          <w:ilvl w:val="0"/>
          <w:numId w:val="12"/>
        </w:numPr>
        <w:spacing w:after="0" w:line="240" w:lineRule="auto"/>
        <w:ind w:right="72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Table design and data flow design</w:t>
      </w:r>
      <w:r w:rsidR="00FF55C5">
        <w:rPr>
          <w:rFonts w:ascii="Times New Roman" w:eastAsia="Times New Roman" w:hAnsi="Times New Roman" w:cs="Times New Roman"/>
          <w:color w:val="222222"/>
          <w:highlight w:val="white"/>
        </w:rPr>
        <w:t xml:space="preserve"> – This is the most important stage </w:t>
      </w:r>
      <w:r>
        <w:rPr>
          <w:rFonts w:ascii="Times New Roman" w:eastAsia="Times New Roman" w:hAnsi="Times New Roman" w:cs="Times New Roman"/>
          <w:color w:val="222222"/>
          <w:highlight w:val="white"/>
        </w:rPr>
        <w:t xml:space="preserve">in application architecture design part. Since the project will </w:t>
      </w:r>
      <w:r w:rsidR="00965F4B">
        <w:rPr>
          <w:rFonts w:ascii="Times New Roman" w:eastAsia="Times New Roman" w:hAnsi="Times New Roman" w:cs="Times New Roman"/>
          <w:color w:val="222222"/>
          <w:highlight w:val="white"/>
        </w:rPr>
        <w:t>dynamically generate claim forms based on plaintiff’s questionnaire, a correct role-table and user-access design would be critical to this project. Mingdi Gao will groom with project manager and developer to discuss about the best practice.</w:t>
      </w:r>
    </w:p>
    <w:p w14:paraId="1290592B" w14:textId="36D28E3C" w:rsidR="00965F4B" w:rsidRPr="00965F4B" w:rsidRDefault="00965F4B" w:rsidP="00965F4B">
      <w:pPr>
        <w:spacing w:after="0" w:line="240" w:lineRule="auto"/>
        <w:ind w:right="72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Mingdi Gao has extensive expertise in the above discussed concepts and methodologies and thus performs the actions and delivers the content for further development.</w:t>
      </w:r>
    </w:p>
    <w:p w14:paraId="08C299C8" w14:textId="4023C6B5" w:rsidR="00FF55C5" w:rsidRDefault="00FF55C5" w:rsidP="00CC0DDD">
      <w:pPr>
        <w:spacing w:after="0" w:line="240" w:lineRule="auto"/>
        <w:rPr>
          <w:rFonts w:ascii="Times New Roman" w:hAnsi="Times New Roman" w:cs="Times New Roman"/>
          <w:i/>
          <w:color w:val="FF0000"/>
        </w:rPr>
      </w:pPr>
    </w:p>
    <w:p w14:paraId="1551FA49" w14:textId="77777777" w:rsidR="00FF55C5" w:rsidRDefault="00FF55C5" w:rsidP="00CC0DDD">
      <w:pPr>
        <w:spacing w:after="0" w:line="240" w:lineRule="auto"/>
        <w:rPr>
          <w:rFonts w:ascii="Times New Roman" w:hAnsi="Times New Roman" w:cs="Times New Roman"/>
          <w:i/>
          <w:color w:val="FF0000"/>
        </w:rPr>
      </w:pPr>
    </w:p>
    <w:p w14:paraId="7CD2883E" w14:textId="443A135A" w:rsidR="00FF55C5" w:rsidRDefault="00965F4B" w:rsidP="00FF55C5">
      <w:pPr>
        <w:spacing w:after="0" w:line="240" w:lineRule="auto"/>
        <w:ind w:right="720"/>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Report generating methodologies</w:t>
      </w:r>
      <w:r w:rsidR="00FF55C5">
        <w:rPr>
          <w:rFonts w:ascii="Times New Roman" w:eastAsia="Times New Roman" w:hAnsi="Times New Roman" w:cs="Times New Roman"/>
          <w:b/>
          <w:color w:val="222222"/>
          <w:highlight w:val="white"/>
        </w:rPr>
        <w:t xml:space="preserve"> – </w:t>
      </w:r>
    </w:p>
    <w:p w14:paraId="33C1B7BF" w14:textId="7D761B98" w:rsidR="00FF55C5" w:rsidRDefault="00965F4B" w:rsidP="00FF55C5">
      <w:pPr>
        <w:spacing w:after="0" w:line="240" w:lineRule="auto"/>
        <w:ind w:right="72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After the data is loaded into the target tables, this data needs further utilizing and needs to judge the eligibility of a registered plaintiff and generating relative report or provide relative claim form and next step questionnaires. Using </w:t>
      </w:r>
      <w:proofErr w:type="spellStart"/>
      <w:r w:rsidR="00DB4EBB">
        <w:rPr>
          <w:rFonts w:ascii="Times New Roman" w:eastAsia="Times New Roman" w:hAnsi="Times New Roman" w:cs="Times New Roman"/>
          <w:color w:val="222222"/>
          <w:highlight w:val="white"/>
        </w:rPr>
        <w:t>SqlServer</w:t>
      </w:r>
      <w:proofErr w:type="spellEnd"/>
      <w:r w:rsidR="00DB4EBB">
        <w:rPr>
          <w:rFonts w:ascii="Times New Roman" w:eastAsia="Times New Roman" w:hAnsi="Times New Roman" w:cs="Times New Roman"/>
          <w:color w:val="222222"/>
          <w:highlight w:val="white"/>
        </w:rPr>
        <w:t xml:space="preserve"> Stored procedures, MDL will perform the business logic with all coming data request and return appropriate data or log the error info in a clear way. To dynamically generate report and provide feature like online PDF signing/filling, MDL project need a secure and efficient way to generate PDF file and provide feature like electric signature, filling, etc.</w:t>
      </w:r>
    </w:p>
    <w:p w14:paraId="37510CAE" w14:textId="33C05C22" w:rsidR="00FF55C5" w:rsidRPr="00DB4EBB" w:rsidRDefault="00DB4EBB" w:rsidP="00FF55C5">
      <w:pPr>
        <w:spacing w:after="0" w:line="240" w:lineRule="auto"/>
        <w:ind w:right="720"/>
        <w:jc w:val="both"/>
        <w:rPr>
          <w:rFonts w:ascii="Times New Roman" w:hAnsi="Times New Roman" w:cs="Times New Roman"/>
          <w:color w:val="222222"/>
          <w:highlight w:val="white"/>
        </w:rPr>
      </w:pPr>
      <w:r>
        <w:rPr>
          <w:rFonts w:ascii="Times New Roman" w:eastAsia="Times New Roman" w:hAnsi="Times New Roman" w:cs="Times New Roman"/>
          <w:color w:val="222222"/>
          <w:highlight w:val="white"/>
        </w:rPr>
        <w:t xml:space="preserve">Mingdi Gao provide his professional knowledge at online file handling topic. He designed and developed the front web page PDF modal section in a special and optimized way which will store static content and default input part separately into XML file and Database optimized tables. This design </w:t>
      </w:r>
      <w:proofErr w:type="gramStart"/>
      <w:r>
        <w:rPr>
          <w:rFonts w:ascii="Times New Roman" w:eastAsia="Times New Roman" w:hAnsi="Times New Roman" w:cs="Times New Roman"/>
          <w:color w:val="222222"/>
          <w:highlight w:val="white"/>
        </w:rPr>
        <w:t>provide</w:t>
      </w:r>
      <w:proofErr w:type="gramEnd"/>
      <w:r>
        <w:rPr>
          <w:rFonts w:ascii="Times New Roman" w:eastAsia="Times New Roman" w:hAnsi="Times New Roman" w:cs="Times New Roman"/>
          <w:color w:val="222222"/>
          <w:highlight w:val="white"/>
        </w:rPr>
        <w:t xml:space="preserve"> great flexibility for data storage, transformation and </w:t>
      </w:r>
      <w:r>
        <w:rPr>
          <w:rFonts w:ascii="Times New Roman" w:hAnsi="Times New Roman" w:cs="Times New Roman"/>
          <w:color w:val="222222"/>
          <w:highlight w:val="white"/>
        </w:rPr>
        <w:t>statistics processing mean while the web page PDF generating can be dynamically config by company DBA’s</w:t>
      </w:r>
      <w:r w:rsidR="00FF55C5">
        <w:rPr>
          <w:rFonts w:ascii="Times New Roman" w:eastAsia="Times New Roman" w:hAnsi="Times New Roman" w:cs="Times New Roman"/>
          <w:color w:val="FF0000"/>
          <w:highlight w:val="white"/>
        </w:rPr>
        <w:t xml:space="preserve">. </w:t>
      </w:r>
    </w:p>
    <w:p w14:paraId="61AA5FB0" w14:textId="4305D475" w:rsidR="00FF55C5" w:rsidRDefault="00FF55C5" w:rsidP="00CC0DDD">
      <w:pPr>
        <w:spacing w:after="0" w:line="240" w:lineRule="auto"/>
        <w:rPr>
          <w:rFonts w:ascii="Times New Roman" w:hAnsi="Times New Roman" w:cs="Times New Roman"/>
          <w:i/>
          <w:color w:val="FF0000"/>
        </w:rPr>
      </w:pPr>
    </w:p>
    <w:p w14:paraId="51B46DAF" w14:textId="11E0C2F8" w:rsidR="00CC1F69" w:rsidRDefault="00CC1F69" w:rsidP="00CC0DDD">
      <w:pPr>
        <w:spacing w:after="0" w:line="240" w:lineRule="auto"/>
        <w:rPr>
          <w:rFonts w:ascii="Times New Roman" w:hAnsi="Times New Roman" w:cs="Times New Roman"/>
          <w:i/>
          <w:color w:val="FF0000"/>
        </w:rPr>
      </w:pPr>
    </w:p>
    <w:p w14:paraId="47E1A102" w14:textId="15A08F96" w:rsidR="00CC1F69" w:rsidRDefault="00CC1F69" w:rsidP="00CC1F69">
      <w:pPr>
        <w:spacing w:after="0" w:line="240" w:lineRule="auto"/>
        <w:ind w:right="720"/>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 xml:space="preserve">Data </w:t>
      </w:r>
      <w:r w:rsidR="00226AF6">
        <w:rPr>
          <w:rFonts w:ascii="Times New Roman" w:eastAsia="Times New Roman" w:hAnsi="Times New Roman" w:cs="Times New Roman"/>
          <w:b/>
          <w:color w:val="222222"/>
          <w:highlight w:val="white"/>
        </w:rPr>
        <w:t xml:space="preserve">and Application </w:t>
      </w:r>
      <w:r>
        <w:rPr>
          <w:rFonts w:ascii="Times New Roman" w:eastAsia="Times New Roman" w:hAnsi="Times New Roman" w:cs="Times New Roman"/>
          <w:b/>
          <w:color w:val="222222"/>
          <w:highlight w:val="white"/>
        </w:rPr>
        <w:t>Security</w:t>
      </w:r>
      <w:r>
        <w:rPr>
          <w:rFonts w:ascii="Times New Roman" w:eastAsia="Times New Roman" w:hAnsi="Times New Roman" w:cs="Times New Roman"/>
          <w:b/>
          <w:color w:val="222222"/>
          <w:highlight w:val="white"/>
        </w:rPr>
        <w:t xml:space="preserve"> – </w:t>
      </w:r>
    </w:p>
    <w:p w14:paraId="35EAA4C4" w14:textId="1EEAFF74" w:rsidR="00CC1F69" w:rsidRDefault="00CC1F69" w:rsidP="00CC1F69">
      <w:pPr>
        <w:spacing w:after="0" w:line="240" w:lineRule="auto"/>
        <w:ind w:right="720"/>
        <w:jc w:val="both"/>
        <w:rPr>
          <w:rFonts w:ascii="Times New Roman" w:hAnsi="Times New Roman" w:cs="Times New Roman"/>
          <w:color w:val="222222"/>
          <w:highlight w:val="white"/>
        </w:rPr>
      </w:pPr>
      <w:r>
        <w:rPr>
          <w:rFonts w:ascii="Times New Roman" w:eastAsia="Times New Roman" w:hAnsi="Times New Roman" w:cs="Times New Roman"/>
          <w:color w:val="222222"/>
          <w:highlight w:val="white"/>
        </w:rPr>
        <w:t xml:space="preserve">As a file management system, data and file security play a </w:t>
      </w:r>
      <w:r>
        <w:rPr>
          <w:rFonts w:ascii="Times New Roman" w:hAnsi="Times New Roman" w:cs="Times New Roman"/>
          <w:color w:val="222222"/>
          <w:highlight w:val="white"/>
        </w:rPr>
        <w:t xml:space="preserve">crucial important role in this application. </w:t>
      </w:r>
      <w:proofErr w:type="spellStart"/>
      <w:r>
        <w:rPr>
          <w:rFonts w:ascii="Times New Roman" w:hAnsi="Times New Roman" w:cs="Times New Roman"/>
          <w:color w:val="222222"/>
          <w:highlight w:val="white"/>
        </w:rPr>
        <w:t>BrownGreer</w:t>
      </w:r>
      <w:proofErr w:type="spellEnd"/>
      <w:r>
        <w:rPr>
          <w:rFonts w:ascii="Times New Roman" w:hAnsi="Times New Roman" w:cs="Times New Roman"/>
          <w:color w:val="222222"/>
          <w:highlight w:val="white"/>
        </w:rPr>
        <w:t xml:space="preserve"> utilizing multiple security methodology</w:t>
      </w:r>
      <w:r w:rsidR="00226AF6">
        <w:rPr>
          <w:rFonts w:ascii="Times New Roman" w:hAnsi="Times New Roman" w:cs="Times New Roman"/>
          <w:color w:val="222222"/>
          <w:highlight w:val="white"/>
        </w:rPr>
        <w:t>.</w:t>
      </w:r>
    </w:p>
    <w:p w14:paraId="7200D68D" w14:textId="6A8FD687" w:rsidR="00226AF6" w:rsidRPr="00751F52" w:rsidRDefault="00226AF6" w:rsidP="00226AF6">
      <w:pPr>
        <w:pStyle w:val="ListParagraph"/>
        <w:numPr>
          <w:ilvl w:val="0"/>
          <w:numId w:val="12"/>
        </w:numPr>
        <w:spacing w:after="0" w:line="240" w:lineRule="auto"/>
        <w:ind w:right="72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Data base security. All the data query and data manipulating operation are implemented using Stored Procedure. The first step of each Stored Procedure logic is to check the user’s validity of incoming request. Meanwhile databases are deployed in DB server whose firewall only allow requirement coming from specific IP groups.</w:t>
      </w:r>
    </w:p>
    <w:p w14:paraId="2533CE7E" w14:textId="0ABC140C" w:rsidR="00226AF6" w:rsidRDefault="00226AF6" w:rsidP="00226AF6">
      <w:pPr>
        <w:pStyle w:val="ListParagraph"/>
        <w:numPr>
          <w:ilvl w:val="0"/>
          <w:numId w:val="12"/>
        </w:numPr>
        <w:spacing w:after="0" w:line="240" w:lineRule="auto"/>
        <w:ind w:right="72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Application is implemented in multiple authentication methodology. The front-end application utilizes form-based authentication as first layer of security method. </w:t>
      </w:r>
      <w:proofErr w:type="spellStart"/>
      <w:r>
        <w:rPr>
          <w:rFonts w:ascii="Times New Roman" w:eastAsia="Times New Roman" w:hAnsi="Times New Roman" w:cs="Times New Roman"/>
          <w:color w:val="222222"/>
          <w:highlight w:val="white"/>
        </w:rPr>
        <w:t>WebAPI</w:t>
      </w:r>
      <w:proofErr w:type="spellEnd"/>
      <w:r>
        <w:rPr>
          <w:rFonts w:ascii="Times New Roman" w:eastAsia="Times New Roman" w:hAnsi="Times New Roman" w:cs="Times New Roman"/>
          <w:color w:val="222222"/>
          <w:highlight w:val="white"/>
        </w:rPr>
        <w:t xml:space="preserve"> will issue token based on JWT HS256 encryption algorithm to designated client application.</w:t>
      </w:r>
    </w:p>
    <w:p w14:paraId="4F858792" w14:textId="78C2F187" w:rsidR="00226AF6" w:rsidRDefault="00226AF6" w:rsidP="00226AF6">
      <w:pPr>
        <w:pStyle w:val="ListParagraph"/>
        <w:numPr>
          <w:ilvl w:val="0"/>
          <w:numId w:val="12"/>
        </w:numPr>
        <w:spacing w:after="0" w:line="240" w:lineRule="auto"/>
        <w:ind w:right="72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Registered users can choose to enable two-factor authentication in user account setting section to further secure their BG MDL project account. User’s validity ID are held in Session memory for authenticating. </w:t>
      </w:r>
    </w:p>
    <w:p w14:paraId="2866A4F9" w14:textId="27D6F29C" w:rsidR="00CC1F69" w:rsidRDefault="00231615" w:rsidP="00CC1F69">
      <w:pPr>
        <w:spacing w:after="0" w:line="240" w:lineRule="auto"/>
        <w:ind w:right="72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Mingdi Gao involved and make contribution to security methodology and implement the Two-Factor authentication method using Google authenticator as the ‘Second Factor’. Also, the beneficiary design and </w:t>
      </w:r>
      <w:r w:rsidR="00F862AA">
        <w:rPr>
          <w:rFonts w:ascii="Times New Roman" w:eastAsia="Times New Roman" w:hAnsi="Times New Roman" w:cs="Times New Roman"/>
          <w:color w:val="222222"/>
          <w:highlight w:val="white"/>
        </w:rPr>
        <w:t xml:space="preserve">develop the </w:t>
      </w:r>
      <w:r>
        <w:rPr>
          <w:rFonts w:ascii="Times New Roman" w:eastAsia="Times New Roman" w:hAnsi="Times New Roman" w:cs="Times New Roman"/>
          <w:color w:val="222222"/>
          <w:highlight w:val="white"/>
        </w:rPr>
        <w:t xml:space="preserve">barcode generating modules and provide users the choice of scanning barcode using smart phone camera or send Google authenticator registration code through message/Emails.  </w:t>
      </w:r>
      <w:bookmarkStart w:id="1" w:name="_GoBack"/>
      <w:bookmarkEnd w:id="1"/>
    </w:p>
    <w:p w14:paraId="76A46940" w14:textId="77777777" w:rsidR="00CC1F69" w:rsidRDefault="00CC1F69" w:rsidP="00CC0DDD">
      <w:pPr>
        <w:spacing w:after="0" w:line="240" w:lineRule="auto"/>
        <w:rPr>
          <w:rFonts w:ascii="Times New Roman" w:hAnsi="Times New Roman" w:cs="Times New Roman"/>
          <w:i/>
          <w:color w:val="FF0000"/>
        </w:rPr>
      </w:pPr>
    </w:p>
    <w:p w14:paraId="23B0C57E" w14:textId="4F953143" w:rsidR="00FF55C5" w:rsidRDefault="00FF55C5" w:rsidP="00CC0DDD">
      <w:pPr>
        <w:spacing w:after="0" w:line="240" w:lineRule="auto"/>
        <w:rPr>
          <w:rFonts w:ascii="Times New Roman" w:hAnsi="Times New Roman" w:cs="Times New Roman"/>
          <w:i/>
          <w:color w:val="FF0000"/>
        </w:rPr>
      </w:pPr>
    </w:p>
    <w:p w14:paraId="298FC3EA" w14:textId="77777777" w:rsidR="00FF55C5" w:rsidRDefault="00FF55C5" w:rsidP="00CC0DDD">
      <w:pPr>
        <w:spacing w:after="0" w:line="240" w:lineRule="auto"/>
        <w:rPr>
          <w:rFonts w:ascii="Times New Roman" w:hAnsi="Times New Roman" w:cs="Times New Roman"/>
          <w:i/>
          <w:color w:val="FF0000"/>
        </w:rPr>
      </w:pPr>
    </w:p>
    <w:p w14:paraId="6DE04EAE" w14:textId="77777777" w:rsidR="00FF55C5" w:rsidRDefault="00FF55C5" w:rsidP="00CC0DDD">
      <w:pPr>
        <w:spacing w:after="0" w:line="240" w:lineRule="auto"/>
        <w:rPr>
          <w:rFonts w:ascii="Times New Roman" w:hAnsi="Times New Roman" w:cs="Times New Roman"/>
          <w:i/>
          <w:color w:val="FF0000"/>
        </w:rPr>
      </w:pPr>
    </w:p>
    <w:p w14:paraId="51BD9F42" w14:textId="77777777" w:rsidR="00FF55C5" w:rsidRDefault="00FF55C5" w:rsidP="00CC0DDD">
      <w:pPr>
        <w:spacing w:after="0" w:line="240" w:lineRule="auto"/>
        <w:rPr>
          <w:rFonts w:ascii="Times New Roman" w:hAnsi="Times New Roman" w:cs="Times New Roman"/>
          <w:i/>
          <w:color w:val="FF0000"/>
        </w:rPr>
      </w:pPr>
    </w:p>
    <w:p w14:paraId="1EEA0D4D" w14:textId="77777777" w:rsidR="00FF55C5" w:rsidRDefault="00FF55C5" w:rsidP="00CC0DDD">
      <w:pPr>
        <w:spacing w:after="0" w:line="240" w:lineRule="auto"/>
        <w:rPr>
          <w:rFonts w:ascii="Times New Roman" w:hAnsi="Times New Roman" w:cs="Times New Roman"/>
          <w:i/>
          <w:color w:val="FF0000"/>
        </w:rPr>
      </w:pPr>
    </w:p>
    <w:p w14:paraId="509C6858" w14:textId="77777777" w:rsidR="00FF55C5" w:rsidRDefault="00FF55C5" w:rsidP="00CC0DDD">
      <w:pPr>
        <w:spacing w:after="0" w:line="240" w:lineRule="auto"/>
        <w:rPr>
          <w:rFonts w:ascii="Times New Roman" w:hAnsi="Times New Roman" w:cs="Times New Roman"/>
          <w:i/>
          <w:color w:val="FF0000"/>
        </w:rPr>
      </w:pPr>
    </w:p>
    <w:p w14:paraId="2EE868B7" w14:textId="77777777" w:rsidR="00FF55C5" w:rsidRDefault="00FF55C5" w:rsidP="00CC0DDD">
      <w:pPr>
        <w:spacing w:after="0" w:line="240" w:lineRule="auto"/>
        <w:rPr>
          <w:rFonts w:ascii="Times New Roman" w:hAnsi="Times New Roman" w:cs="Times New Roman"/>
          <w:i/>
          <w:color w:val="FF0000"/>
        </w:rPr>
      </w:pPr>
    </w:p>
    <w:p w14:paraId="7118D739" w14:textId="77777777" w:rsidR="00FF55C5" w:rsidRDefault="00FF55C5" w:rsidP="00CC0DDD">
      <w:pPr>
        <w:spacing w:after="0" w:line="240" w:lineRule="auto"/>
        <w:rPr>
          <w:rFonts w:ascii="Times New Roman" w:hAnsi="Times New Roman" w:cs="Times New Roman"/>
          <w:i/>
          <w:color w:val="FF0000"/>
        </w:rPr>
      </w:pPr>
    </w:p>
    <w:p w14:paraId="0667ACFE" w14:textId="2505F871" w:rsidR="00FF55C5" w:rsidRDefault="00FF55C5" w:rsidP="00CC0DDD">
      <w:pPr>
        <w:spacing w:after="0" w:line="240" w:lineRule="auto"/>
        <w:rPr>
          <w:rFonts w:ascii="Times New Roman" w:hAnsi="Times New Roman" w:cs="Times New Roman"/>
          <w:i/>
          <w:color w:val="FF0000"/>
        </w:rPr>
        <w:sectPr w:rsidR="00FF55C5">
          <w:pgSz w:w="12240" w:h="15840"/>
          <w:pgMar w:top="1440" w:right="1440" w:bottom="1440" w:left="1440" w:header="720" w:footer="720" w:gutter="0"/>
          <w:cols w:space="720"/>
        </w:sectPr>
      </w:pPr>
    </w:p>
    <w:p w14:paraId="08AA2A39" w14:textId="77777777" w:rsidR="00CC0DDD" w:rsidRDefault="00CC0DDD" w:rsidP="00CC0DDD">
      <w:pPr>
        <w:spacing w:after="0" w:line="240" w:lineRule="auto"/>
        <w:rPr>
          <w:rFonts w:ascii="Times New Roman" w:hAnsi="Times New Roman" w:cs="Times New Roman"/>
          <w:i/>
          <w:color w:val="FF0000"/>
        </w:rPr>
        <w:sectPr w:rsidR="00CC0DDD">
          <w:type w:val="continuous"/>
          <w:pgSz w:w="12240" w:h="15840"/>
          <w:pgMar w:top="1440" w:right="1440" w:bottom="1440" w:left="1440" w:header="720" w:footer="720" w:gutter="0"/>
          <w:cols w:num="2" w:space="720"/>
        </w:sectPr>
      </w:pPr>
    </w:p>
    <w:p w14:paraId="4E2683A7" w14:textId="77777777" w:rsidR="00CC0DDD" w:rsidRPr="00890586" w:rsidRDefault="00CC0DDD" w:rsidP="00890586">
      <w:pPr>
        <w:spacing w:after="0" w:line="240" w:lineRule="auto"/>
        <w:jc w:val="both"/>
        <w:rPr>
          <w:rFonts w:ascii="Times New Roman" w:hAnsi="Times New Roman" w:cs="Times New Roman"/>
        </w:rPr>
      </w:pPr>
    </w:p>
    <w:sectPr w:rsidR="00CC0DDD" w:rsidRPr="00890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93107"/>
    <w:multiLevelType w:val="hybridMultilevel"/>
    <w:tmpl w:val="2A2AEF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ECE2A1C"/>
    <w:multiLevelType w:val="hybridMultilevel"/>
    <w:tmpl w:val="1C22B550"/>
    <w:lvl w:ilvl="0" w:tplc="E02A56A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70E2E80"/>
    <w:multiLevelType w:val="hybridMultilevel"/>
    <w:tmpl w:val="BA0CE7D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7122E0F"/>
    <w:multiLevelType w:val="hybridMultilevel"/>
    <w:tmpl w:val="437EA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101026"/>
    <w:multiLevelType w:val="hybridMultilevel"/>
    <w:tmpl w:val="AD6A3E24"/>
    <w:lvl w:ilvl="0" w:tplc="3B4C42AC">
      <w:numFmt w:val="bullet"/>
      <w:lvlText w:val="-"/>
      <w:lvlJc w:val="left"/>
      <w:pPr>
        <w:ind w:left="1800" w:hanging="360"/>
      </w:pPr>
      <w:rPr>
        <w:rFonts w:ascii="Calibri" w:eastAsia="Calibr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5D357D30"/>
    <w:multiLevelType w:val="hybridMultilevel"/>
    <w:tmpl w:val="D166D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F26480C"/>
    <w:multiLevelType w:val="hybridMultilevel"/>
    <w:tmpl w:val="6FF8D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50A4B99"/>
    <w:multiLevelType w:val="hybridMultilevel"/>
    <w:tmpl w:val="C2827AEC"/>
    <w:lvl w:ilvl="0" w:tplc="7A28D7F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9C259BF"/>
    <w:multiLevelType w:val="hybridMultilevel"/>
    <w:tmpl w:val="924C0B08"/>
    <w:lvl w:ilvl="0" w:tplc="3B4C42AC">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2"/>
  </w:num>
  <w:num w:numId="5">
    <w:abstractNumId w:val="4"/>
  </w:num>
  <w:num w:numId="6">
    <w:abstractNumId w:val="0"/>
  </w:num>
  <w:num w:numId="7">
    <w:abstractNumId w:val="8"/>
  </w:num>
  <w:num w:numId="8">
    <w:abstractNumId w:val="6"/>
  </w:num>
  <w:num w:numId="9">
    <w:abstractNumId w:val="1"/>
  </w:num>
  <w:num w:numId="10">
    <w:abstractNumId w:val="5"/>
  </w:num>
  <w:num w:numId="11">
    <w:abstractNumId w:val="5"/>
    <w:lvlOverride w:ilvl="0"/>
    <w:lvlOverride w:ilvl="1"/>
    <w:lvlOverride w:ilvl="2"/>
    <w:lvlOverride w:ilvl="3"/>
    <w:lvlOverride w:ilvl="4"/>
    <w:lvlOverride w:ilvl="5"/>
    <w:lvlOverride w:ilvl="6"/>
    <w:lvlOverride w:ilvl="7"/>
    <w:lvlOverride w:ilvl="8"/>
  </w:num>
  <w:num w:numId="12">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B1"/>
    <w:rsid w:val="00017382"/>
    <w:rsid w:val="0006016C"/>
    <w:rsid w:val="00183FB1"/>
    <w:rsid w:val="001A5DCC"/>
    <w:rsid w:val="00226AF6"/>
    <w:rsid w:val="00231615"/>
    <w:rsid w:val="0029422A"/>
    <w:rsid w:val="002E7DFF"/>
    <w:rsid w:val="00332078"/>
    <w:rsid w:val="00362BC4"/>
    <w:rsid w:val="003A565B"/>
    <w:rsid w:val="004563DA"/>
    <w:rsid w:val="00461ADC"/>
    <w:rsid w:val="00603CFC"/>
    <w:rsid w:val="00607ED8"/>
    <w:rsid w:val="006B507F"/>
    <w:rsid w:val="00751F52"/>
    <w:rsid w:val="00754D2F"/>
    <w:rsid w:val="00817C8A"/>
    <w:rsid w:val="00890586"/>
    <w:rsid w:val="00902DF1"/>
    <w:rsid w:val="00922CF7"/>
    <w:rsid w:val="00965F4B"/>
    <w:rsid w:val="00AB07FF"/>
    <w:rsid w:val="00B956BB"/>
    <w:rsid w:val="00CC0DDD"/>
    <w:rsid w:val="00CC1F69"/>
    <w:rsid w:val="00D44F3D"/>
    <w:rsid w:val="00DB4EBB"/>
    <w:rsid w:val="00DC4C27"/>
    <w:rsid w:val="00E25C83"/>
    <w:rsid w:val="00E64A8E"/>
    <w:rsid w:val="00F07816"/>
    <w:rsid w:val="00F66D09"/>
    <w:rsid w:val="00F862AA"/>
    <w:rsid w:val="00FD0C66"/>
    <w:rsid w:val="00FF5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16D1"/>
  <w15:chartTrackingRefBased/>
  <w15:docId w15:val="{C4FCF2C9-2B32-4507-B5DC-4EF11ED2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2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C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2CF7"/>
    <w:pPr>
      <w:spacing w:after="200" w:line="276" w:lineRule="auto"/>
      <w:ind w:left="720"/>
      <w:contextualSpacing/>
    </w:pPr>
    <w:rPr>
      <w:rFonts w:ascii="Calibri" w:eastAsia="Calibr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39414">
      <w:bodyDiv w:val="1"/>
      <w:marLeft w:val="0"/>
      <w:marRight w:val="0"/>
      <w:marTop w:val="0"/>
      <w:marBottom w:val="0"/>
      <w:divBdr>
        <w:top w:val="none" w:sz="0" w:space="0" w:color="auto"/>
        <w:left w:val="none" w:sz="0" w:space="0" w:color="auto"/>
        <w:bottom w:val="none" w:sz="0" w:space="0" w:color="auto"/>
        <w:right w:val="none" w:sz="0" w:space="0" w:color="auto"/>
      </w:divBdr>
    </w:div>
    <w:div w:id="442574209">
      <w:bodyDiv w:val="1"/>
      <w:marLeft w:val="0"/>
      <w:marRight w:val="0"/>
      <w:marTop w:val="0"/>
      <w:marBottom w:val="0"/>
      <w:divBdr>
        <w:top w:val="none" w:sz="0" w:space="0" w:color="auto"/>
        <w:left w:val="none" w:sz="0" w:space="0" w:color="auto"/>
        <w:bottom w:val="none" w:sz="0" w:space="0" w:color="auto"/>
        <w:right w:val="none" w:sz="0" w:space="0" w:color="auto"/>
      </w:divBdr>
    </w:div>
    <w:div w:id="461537230">
      <w:bodyDiv w:val="1"/>
      <w:marLeft w:val="0"/>
      <w:marRight w:val="0"/>
      <w:marTop w:val="0"/>
      <w:marBottom w:val="0"/>
      <w:divBdr>
        <w:top w:val="none" w:sz="0" w:space="0" w:color="auto"/>
        <w:left w:val="none" w:sz="0" w:space="0" w:color="auto"/>
        <w:bottom w:val="none" w:sz="0" w:space="0" w:color="auto"/>
        <w:right w:val="none" w:sz="0" w:space="0" w:color="auto"/>
      </w:divBdr>
    </w:div>
    <w:div w:id="680620635">
      <w:bodyDiv w:val="1"/>
      <w:marLeft w:val="0"/>
      <w:marRight w:val="0"/>
      <w:marTop w:val="0"/>
      <w:marBottom w:val="0"/>
      <w:divBdr>
        <w:top w:val="none" w:sz="0" w:space="0" w:color="auto"/>
        <w:left w:val="none" w:sz="0" w:space="0" w:color="auto"/>
        <w:bottom w:val="none" w:sz="0" w:space="0" w:color="auto"/>
        <w:right w:val="none" w:sz="0" w:space="0" w:color="auto"/>
      </w:divBdr>
    </w:div>
    <w:div w:id="932469132">
      <w:bodyDiv w:val="1"/>
      <w:marLeft w:val="0"/>
      <w:marRight w:val="0"/>
      <w:marTop w:val="0"/>
      <w:marBottom w:val="0"/>
      <w:divBdr>
        <w:top w:val="none" w:sz="0" w:space="0" w:color="auto"/>
        <w:left w:val="none" w:sz="0" w:space="0" w:color="auto"/>
        <w:bottom w:val="none" w:sz="0" w:space="0" w:color="auto"/>
        <w:right w:val="none" w:sz="0" w:space="0" w:color="auto"/>
      </w:divBdr>
    </w:div>
    <w:div w:id="1461724085">
      <w:bodyDiv w:val="1"/>
      <w:marLeft w:val="0"/>
      <w:marRight w:val="0"/>
      <w:marTop w:val="0"/>
      <w:marBottom w:val="0"/>
      <w:divBdr>
        <w:top w:val="none" w:sz="0" w:space="0" w:color="auto"/>
        <w:left w:val="none" w:sz="0" w:space="0" w:color="auto"/>
        <w:bottom w:val="none" w:sz="0" w:space="0" w:color="auto"/>
        <w:right w:val="none" w:sz="0" w:space="0" w:color="auto"/>
      </w:divBdr>
    </w:div>
    <w:div w:id="1574272473">
      <w:bodyDiv w:val="1"/>
      <w:marLeft w:val="0"/>
      <w:marRight w:val="0"/>
      <w:marTop w:val="0"/>
      <w:marBottom w:val="0"/>
      <w:divBdr>
        <w:top w:val="none" w:sz="0" w:space="0" w:color="auto"/>
        <w:left w:val="none" w:sz="0" w:space="0" w:color="auto"/>
        <w:bottom w:val="none" w:sz="0" w:space="0" w:color="auto"/>
        <w:right w:val="none" w:sz="0" w:space="0" w:color="auto"/>
      </w:divBdr>
    </w:div>
    <w:div w:id="1809198442">
      <w:bodyDiv w:val="1"/>
      <w:marLeft w:val="0"/>
      <w:marRight w:val="0"/>
      <w:marTop w:val="0"/>
      <w:marBottom w:val="0"/>
      <w:divBdr>
        <w:top w:val="none" w:sz="0" w:space="0" w:color="auto"/>
        <w:left w:val="none" w:sz="0" w:space="0" w:color="auto"/>
        <w:bottom w:val="none" w:sz="0" w:space="0" w:color="auto"/>
        <w:right w:val="none" w:sz="0" w:space="0" w:color="auto"/>
      </w:divBdr>
    </w:div>
    <w:div w:id="211127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6</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mingdi gao</dc:creator>
  <cp:keywords/>
  <dc:description/>
  <cp:lastModifiedBy>mingdi gao</cp:lastModifiedBy>
  <cp:revision>12</cp:revision>
  <dcterms:created xsi:type="dcterms:W3CDTF">2019-03-20T03:25:00Z</dcterms:created>
  <dcterms:modified xsi:type="dcterms:W3CDTF">2019-03-29T08:04:00Z</dcterms:modified>
</cp:coreProperties>
</file>