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866C" w14:textId="04BF3365" w:rsidR="00886381" w:rsidRDefault="003E28DE" w:rsidP="003E28DE">
      <w:pPr>
        <w:pStyle w:val="Title"/>
      </w:pPr>
      <w:r>
        <w:t>Daily, Monthly, Yearly Charts</w:t>
      </w:r>
    </w:p>
    <w:p w14:paraId="36235DEB" w14:textId="18A2724B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497D"/>
          <w:sz w:val="20"/>
          <w:szCs w:val="20"/>
          <w:shd w:val="clear" w:color="auto" w:fill="FFFFFF"/>
        </w:rPr>
        <w:t>Plot charts to help visualise the number of yearly, monthly, and daily occurrences for each area.</w:t>
      </w:r>
    </w:p>
    <w:p w14:paraId="2B0754BB" w14:textId="1C93E5C3" w:rsidR="006C5D63" w:rsidRDefault="006C5D63" w:rsidP="006C5D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</w:t>
      </w:r>
    </w:p>
    <w:p w14:paraId="70E227F4" w14:textId="1B1D7AF0" w:rsidR="006C5D63" w:rsidRPr="006C5D63" w:rsidRDefault="00A35757" w:rsidP="006C5D63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hyperlink r:id="rId5" w:history="1">
        <w:r w:rsidR="006C5D63" w:rsidRPr="00A357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Data/</w:t>
        </w:r>
        <w:r w:rsidR="006C5D63" w:rsidRPr="00A35757">
          <w:rPr>
            <w:rStyle w:val="Hyperlink"/>
          </w:rPr>
          <w:t xml:space="preserve"> </w:t>
        </w:r>
        <w:r w:rsidR="006C5D63" w:rsidRPr="00A357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interview_data.csv</w:t>
        </w:r>
      </w:hyperlink>
      <w:r>
        <w:rPr>
          <w:rFonts w:ascii="Arial" w:hAnsi="Arial" w:cs="Arial"/>
          <w:color w:val="1F497D"/>
          <w:sz w:val="20"/>
          <w:szCs w:val="20"/>
          <w:shd w:val="clear" w:color="auto" w:fill="FFFFFF"/>
        </w:rPr>
        <w:t xml:space="preserve"> (the raw data received)</w:t>
      </w:r>
    </w:p>
    <w:p w14:paraId="128D33B4" w14:textId="77777777" w:rsidR="006C5D63" w:rsidRDefault="006C5D63" w:rsidP="006C5D63">
      <w:pPr>
        <w:pStyle w:val="Heading1"/>
      </w:pPr>
      <w:r>
        <w:t>Notebook &amp; Code</w:t>
      </w:r>
    </w:p>
    <w:p w14:paraId="6CA8608F" w14:textId="410D5447" w:rsidR="006C5D63" w:rsidRDefault="006C5D63" w:rsidP="003E28DE">
      <w:r>
        <w:t xml:space="preserve">Codes/Notebook for the charts can be found in </w:t>
      </w:r>
    </w:p>
    <w:p w14:paraId="3766F592" w14:textId="122EBC47" w:rsidR="006C5D63" w:rsidRDefault="00A35757" w:rsidP="006C5D63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hyperlink r:id="rId6" w:history="1">
        <w:proofErr w:type="spellStart"/>
        <w:r w:rsidR="006C5D63" w:rsidRPr="00A357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basic_plot_</w:t>
        </w:r>
        <w:proofErr w:type="gramStart"/>
        <w:r w:rsidR="006C5D63" w:rsidRPr="00A357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explore.ipynb</w:t>
        </w:r>
        <w:proofErr w:type="spellEnd"/>
        <w:proofErr w:type="gramEnd"/>
      </w:hyperlink>
    </w:p>
    <w:p w14:paraId="7CE21666" w14:textId="64B4ECC4" w:rsidR="006C5D63" w:rsidRPr="006C5D63" w:rsidRDefault="006C5D63" w:rsidP="006C5D63">
      <w:pPr>
        <w:rPr>
          <w:shd w:val="clear" w:color="auto" w:fill="FFFFFF"/>
        </w:rPr>
      </w:pPr>
      <w:r>
        <w:rPr>
          <w:shd w:val="clear" w:color="auto" w:fill="FFFFFF"/>
        </w:rPr>
        <w:t xml:space="preserve">Note that </w:t>
      </w:r>
      <w:r w:rsidR="00FA6B52">
        <w:rPr>
          <w:shd w:val="clear" w:color="auto" w:fill="FFFFFF"/>
        </w:rPr>
        <w:t>all</w:t>
      </w:r>
      <w:r>
        <w:rPr>
          <w:shd w:val="clear" w:color="auto" w:fill="FFFFFF"/>
        </w:rPr>
        <w:t xml:space="preserve"> the charts</w:t>
      </w:r>
      <w:r w:rsidR="00FA6B52">
        <w:rPr>
          <w:shd w:val="clear" w:color="auto" w:fill="FFFFFF"/>
        </w:rPr>
        <w:t xml:space="preserve"> included within this word document</w:t>
      </w:r>
      <w:r>
        <w:rPr>
          <w:shd w:val="clear" w:color="auto" w:fill="FFFFFF"/>
        </w:rPr>
        <w:t xml:space="preserve"> are static and plotted with matplotlib/seaborn</w:t>
      </w:r>
      <w:r w:rsidR="00FA6B52">
        <w:rPr>
          <w:shd w:val="clear" w:color="auto" w:fill="FFFFFF"/>
        </w:rPr>
        <w:t>. They are just snippets of the chart extracted from notebook.</w:t>
      </w:r>
    </w:p>
    <w:p w14:paraId="60C4EEA6" w14:textId="01EB9AA4" w:rsidR="003E28DE" w:rsidRDefault="003E28DE" w:rsidP="003E28D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Daily</w:t>
      </w:r>
      <w:r w:rsidR="006C5D63">
        <w:rPr>
          <w:shd w:val="clear" w:color="auto" w:fill="FFFFFF"/>
        </w:rPr>
        <w:t xml:space="preserve"> Charts</w:t>
      </w:r>
    </w:p>
    <w:p w14:paraId="2EC1D2CA" w14:textId="427FF8CD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3E28DE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drawing>
          <wp:inline distT="0" distB="0" distL="0" distR="0" wp14:anchorId="2716CA4C" wp14:editId="2AA5D92E">
            <wp:extent cx="5076825" cy="3360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885" cy="33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748" w14:textId="1458C618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3E28DE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2CB43254" wp14:editId="070F3858">
            <wp:extent cx="4781550" cy="326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53" cy="32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45A" w14:textId="3657F542" w:rsidR="003E28DE" w:rsidRDefault="003E28DE" w:rsidP="003E28D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Monthly</w:t>
      </w:r>
      <w:r w:rsidR="006852FF" w:rsidRPr="006852FF">
        <w:rPr>
          <w:shd w:val="clear" w:color="auto" w:fill="FFFFFF"/>
        </w:rPr>
        <w:t xml:space="preserve"> </w:t>
      </w:r>
      <w:r w:rsidR="006852FF">
        <w:rPr>
          <w:shd w:val="clear" w:color="auto" w:fill="FFFFFF"/>
        </w:rPr>
        <w:t>Charts</w:t>
      </w:r>
    </w:p>
    <w:p w14:paraId="111474CE" w14:textId="696FD54D" w:rsidR="003E28DE" w:rsidRDefault="006852FF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6852FF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drawing>
          <wp:inline distT="0" distB="0" distL="0" distR="0" wp14:anchorId="0256CCE8" wp14:editId="5821F589">
            <wp:extent cx="5343525" cy="37459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936" cy="37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2FF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drawing>
          <wp:inline distT="0" distB="0" distL="0" distR="0" wp14:anchorId="2E3D706E" wp14:editId="182E8CFF">
            <wp:extent cx="5372850" cy="363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D0BD" w14:textId="61A0D48A" w:rsidR="003E28DE" w:rsidRDefault="006852FF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6852FF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72069110" wp14:editId="00F81857">
            <wp:extent cx="5420481" cy="36200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DFB" w14:textId="0526EA60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</w:p>
    <w:p w14:paraId="40FA18D7" w14:textId="364B022C" w:rsidR="003E28DE" w:rsidRDefault="003E28DE" w:rsidP="00B74E2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Yearly</w:t>
      </w:r>
      <w:r w:rsidR="006852FF" w:rsidRPr="006852FF">
        <w:rPr>
          <w:shd w:val="clear" w:color="auto" w:fill="FFFFFF"/>
        </w:rPr>
        <w:t xml:space="preserve"> </w:t>
      </w:r>
      <w:r w:rsidR="006852FF">
        <w:rPr>
          <w:shd w:val="clear" w:color="auto" w:fill="FFFFFF"/>
        </w:rPr>
        <w:t>Charts</w:t>
      </w:r>
    </w:p>
    <w:p w14:paraId="09103ACB" w14:textId="01E743BB" w:rsidR="003E28DE" w:rsidRDefault="00B74E23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74E23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drawing>
          <wp:inline distT="0" distB="0" distL="0" distR="0" wp14:anchorId="71C3A8E0" wp14:editId="163785EB">
            <wp:extent cx="5478047" cy="35909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42" cy="35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1369" w14:textId="481DB2E5" w:rsidR="00B74E23" w:rsidRDefault="00B74E23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74E23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594BA632" wp14:editId="4633B118">
            <wp:extent cx="5582429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87A" w14:textId="370F5E27" w:rsidR="00B74E23" w:rsidRDefault="00CD43C4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CD43C4">
        <w:rPr>
          <w:rFonts w:ascii="Arial" w:hAnsi="Arial" w:cs="Arial"/>
          <w:noProof/>
          <w:color w:val="1F497D"/>
          <w:sz w:val="20"/>
          <w:szCs w:val="20"/>
          <w:shd w:val="clear" w:color="auto" w:fill="FFFFFF"/>
        </w:rPr>
        <w:drawing>
          <wp:inline distT="0" distB="0" distL="0" distR="0" wp14:anchorId="639BD84E" wp14:editId="6CC615E1">
            <wp:extent cx="5401429" cy="370574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D29" w14:textId="184CFC0E" w:rsidR="003E28DE" w:rsidRDefault="003E28DE" w:rsidP="00B74E2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Tree Map Chart</w:t>
      </w:r>
    </w:p>
    <w:p w14:paraId="4DC8DF83" w14:textId="56729E45" w:rsidR="003E28DE" w:rsidRPr="003E28DE" w:rsidRDefault="006852FF" w:rsidP="003E2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visualize </w:t>
      </w:r>
      <w:r w:rsidR="00A813F4">
        <w:rPr>
          <w:rFonts w:ascii="Arial" w:hAnsi="Arial" w:cs="Arial"/>
          <w:sz w:val="20"/>
          <w:szCs w:val="20"/>
        </w:rPr>
        <w:t>which Area</w:t>
      </w:r>
      <w:r>
        <w:rPr>
          <w:rFonts w:ascii="Arial" w:hAnsi="Arial" w:cs="Arial"/>
          <w:sz w:val="20"/>
          <w:szCs w:val="20"/>
        </w:rPr>
        <w:t xml:space="preserve"> the events have been occurring </w:t>
      </w:r>
      <w:r w:rsidR="00A813F4">
        <w:rPr>
          <w:rFonts w:ascii="Arial" w:hAnsi="Arial" w:cs="Arial"/>
          <w:sz w:val="20"/>
          <w:szCs w:val="20"/>
        </w:rPr>
        <w:t>the most.</w:t>
      </w:r>
    </w:p>
    <w:p w14:paraId="0A661E0A" w14:textId="0A9B1AFC" w:rsidR="003E28DE" w:rsidRPr="003E28DE" w:rsidRDefault="003E28DE" w:rsidP="003E28DE">
      <w:pPr>
        <w:rPr>
          <w:rFonts w:ascii="Arial" w:hAnsi="Arial" w:cs="Arial"/>
          <w:sz w:val="20"/>
          <w:szCs w:val="20"/>
        </w:rPr>
      </w:pPr>
    </w:p>
    <w:p w14:paraId="7B66F59B" w14:textId="37E94720" w:rsidR="003E28DE" w:rsidRPr="003E28DE" w:rsidRDefault="003E28DE" w:rsidP="003E28DE">
      <w:pPr>
        <w:rPr>
          <w:rFonts w:ascii="Arial" w:hAnsi="Arial" w:cs="Arial"/>
          <w:sz w:val="20"/>
          <w:szCs w:val="20"/>
        </w:rPr>
      </w:pPr>
    </w:p>
    <w:p w14:paraId="0B5A6E5F" w14:textId="2748DA86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</w:p>
    <w:p w14:paraId="30F4205F" w14:textId="0E96AF8C" w:rsidR="003E28DE" w:rsidRDefault="003E28DE" w:rsidP="003E28DE">
      <w:pPr>
        <w:tabs>
          <w:tab w:val="left" w:pos="33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5D941D2" w14:textId="2799A146" w:rsidR="003E28DE" w:rsidRPr="003E28DE" w:rsidRDefault="003E28DE" w:rsidP="003E28DE">
      <w:pPr>
        <w:tabs>
          <w:tab w:val="left" w:pos="3390"/>
        </w:tabs>
        <w:rPr>
          <w:rFonts w:ascii="Arial" w:hAnsi="Arial" w:cs="Arial"/>
          <w:sz w:val="20"/>
          <w:szCs w:val="20"/>
        </w:rPr>
      </w:pPr>
      <w:r w:rsidRPr="003E28D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CCD338" wp14:editId="0BCFEE8D">
            <wp:extent cx="4410691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DE" w:rsidRP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1EB3"/>
    <w:multiLevelType w:val="hybridMultilevel"/>
    <w:tmpl w:val="84902CDA"/>
    <w:lvl w:ilvl="0" w:tplc="C71E70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E"/>
    <w:rsid w:val="00043F72"/>
    <w:rsid w:val="003E13CD"/>
    <w:rsid w:val="003E28DE"/>
    <w:rsid w:val="006852FF"/>
    <w:rsid w:val="006C5D63"/>
    <w:rsid w:val="007F4635"/>
    <w:rsid w:val="00931179"/>
    <w:rsid w:val="00A06D61"/>
    <w:rsid w:val="00A35757"/>
    <w:rsid w:val="00A813F4"/>
    <w:rsid w:val="00B74E23"/>
    <w:rsid w:val="00C4456D"/>
    <w:rsid w:val="00CD43C4"/>
    <w:rsid w:val="00ED7FF2"/>
    <w:rsid w:val="00FA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99F"/>
  <w15:chartTrackingRefBased/>
  <w15:docId w15:val="{68202CB6-CD82-4013-8BE1-92E6E7FD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8DE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28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28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E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nghao51/STForecast/blob/master/basic_plot_explore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nghao51/STForecast/blob/master/Data/interview_data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7</cp:revision>
  <dcterms:created xsi:type="dcterms:W3CDTF">2020-08-23T06:27:00Z</dcterms:created>
  <dcterms:modified xsi:type="dcterms:W3CDTF">2020-08-23T23:24:00Z</dcterms:modified>
</cp:coreProperties>
</file>