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269" w:beforeAutospacing="0" w:after="269" w:afterAutospacing="0"/>
        <w:ind w:firstLine="1807" w:firstLineChars="500"/>
        <w:rPr>
          <w:rFonts w:hint="eastAsia" w:cs="Tahoma" w:asciiTheme="minorEastAsia" w:hAnsiTheme="minorEastAsia" w:eastAsiaTheme="minorEastAsia"/>
          <w:b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ahoma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QM-</w:t>
      </w:r>
      <w:r>
        <w:rPr>
          <w:rFonts w:hint="eastAsia" w:cs="Tahoma" w:asciiTheme="minorEastAsia" w:hAnsiTheme="minorEastAsia" w:eastAsiaTheme="minorEastAsia"/>
          <w:b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SW-4ST</w:t>
      </w:r>
      <w:r>
        <w:rPr>
          <w:rFonts w:hint="eastAsia" w:cs="Tahoma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型</w:t>
      </w:r>
      <w:r>
        <w:rPr>
          <w:rFonts w:cs="Tahoma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射频</w:t>
      </w:r>
      <w:r>
        <w:rPr>
          <w:rFonts w:hint="eastAsia" w:cs="Tahoma" w:asciiTheme="minorEastAsia" w:hAnsiTheme="minorEastAsia" w:eastAsiaTheme="minorEastAsia"/>
          <w:b/>
          <w:color w:val="000000" w:themeColor="text1"/>
          <w:sz w:val="36"/>
          <w:szCs w:val="36"/>
          <w:lang w:eastAsia="zh-CN"/>
          <w14:textFill>
            <w14:solidFill>
              <w14:schemeClr w14:val="tx1"/>
            </w14:solidFill>
          </w14:textFill>
        </w:rPr>
        <w:t>一切四开关</w:t>
      </w:r>
    </w:p>
    <w:p>
      <w:pPr>
        <w:pStyle w:val="2"/>
        <w:shd w:val="clear" w:color="auto" w:fill="FFFFFF"/>
        <w:spacing w:before="269" w:beforeAutospacing="0" w:after="269" w:afterAutospacing="0"/>
        <w:rPr>
          <w:rFonts w:cs="Tahoma" w:asciiTheme="minorEastAsia" w:hAnsiTheme="minorEastAsia" w:eastAsia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ahoma" w:asciiTheme="minorEastAsia" w:hAnsiTheme="minorEastAsia" w:eastAsia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一、模块简介:</w:t>
      </w:r>
    </w:p>
    <w:p>
      <w:pPr>
        <w:pStyle w:val="2"/>
        <w:shd w:val="clear" w:color="auto" w:fill="FFFFFF"/>
        <w:spacing w:before="269" w:beforeAutospacing="0" w:after="269" w:afterAutospacing="0" w:line="240" w:lineRule="auto"/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本</w:t>
      </w:r>
      <w:r>
        <w:rPr>
          <w:rFonts w:hint="eastAsia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模块采用SP4T单刀四掷的模式，实现四路信号的切换，因其具备低插</w:t>
      </w:r>
    </w:p>
    <w:p>
      <w:pPr>
        <w:pStyle w:val="2"/>
        <w:shd w:val="clear" w:color="auto" w:fill="FFFFFF"/>
        <w:spacing w:before="269" w:beforeAutospacing="0" w:after="269" w:afterAutospacing="0" w:line="240" w:lineRule="auto"/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损，宽频带，高隔离度，广泛应用在通信系统设备中，采用CNC结构外</w:t>
      </w:r>
    </w:p>
    <w:p>
      <w:pPr>
        <w:pStyle w:val="2"/>
        <w:shd w:val="clear" w:color="auto" w:fill="FFFFFF"/>
        <w:spacing w:before="269" w:beforeAutospacing="0" w:after="269" w:afterAutospacing="0" w:line="240" w:lineRule="auto"/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壳，便于安装，性能稳定可靠；</w:t>
      </w:r>
    </w:p>
    <w:p>
      <w:pPr>
        <w:pStyle w:val="2"/>
        <w:numPr>
          <w:ilvl w:val="0"/>
          <w:numId w:val="1"/>
        </w:numPr>
        <w:shd w:val="clear" w:color="auto" w:fill="FFFFFF"/>
        <w:spacing w:before="269" w:beforeAutospacing="0" w:after="269" w:afterAutospacing="0" w:line="360" w:lineRule="auto"/>
        <w:rPr>
          <w:rFonts w:hint="eastAsia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ahoma" w:asciiTheme="minorEastAsia" w:hAnsiTheme="minorEastAsia" w:eastAsia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模块参数：</w:t>
      </w:r>
      <w:r>
        <w:rPr>
          <w:rFonts w:hint="default" w:ascii="tahoma arial 宋体 sans-serif" w:hAnsi="tahoma arial 宋体 sans-serif" w:eastAsia="tahoma arial 宋体 sans-serif" w:cs="tahoma arial 宋体 sans-serif"/>
          <w:i w:val="0"/>
          <w:iCs w:val="0"/>
          <w:caps w:val="0"/>
          <w:color w:val="FF0000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1，型号：QM-SW-4ST</w:t>
      </w:r>
    </w:p>
    <w:p>
      <w:pPr>
        <w:pStyle w:val="2"/>
        <w:shd w:val="clear" w:color="auto" w:fill="FFFFFF"/>
        <w:spacing w:before="269" w:beforeAutospacing="0" w:after="269" w:afterAutospacing="0" w:line="240" w:lineRule="auto"/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2，工作频率：0.1-6G;</w:t>
      </w:r>
    </w:p>
    <w:p>
      <w:pPr>
        <w:pStyle w:val="2"/>
        <w:shd w:val="clear" w:color="auto" w:fill="FFFFFF"/>
        <w:spacing w:before="269" w:beforeAutospacing="0" w:after="269" w:afterAutospacing="0" w:line="240" w:lineRule="auto"/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3，工作模式：一选四；</w:t>
      </w:r>
    </w:p>
    <w:p>
      <w:pPr>
        <w:pStyle w:val="2"/>
        <w:shd w:val="clear" w:color="auto" w:fill="FFFFFF"/>
        <w:spacing w:before="269" w:beforeAutospacing="0" w:after="269" w:afterAutospacing="0" w:line="240" w:lineRule="auto"/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4，典型插损：1dB；</w:t>
      </w:r>
    </w:p>
    <w:p>
      <w:pPr>
        <w:pStyle w:val="2"/>
        <w:shd w:val="clear" w:color="auto" w:fill="FFFFFF"/>
        <w:spacing w:before="269" w:beforeAutospacing="0" w:after="269" w:afterAutospacing="0" w:line="240" w:lineRule="auto"/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5，端口隔离度：45dB典型值;</w:t>
      </w:r>
    </w:p>
    <w:p>
      <w:pPr>
        <w:pStyle w:val="2"/>
        <w:shd w:val="clear" w:color="auto" w:fill="FFFFFF"/>
        <w:spacing w:before="269" w:beforeAutospacing="0" w:after="269" w:afterAutospacing="0" w:line="240" w:lineRule="auto"/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6，阻抗：50Ω；</w:t>
      </w:r>
    </w:p>
    <w:p>
      <w:pPr>
        <w:pStyle w:val="2"/>
        <w:shd w:val="clear" w:color="auto" w:fill="FFFFFF"/>
        <w:spacing w:before="269" w:beforeAutospacing="0" w:after="269" w:afterAutospacing="0" w:line="240" w:lineRule="auto"/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7，供电：+3.3至+5V；</w:t>
      </w:r>
    </w:p>
    <w:p>
      <w:pPr>
        <w:pStyle w:val="2"/>
        <w:shd w:val="clear" w:color="auto" w:fill="FFFFFF"/>
        <w:spacing w:before="269" w:beforeAutospacing="0" w:after="269" w:afterAutospacing="0" w:line="240" w:lineRule="auto"/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8，输入输出接口：SMA（外螺内孔）；</w:t>
      </w:r>
    </w:p>
    <w:p>
      <w:pPr>
        <w:pStyle w:val="2"/>
        <w:shd w:val="clear" w:color="auto" w:fill="FFFFFF"/>
        <w:spacing w:before="269" w:beforeAutospacing="0" w:after="269" w:afterAutospacing="0" w:line="240" w:lineRule="auto"/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9，模块尺寸：40*40*14mm(不含接头）；</w:t>
      </w:r>
    </w:p>
    <w:p>
      <w:pPr>
        <w:pStyle w:val="2"/>
        <w:shd w:val="clear" w:color="auto" w:fill="FFFFFF"/>
        <w:spacing w:before="269" w:beforeAutospacing="0" w:after="269" w:afterAutospacing="0" w:line="240" w:lineRule="auto"/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10，带安装定位孔；</w:t>
      </w:r>
    </w:p>
    <w:p>
      <w:pPr>
        <w:pStyle w:val="2"/>
        <w:shd w:val="clear" w:color="auto" w:fill="FFFFFF"/>
        <w:spacing w:before="269" w:beforeAutospacing="0" w:after="269" w:afterAutospacing="0" w:line="240" w:lineRule="auto"/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11，重量：80克；</w:t>
      </w:r>
    </w:p>
    <w:p>
      <w:pPr>
        <w:pStyle w:val="2"/>
        <w:shd w:val="clear" w:color="auto" w:fill="FFFFFF"/>
        <w:spacing w:before="269" w:beforeAutospacing="0" w:after="269" w:afterAutospacing="0" w:line="240" w:lineRule="auto"/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12，控制方式：</w:t>
      </w:r>
    </w:p>
    <w:p>
      <w:pPr>
        <w:pStyle w:val="2"/>
        <w:shd w:val="clear" w:color="auto" w:fill="FFFFFF"/>
        <w:spacing w:before="269" w:beforeAutospacing="0" w:after="269" w:afterAutospacing="0" w:line="240" w:lineRule="auto"/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控制口A: L ,控制口B:L  RF 输出至RF1;</w:t>
      </w:r>
    </w:p>
    <w:p>
      <w:pPr>
        <w:pStyle w:val="2"/>
        <w:shd w:val="clear" w:color="auto" w:fill="FFFFFF"/>
        <w:spacing w:before="269" w:beforeAutospacing="0" w:after="269" w:afterAutospacing="0" w:line="240" w:lineRule="auto"/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控制口A: H ,控制口B:L  RF 输出至RF2;</w:t>
      </w:r>
    </w:p>
    <w:p>
      <w:pPr>
        <w:pStyle w:val="2"/>
        <w:shd w:val="clear" w:color="auto" w:fill="FFFFFF"/>
        <w:spacing w:before="269" w:beforeAutospacing="0" w:after="269" w:afterAutospacing="0" w:line="240" w:lineRule="auto"/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控制口A: L ,控制口B:H  RF 输出至RF3;</w:t>
      </w:r>
    </w:p>
    <w:p>
      <w:pPr>
        <w:pStyle w:val="2"/>
        <w:shd w:val="clear" w:color="auto" w:fill="FFFFFF"/>
        <w:spacing w:before="269" w:beforeAutospacing="0" w:after="269" w:afterAutospacing="0" w:line="240" w:lineRule="auto"/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控制口A: H ,控制口B:H  RF 输出至RF4;</w:t>
      </w:r>
    </w:p>
    <w:p>
      <w:pPr>
        <w:pStyle w:val="2"/>
        <w:shd w:val="clear" w:color="auto" w:fill="FFFFFF"/>
        <w:spacing w:before="269" w:beforeAutospacing="0" w:after="269" w:afterAutospacing="0" w:line="240" w:lineRule="auto"/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（外部电压控制，H:3.3-5V,L:0V或接地）</w:t>
      </w:r>
    </w:p>
    <w:p>
      <w:pPr>
        <w:pStyle w:val="2"/>
        <w:shd w:val="clear" w:color="auto" w:fill="FFFFFF"/>
        <w:spacing w:before="269" w:beforeAutospacing="0" w:after="269" w:afterAutospacing="0" w:line="240" w:lineRule="auto"/>
        <w:rPr>
          <w:rFonts w:hint="default"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hd w:val="clear" w:color="auto" w:fill="FFFFFF"/>
        <w:spacing w:before="269" w:beforeAutospacing="0" w:after="269" w:afterAutospacing="0"/>
        <w:rPr>
          <w:rFonts w:cs="Tahom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</w:rPr>
        <w:t>三、实测曲线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插损：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657725" cy="347218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隔离度：</w:t>
      </w:r>
      <w:bookmarkStart w:id="0" w:name="_GoBack"/>
      <w:bookmarkEnd w:id="0"/>
    </w:p>
    <w:p>
      <w:pPr>
        <w:rPr>
          <w:rFonts w:hint="eastAsia"/>
          <w:b/>
          <w:sz w:val="24"/>
          <w:szCs w:val="24"/>
          <w:lang w:eastAsia="zh-CN"/>
        </w:rPr>
      </w:pPr>
      <w:r>
        <w:drawing>
          <wp:inline distT="0" distB="0" distL="114300" distR="114300">
            <wp:extent cx="4824095" cy="3473450"/>
            <wp:effectExtent l="0" t="0" r="146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>
        <w:rPr>
          <w:b/>
          <w:sz w:val="24"/>
          <w:szCs w:val="24"/>
        </w:rPr>
        <w:t>、安装尺寸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3150235"/>
            <wp:effectExtent l="0" t="0" r="635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</w:t>
      </w:r>
      <w:r>
        <w:rPr>
          <w:b/>
          <w:sz w:val="24"/>
          <w:szCs w:val="24"/>
        </w:rPr>
        <w:t>、注意事项</w:t>
      </w:r>
    </w:p>
    <w:p>
      <w:pPr>
        <w:spacing w:line="360" w:lineRule="auto"/>
      </w:pPr>
      <w:r>
        <w:rPr>
          <w:rFonts w:hint="eastAsia"/>
        </w:rPr>
        <w:t>1，</w:t>
      </w:r>
      <w:r>
        <w:t>模块需</w:t>
      </w:r>
      <w:r>
        <w:rPr>
          <w:rFonts w:hint="eastAsia"/>
        </w:rPr>
        <w:t>储存</w:t>
      </w:r>
      <w:r>
        <w:t>于干燥环境之中；</w:t>
      </w:r>
    </w:p>
    <w:p>
      <w:pPr>
        <w:spacing w:line="360" w:lineRule="auto"/>
      </w:pPr>
      <w:r>
        <w:t>2</w:t>
      </w:r>
      <w:r>
        <w:rPr>
          <w:rFonts w:hint="eastAsia"/>
        </w:rPr>
        <w:t>，产品</w:t>
      </w:r>
      <w:r>
        <w:t>在通电前需确保输入输出连</w:t>
      </w:r>
      <w:r>
        <w:rPr>
          <w:rFonts w:hint="eastAsia"/>
        </w:rPr>
        <w:t>接</w:t>
      </w:r>
      <w:r>
        <w:t>在可靠的</w:t>
      </w:r>
      <w:r>
        <w:rPr>
          <w:rFonts w:hint="eastAsia"/>
        </w:rPr>
        <w:t>50欧姆负载</w:t>
      </w:r>
      <w:r>
        <w:t>上；</w:t>
      </w:r>
    </w:p>
    <w:p>
      <w:pPr>
        <w:spacing w:line="360" w:lineRule="auto"/>
      </w:pPr>
      <w:r>
        <w:t>3</w:t>
      </w:r>
      <w:r>
        <w:rPr>
          <w:rFonts w:hint="eastAsia"/>
        </w:rPr>
        <w:t>，使用</w:t>
      </w:r>
      <w:r>
        <w:t>稳定可靠的电源供电；</w:t>
      </w:r>
    </w:p>
    <w:p>
      <w:pPr>
        <w:spacing w:line="360" w:lineRule="auto"/>
        <w:rPr>
          <w:rFonts w:hint="eastAsia"/>
        </w:rPr>
      </w:pPr>
      <w:r>
        <w:t>4</w:t>
      </w:r>
      <w:r>
        <w:rPr>
          <w:rFonts w:hint="eastAsia"/>
        </w:rPr>
        <w:t>，有</w:t>
      </w:r>
      <w:r>
        <w:t>问题请与供货商联系；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ahoma arial 宋体 sans-serif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DB4A79"/>
    <w:multiLevelType w:val="singleLevel"/>
    <w:tmpl w:val="6BDB4A7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diNGY5YjBkOTM0Zjk5YmVjYjA2OGU3M2FlMDNiNjgifQ=="/>
  </w:docVars>
  <w:rsids>
    <w:rsidRoot w:val="004B39F0"/>
    <w:rsid w:val="00373B56"/>
    <w:rsid w:val="004B39F0"/>
    <w:rsid w:val="00E924A8"/>
    <w:rsid w:val="09C83F22"/>
    <w:rsid w:val="15A1294A"/>
    <w:rsid w:val="27E8377B"/>
    <w:rsid w:val="39CB0253"/>
    <w:rsid w:val="42A930FC"/>
    <w:rsid w:val="584F62F2"/>
    <w:rsid w:val="5D1B2004"/>
    <w:rsid w:val="6B9B71D6"/>
    <w:rsid w:val="79D7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381</Words>
  <Characters>477</Characters>
  <Lines>3</Lines>
  <Paragraphs>1</Paragraphs>
  <TotalTime>10</TotalTime>
  <ScaleCrop>false</ScaleCrop>
  <LinksUpToDate>false</LinksUpToDate>
  <CharactersWithSpaces>497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2022-01-17T07:22:00Z</dcterms:created>
  <dc:creator>d</dc:creator>
  <cp:lastModifiedBy>d</cp:lastModifiedBy>
  <dcterms:modified xsi:type="dcterms:W3CDTF">2023-03-24T01:15:27Z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204ED4661B6E43E4B6BDF077947D1A88</vt:lpwstr>
  </property>
</Properties>
</file>