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51639">
      <w:pPr>
        <w:jc w:val="center"/>
      </w:pPr>
      <w:r>
        <w:rPr>
          <w:b/>
          <w:sz w:val="36"/>
        </w:rPr>
        <w:t>WBS 工作分解结构（末级节点细化版）</w:t>
      </w:r>
    </w:p>
    <w:p w14:paraId="298BCA66"/>
    <w:p w14:paraId="570211DA">
      <w:r>
        <w:t>项目名称：北京市公安局昌平分局基</w:t>
      </w:r>
      <w:bookmarkStart w:id="0" w:name="_GoBack"/>
      <w:bookmarkEnd w:id="0"/>
      <w:r>
        <w:t>层所队接报案室升级改造项目</w:t>
      </w:r>
    </w:p>
    <w:p w14:paraId="0649CB91">
      <w:r>
        <w:t>乙方：北京宽和精英科技发展有限公司</w:t>
      </w:r>
    </w:p>
    <w:p w14:paraId="238F7B54">
      <w:r>
        <w:t>合同总价：¥765,000.00（含税）</w:t>
      </w:r>
    </w:p>
    <w:p w14:paraId="23A306DA">
      <w:r>
        <w:t>生成依据：specs/范围基线.md、specs/合同约束.md、specs/验收判定矩阵.md</w:t>
      </w:r>
    </w:p>
    <w:p w14:paraId="402E4612">
      <w:r>
        <w:t>版本号：V1.1（末级节点细化）</w:t>
      </w:r>
    </w:p>
    <w:p w14:paraId="082DED8A">
      <w:r>
        <w:t>细化基础：WBS_PLAN.md V1.0</w:t>
      </w:r>
    </w:p>
    <w:p w14:paraId="2378BF28">
      <w:r>
        <w:t>生成日期：2026-02-27</w:t>
      </w:r>
    </w:p>
    <w:p w14:paraId="2C71D0D0">
      <w:pPr>
        <w:pStyle w:val="4"/>
      </w:pPr>
      <w:r>
        <w:t>WBS 合规声明</w:t>
      </w:r>
    </w:p>
    <w:p w14:paraId="7BD2DCA5">
      <w:pPr>
        <w:pStyle w:val="16"/>
      </w:pPr>
      <w:r>
        <w:t>本文件为 WBS_PLAN.md V1.0 的末级节点增量细化版本</w:t>
      </w:r>
    </w:p>
    <w:p w14:paraId="044DD6E6">
      <w:pPr>
        <w:pStyle w:val="16"/>
      </w:pPr>
      <w:r>
        <w:t>层级结构、节点编号、节点顺序与 V1.0 完全一致，不得变更</w:t>
      </w:r>
    </w:p>
    <w:p w14:paraId="74C3E08C">
      <w:pPr>
        <w:pStyle w:val="16"/>
      </w:pPr>
      <w:r>
        <w:t>细化内容仅增加：</w:t>
      </w:r>
      <w:r>
        <w:rPr>
          <w:b/>
        </w:rPr>
        <w:t>输出物</w:t>
      </w:r>
      <w:r>
        <w:t>、</w:t>
      </w:r>
      <w:r>
        <w:rPr>
          <w:b/>
        </w:rPr>
        <w:t>责任主体</w:t>
      </w:r>
      <w:r>
        <w:t>、</w:t>
      </w:r>
      <w:r>
        <w:rPr>
          <w:b/>
        </w:rPr>
        <w:t>前置节点</w:t>
      </w:r>
      <w:r>
        <w:t>三项属性</w:t>
      </w:r>
    </w:p>
    <w:p w14:paraId="7BBA3950">
      <w:pPr>
        <w:pStyle w:val="16"/>
      </w:pPr>
      <w:r>
        <w:t>完成判定条件与合同映射沿用 V1.0，不允许降低标准</w:t>
      </w:r>
    </w:p>
    <w:p w14:paraId="5035B6B8">
      <w:pPr>
        <w:pStyle w:val="4"/>
      </w:pPr>
      <w:r>
        <w:t>末级节点细化说明</w:t>
      </w:r>
    </w:p>
    <w:p w14:paraId="79F6077A">
      <w:r>
        <w:t>每个末级节点细化格式如下：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01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A43B8B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5544D95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4120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A1D58F">
            <w:pPr>
              <w:spacing w:after="0" w:line="240" w:lineRule="auto"/>
            </w:pPr>
            <w:r>
              <w:rPr>
                <w:b/>
              </w:rPr>
              <w:t>完成判定条件</w:t>
            </w:r>
          </w:p>
        </w:tc>
        <w:tc>
          <w:tcPr>
            <w:tcW w:w="4320" w:type="dxa"/>
          </w:tcPr>
          <w:p w14:paraId="745B472C">
            <w:pPr>
              <w:spacing w:after="0" w:line="240" w:lineRule="auto"/>
            </w:pPr>
            <w:r>
              <w:t>节点完成的客观判定标准（继承自 V1.0）</w:t>
            </w:r>
          </w:p>
        </w:tc>
      </w:tr>
      <w:tr w14:paraId="279A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9FCAC3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43B2C476">
            <w:pPr>
              <w:spacing w:after="0" w:line="240" w:lineRule="auto"/>
            </w:pPr>
            <w:r>
              <w:t>完成后产生的具体交付物或可验证状态变更</w:t>
            </w:r>
          </w:p>
        </w:tc>
      </w:tr>
      <w:tr w14:paraId="6625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923023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02F549D">
            <w:pPr>
              <w:spacing w:after="0" w:line="240" w:lineRule="auto"/>
            </w:pPr>
            <w:r>
              <w:t>乙方 / 甲方 / 甲乙双方</w:t>
            </w:r>
          </w:p>
        </w:tc>
      </w:tr>
      <w:tr w14:paraId="4796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4E077B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7FDBACFB">
            <w:pPr>
              <w:spacing w:after="0" w:line="240" w:lineRule="auto"/>
            </w:pPr>
            <w:r>
              <w:t>本节点启动的依赖节点编号</w:t>
            </w:r>
          </w:p>
        </w:tc>
      </w:tr>
      <w:tr w14:paraId="471D4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1D8E83">
            <w:pPr>
              <w:spacing w:after="0" w:line="240" w:lineRule="auto"/>
            </w:pPr>
            <w:r>
              <w:rPr>
                <w:b/>
              </w:rPr>
              <w:t>验收/合同映射</w:t>
            </w:r>
          </w:p>
        </w:tc>
        <w:tc>
          <w:tcPr>
            <w:tcW w:w="4320" w:type="dxa"/>
          </w:tcPr>
          <w:p w14:paraId="352D7D90">
            <w:pPr>
              <w:spacing w:after="0" w:line="240" w:lineRule="auto"/>
            </w:pPr>
            <w:r>
              <w:t>对应合同条款或验收判定矩阵条目（继承自 V1.0）</w:t>
            </w:r>
          </w:p>
        </w:tc>
      </w:tr>
    </w:tbl>
    <w:p w14:paraId="5E4A2D23"/>
    <w:p w14:paraId="7F29CAFC">
      <w:pPr>
        <w:pStyle w:val="4"/>
      </w:pPr>
      <w:r>
        <w:t>1.1 项目管理</w:t>
      </w:r>
    </w:p>
    <w:p w14:paraId="40935F29">
      <w:pPr>
        <w:pStyle w:val="5"/>
      </w:pPr>
      <w:r>
        <w:t>1.1.1 项目启动文件包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C68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41FADF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27D05540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0FA7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438EEC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1989725D">
            <w:pPr>
              <w:spacing w:after="0" w:line="240" w:lineRule="auto"/>
            </w:pPr>
            <w:r>
              <w:t>项目组成立、计划基准确认，文件齐备</w:t>
            </w:r>
          </w:p>
        </w:tc>
      </w:tr>
      <w:tr w14:paraId="0BED3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5B2DE5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4972EEE3">
            <w:pPr>
              <w:spacing w:after="0" w:line="240" w:lineRule="auto"/>
            </w:pPr>
            <w:r>
              <w:t>项目启动备忘录、项目组人员名单、项目基准计划文件</w:t>
            </w:r>
          </w:p>
        </w:tc>
      </w:tr>
      <w:tr w14:paraId="36BE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02F0E2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1FD7FA98">
            <w:pPr>
              <w:spacing w:after="0" w:line="240" w:lineRule="auto"/>
            </w:pPr>
            <w:r>
              <w:t>乙方</w:t>
            </w:r>
          </w:p>
        </w:tc>
      </w:tr>
      <w:tr w14:paraId="279B4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A82A31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172B7501">
            <w:pPr>
              <w:spacing w:after="0" w:line="240" w:lineRule="auto"/>
            </w:pPr>
            <w:r>
              <w:t>1.2.1 合同签订确认</w:t>
            </w:r>
          </w:p>
        </w:tc>
      </w:tr>
      <w:tr w14:paraId="5CB8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AB7237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59C3667D">
            <w:pPr>
              <w:spacing w:after="0" w:line="240" w:lineRule="auto"/>
            </w:pPr>
            <w:r>
              <w:t>合同第二条·时间约束</w:t>
            </w:r>
          </w:p>
        </w:tc>
      </w:tr>
    </w:tbl>
    <w:p w14:paraId="7DA3C5E0"/>
    <w:p w14:paraId="3A1B6F70">
      <w:pPr>
        <w:pStyle w:val="5"/>
      </w:pPr>
      <w:r>
        <w:t>1.1.2 进度基准计划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A58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F21FC3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3B95AF59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B6D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F62D84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5139B22B">
            <w:pPr>
              <w:spacing w:after="0" w:line="240" w:lineRule="auto"/>
            </w:pPr>
            <w:r>
              <w:t>里程碑计划经内部确认，可追溯至合同时限</w:t>
            </w:r>
          </w:p>
        </w:tc>
      </w:tr>
      <w:tr w14:paraId="670D1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CCD9AE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2201E53C">
            <w:pPr>
              <w:spacing w:after="0" w:line="240" w:lineRule="auto"/>
            </w:pPr>
            <w:r>
              <w:t>里程碑计划表（含各节点目标日期、合同时限对照）</w:t>
            </w:r>
          </w:p>
        </w:tc>
      </w:tr>
      <w:tr w14:paraId="38642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7BF93B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8A7346D">
            <w:pPr>
              <w:spacing w:after="0" w:line="240" w:lineRule="auto"/>
            </w:pPr>
            <w:r>
              <w:t>乙方</w:t>
            </w:r>
          </w:p>
        </w:tc>
      </w:tr>
      <w:tr w14:paraId="6083E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C7FBF4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4F7F1F55">
            <w:pPr>
              <w:spacing w:after="0" w:line="240" w:lineRule="auto"/>
            </w:pPr>
            <w:r>
              <w:t>1.1.1 项目启动文件包</w:t>
            </w:r>
          </w:p>
        </w:tc>
      </w:tr>
      <w:tr w14:paraId="4125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1CC7F7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6B114E04">
            <w:pPr>
              <w:spacing w:after="0" w:line="240" w:lineRule="auto"/>
            </w:pPr>
            <w:r>
              <w:t>合同第二条·时间约束</w:t>
            </w:r>
          </w:p>
        </w:tc>
      </w:tr>
    </w:tbl>
    <w:p w14:paraId="009A8FBE"/>
    <w:p w14:paraId="14637BDE">
      <w:pPr>
        <w:pStyle w:val="5"/>
      </w:pPr>
      <w:r>
        <w:t>1.1.3 变更管理记录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D12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171F73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2A646943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7607B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7D246B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4BF79C5">
            <w:pPr>
              <w:spacing w:after="0" w:line="240" w:lineRule="auto"/>
            </w:pPr>
            <w:r>
              <w:t>各阶段变更申请与审批记录完整归档</w:t>
            </w:r>
          </w:p>
        </w:tc>
      </w:tr>
      <w:tr w14:paraId="61E2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7062B2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50605B01">
            <w:pPr>
              <w:spacing w:after="0" w:line="240" w:lineRule="auto"/>
            </w:pPr>
            <w:r>
              <w:t>变更申请单、变更审批记录表（按变更发生时更新，归档于项目收尾）</w:t>
            </w:r>
          </w:p>
        </w:tc>
      </w:tr>
      <w:tr w14:paraId="569A4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385CBE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7F33A312">
            <w:pPr>
              <w:spacing w:after="0" w:line="240" w:lineRule="auto"/>
            </w:pPr>
            <w:r>
              <w:t>乙方（申请）/ 甲乙双方（审批）</w:t>
            </w:r>
          </w:p>
        </w:tc>
      </w:tr>
      <w:tr w14:paraId="0AB11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334776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0B3FE0B3">
            <w:pPr>
              <w:spacing w:after="0" w:line="240" w:lineRule="auto"/>
            </w:pPr>
            <w:r>
              <w:t>1.1.1 项目启动文件包（持续至 1.7.5）</w:t>
            </w:r>
          </w:p>
        </w:tc>
      </w:tr>
      <w:tr w14:paraId="2F05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D57274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313073B8">
            <w:pPr>
              <w:spacing w:after="0" w:line="240" w:lineRule="auto"/>
            </w:pPr>
            <w:r>
              <w:t>合同第八条·变更约束</w:t>
            </w:r>
          </w:p>
        </w:tc>
      </w:tr>
    </w:tbl>
    <w:p w14:paraId="1D8E37DF"/>
    <w:p w14:paraId="53ADBA6A">
      <w:pPr>
        <w:pStyle w:val="5"/>
      </w:pPr>
      <w:r>
        <w:t>1.1.4 项目收尾文件包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8D2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017A01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5B389031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9622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13A280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5A79FD9F">
            <w:pPr>
              <w:spacing w:after="0" w:line="240" w:lineRule="auto"/>
            </w:pPr>
            <w:r>
              <w:t>验收报告签署、付款完成、文档归档完毕</w:t>
            </w:r>
          </w:p>
        </w:tc>
      </w:tr>
      <w:tr w14:paraId="4D94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2B332F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52B04B9B">
            <w:pPr>
              <w:spacing w:after="0" w:line="240" w:lineRule="auto"/>
            </w:pPr>
            <w:r>
              <w:t>项目档案归档包（含：合同正本、验收报告、变更记录、培训记录、技术文档）</w:t>
            </w:r>
          </w:p>
        </w:tc>
      </w:tr>
      <w:tr w14:paraId="353A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404C0B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244E0D68">
            <w:pPr>
              <w:spacing w:after="0" w:line="240" w:lineRule="auto"/>
            </w:pPr>
            <w:r>
              <w:t>乙方</w:t>
            </w:r>
          </w:p>
        </w:tc>
      </w:tr>
      <w:tr w14:paraId="36BD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E3B9C1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1A5C091F">
            <w:pPr>
              <w:spacing w:after="0" w:line="240" w:lineRule="auto"/>
            </w:pPr>
            <w:r>
              <w:t>1.7.5 合同履约验收报告签署、1.2.4 第二期付款节点</w:t>
            </w:r>
          </w:p>
        </w:tc>
      </w:tr>
      <w:tr w14:paraId="3B03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4212CD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776B5A8F">
            <w:pPr>
              <w:spacing w:after="0" w:line="240" w:lineRule="auto"/>
            </w:pPr>
            <w:r>
              <w:t>合同全文</w:t>
            </w:r>
          </w:p>
        </w:tc>
      </w:tr>
    </w:tbl>
    <w:p w14:paraId="5A736D46"/>
    <w:p w14:paraId="77D826E9">
      <w:pPr>
        <w:pStyle w:val="4"/>
      </w:pPr>
      <w:r>
        <w:t>1.2 商务与合规</w:t>
      </w:r>
    </w:p>
    <w:p w14:paraId="554103B1">
      <w:pPr>
        <w:pStyle w:val="5"/>
      </w:pPr>
      <w:r>
        <w:t>1.2.1 合同签订确认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5BD0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34D9F2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3450A914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FC98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31087C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05493012">
            <w:pPr>
              <w:spacing w:after="0" w:line="240" w:lineRule="auto"/>
            </w:pPr>
            <w:r>
              <w:t>合同双方签字盖章，合同生效文件存档</w:t>
            </w:r>
          </w:p>
        </w:tc>
      </w:tr>
      <w:tr w14:paraId="649F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C5DC1C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6159366">
            <w:pPr>
              <w:spacing w:after="0" w:line="240" w:lineRule="auto"/>
            </w:pPr>
            <w:r>
              <w:t>已签署合同正本（含附件《货物清单》），乙方留存副本</w:t>
            </w:r>
          </w:p>
        </w:tc>
      </w:tr>
      <w:tr w14:paraId="4274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24AC19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2B64054">
            <w:pPr>
              <w:spacing w:after="0" w:line="240" w:lineRule="auto"/>
            </w:pPr>
            <w:r>
              <w:t>甲乙双方</w:t>
            </w:r>
          </w:p>
        </w:tc>
      </w:tr>
      <w:tr w14:paraId="05414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B214E3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7ACF0BA6">
            <w:pPr>
              <w:spacing w:after="0" w:line="240" w:lineRule="auto"/>
            </w:pPr>
            <w:r>
              <w:t>无（项目起始节点）</w:t>
            </w:r>
          </w:p>
        </w:tc>
      </w:tr>
      <w:tr w14:paraId="342C2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992F69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22DA4659">
            <w:pPr>
              <w:spacing w:after="0" w:line="240" w:lineRule="auto"/>
            </w:pPr>
            <w:r>
              <w:t>合同生效条件</w:t>
            </w:r>
          </w:p>
        </w:tc>
      </w:tr>
    </w:tbl>
    <w:p w14:paraId="7604978B"/>
    <w:p w14:paraId="10A78BAE">
      <w:pPr>
        <w:pStyle w:val="5"/>
      </w:pPr>
      <w:r>
        <w:t>1.2.2 第一期付款节点（¥459,000）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ACB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EA023A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0D29CE82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8E41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C796D6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52FCD9A5">
            <w:pPr>
              <w:spacing w:after="0" w:line="240" w:lineRule="auto"/>
            </w:pPr>
            <w:r>
              <w:t>合法合规发票提交，甲方经费审批完成，款项到账</w:t>
            </w:r>
          </w:p>
        </w:tc>
      </w:tr>
      <w:tr w14:paraId="31E96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91C8F8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1BEA9F60">
            <w:pPr>
              <w:spacing w:after="0" w:line="240" w:lineRule="auto"/>
            </w:pPr>
            <w:r>
              <w:t>付款到账凭证（银行回单或付款确认函）</w:t>
            </w:r>
          </w:p>
        </w:tc>
      </w:tr>
      <w:tr w14:paraId="0F9AD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EC793E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6FBD8457">
            <w:pPr>
              <w:spacing w:after="0" w:line="240" w:lineRule="auto"/>
            </w:pPr>
            <w:r>
              <w:t>甲方（付款）/ 乙方（提供发票）</w:t>
            </w:r>
          </w:p>
        </w:tc>
      </w:tr>
      <w:tr w14:paraId="6291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046891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27422B23">
            <w:pPr>
              <w:spacing w:after="0" w:line="240" w:lineRule="auto"/>
            </w:pPr>
            <w:r>
              <w:t>1.2.1 合同签订确认、1.2.3 合规发票交付</w:t>
            </w:r>
          </w:p>
        </w:tc>
      </w:tr>
      <w:tr w14:paraId="2C4D6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9CC6DD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7BCA71FD">
            <w:pPr>
              <w:spacing w:after="0" w:line="240" w:lineRule="auto"/>
            </w:pPr>
            <w:r>
              <w:t>合同第三条·付款条款第一阶段（合同签订后10个工作日内）</w:t>
            </w:r>
          </w:p>
        </w:tc>
      </w:tr>
    </w:tbl>
    <w:p w14:paraId="6CD0A600"/>
    <w:p w14:paraId="21BBFF0C">
      <w:pPr>
        <w:spacing w:before="120" w:after="120"/>
        <w:ind w:left="432"/>
      </w:pPr>
      <w:r>
        <w:rPr>
          <w:b/>
        </w:rPr>
        <w:t>注</w:t>
      </w:r>
      <w:r>
        <w:t>：甲方经费未及时审批不构成甲方违约（合同第三条第4款）。</w:t>
      </w:r>
    </w:p>
    <w:p w14:paraId="07FC9B0C">
      <w:pPr>
        <w:pStyle w:val="5"/>
      </w:pPr>
      <w:r>
        <w:t>1.2.3 合规发票交付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EF9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878ACC0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4E6AE5A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4155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6704AE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3136B618">
            <w:pPr>
              <w:spacing w:after="0" w:line="240" w:lineRule="auto"/>
            </w:pPr>
            <w:r>
              <w:t>增值税专用发票开具并交付甲方，金额与合同一致</w:t>
            </w:r>
          </w:p>
        </w:tc>
      </w:tr>
      <w:tr w14:paraId="67E8E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41FFE3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5BDEAF87">
            <w:pPr>
              <w:spacing w:after="0" w:line="240" w:lineRule="auto"/>
            </w:pPr>
            <w:r>
              <w:t>增值税专用发票（金额 ¥459,000，税率符合合同约定）</w:t>
            </w:r>
          </w:p>
        </w:tc>
      </w:tr>
      <w:tr w14:paraId="0102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9C79B9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4D4122CE">
            <w:pPr>
              <w:spacing w:after="0" w:line="240" w:lineRule="auto"/>
            </w:pPr>
            <w:r>
              <w:t>乙方</w:t>
            </w:r>
          </w:p>
        </w:tc>
      </w:tr>
      <w:tr w14:paraId="5A19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EFE01B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3B591269">
            <w:pPr>
              <w:spacing w:after="0" w:line="240" w:lineRule="auto"/>
            </w:pPr>
            <w:r>
              <w:t>1.2.1 合同签订确认</w:t>
            </w:r>
          </w:p>
        </w:tc>
      </w:tr>
      <w:tr w14:paraId="479AC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3BA081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20225C21">
            <w:pPr>
              <w:spacing w:after="0" w:line="240" w:lineRule="auto"/>
            </w:pPr>
            <w:r>
              <w:t>合同第三条·付款前提</w:t>
            </w:r>
          </w:p>
        </w:tc>
      </w:tr>
    </w:tbl>
    <w:p w14:paraId="34F749FE"/>
    <w:p w14:paraId="0C15AAB1">
      <w:pPr>
        <w:pStyle w:val="5"/>
      </w:pPr>
      <w:r>
        <w:t>1.2.4 第二期付款节点（¥306,000）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91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5C6111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10F3B32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AAD0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6EB1C1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922F6D6">
            <w:pPr>
              <w:spacing w:after="0" w:line="240" w:lineRule="auto"/>
            </w:pPr>
            <w:r>
              <w:t>设备验收合格、尾款发票提交、款项到账</w:t>
            </w:r>
          </w:p>
        </w:tc>
      </w:tr>
      <w:tr w14:paraId="1598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054312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61C3C46F">
            <w:pPr>
              <w:spacing w:after="0" w:line="240" w:lineRule="auto"/>
            </w:pPr>
            <w:r>
              <w:t>付款到账凭证（银行回单或付款确认函）、尾款增值税专用发票</w:t>
            </w:r>
          </w:p>
        </w:tc>
      </w:tr>
      <w:tr w14:paraId="1EF0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56CFB8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FF18B32">
            <w:pPr>
              <w:spacing w:after="0" w:line="240" w:lineRule="auto"/>
            </w:pPr>
            <w:r>
              <w:t>甲方（付款）/ 乙方（提供发票）</w:t>
            </w:r>
          </w:p>
        </w:tc>
      </w:tr>
      <w:tr w14:paraId="0ADE2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52729A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5A284916">
            <w:pPr>
              <w:spacing w:after="0" w:line="240" w:lineRule="auto"/>
            </w:pPr>
            <w:r>
              <w:t>1.7.5 合同履约验收报告签署</w:t>
            </w:r>
          </w:p>
        </w:tc>
      </w:tr>
      <w:tr w14:paraId="03FAA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642374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1DD8FF70">
            <w:pPr>
              <w:spacing w:after="0" w:line="240" w:lineRule="auto"/>
            </w:pPr>
            <w:r>
              <w:t>合同第三条·付款条款第二阶段（验收合格后10个工作日内）</w:t>
            </w:r>
          </w:p>
        </w:tc>
      </w:tr>
    </w:tbl>
    <w:p w14:paraId="0B508606"/>
    <w:p w14:paraId="6702215D">
      <w:pPr>
        <w:pStyle w:val="4"/>
      </w:pPr>
      <w:r>
        <w:t>1.3 货物交付</w:t>
      </w:r>
    </w:p>
    <w:p w14:paraId="0E7F01DB">
      <w:pPr>
        <w:spacing w:before="120" w:after="120"/>
        <w:ind w:left="432"/>
      </w:pPr>
      <w:r>
        <w:rPr>
          <w:b/>
        </w:rPr>
        <w:t>时间约束</w:t>
      </w:r>
      <w:r>
        <w:t xml:space="preserve">：全部货物须在合同签订后 </w:t>
      </w:r>
      <w:r>
        <w:rPr>
          <w:b/>
        </w:rPr>
        <w:t>30个日历日</w:t>
      </w:r>
      <w:r>
        <w:t xml:space="preserve"> 内完成交付。</w:t>
      </w:r>
    </w:p>
    <w:p w14:paraId="71F88B7A">
      <w:pPr>
        <w:pStyle w:val="5"/>
      </w:pPr>
      <w:r>
        <w:t>1.3.1 语音转写工作站交付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7F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2E01C5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DBF452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4440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1E89A1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72390E9A">
            <w:pPr>
              <w:spacing w:after="0" w:line="240" w:lineRule="auto"/>
            </w:pPr>
            <w:r>
              <w:t>数量、规格符合《货物清单》，到货清单签收确认</w:t>
            </w:r>
          </w:p>
        </w:tc>
      </w:tr>
      <w:tr w14:paraId="29179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5FF38B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2688076F">
            <w:pPr>
              <w:spacing w:after="0" w:line="240" w:lineRule="auto"/>
            </w:pPr>
            <w:r>
              <w:t>语音转写工作站实物、到货清单（甲方签收）</w:t>
            </w:r>
          </w:p>
        </w:tc>
      </w:tr>
      <w:tr w14:paraId="5163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8275A7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125898E0">
            <w:pPr>
              <w:spacing w:after="0" w:line="240" w:lineRule="auto"/>
            </w:pPr>
            <w:r>
              <w:t>乙方（含运输风险）</w:t>
            </w:r>
          </w:p>
        </w:tc>
      </w:tr>
      <w:tr w14:paraId="3439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061C87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7028E9A3">
            <w:pPr>
              <w:spacing w:after="0" w:line="240" w:lineRule="auto"/>
            </w:pPr>
            <w:r>
              <w:t>1.2.1 合同签订确认</w:t>
            </w:r>
          </w:p>
        </w:tc>
      </w:tr>
      <w:tr w14:paraId="2715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2A7CE8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7C4C5DDC">
            <w:pPr>
              <w:spacing w:after="0" w:line="240" w:lineRule="auto"/>
            </w:pPr>
            <w:r>
              <w:t>合同附件《货物清单》；合同第七条·运输风险由乙方承担</w:t>
            </w:r>
          </w:p>
        </w:tc>
      </w:tr>
    </w:tbl>
    <w:p w14:paraId="47ADB41C"/>
    <w:p w14:paraId="46FE0DD0">
      <w:pPr>
        <w:pStyle w:val="5"/>
      </w:pPr>
      <w:r>
        <w:t>1.3.2 语音识别基础平台交付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17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E1805C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441E04FB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778B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9F39E2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32B132F1">
            <w:pPr>
              <w:spacing w:after="0" w:line="240" w:lineRule="auto"/>
            </w:pPr>
            <w:r>
              <w:t>数量、规格符合《货物清单》，到货清单签收确认</w:t>
            </w:r>
          </w:p>
        </w:tc>
      </w:tr>
      <w:tr w14:paraId="7583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563317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221FCC10">
            <w:pPr>
              <w:spacing w:after="0" w:line="240" w:lineRule="auto"/>
            </w:pPr>
            <w:r>
              <w:t>语音识别基础平台（软硬件）实物/介质、到货清单（甲方签收）</w:t>
            </w:r>
          </w:p>
        </w:tc>
      </w:tr>
      <w:tr w14:paraId="4204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C44B33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3DE821B6">
            <w:pPr>
              <w:spacing w:after="0" w:line="240" w:lineRule="auto"/>
            </w:pPr>
            <w:r>
              <w:t>乙方（含运输风险）</w:t>
            </w:r>
          </w:p>
        </w:tc>
      </w:tr>
      <w:tr w14:paraId="69B4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B244A3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7448644C">
            <w:pPr>
              <w:spacing w:after="0" w:line="240" w:lineRule="auto"/>
            </w:pPr>
            <w:r>
              <w:t>1.2.1 合同签订确认</w:t>
            </w:r>
          </w:p>
        </w:tc>
      </w:tr>
      <w:tr w14:paraId="12BC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50D8D1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2CE529F1">
            <w:pPr>
              <w:spacing w:after="0" w:line="240" w:lineRule="auto"/>
            </w:pPr>
            <w:r>
              <w:t>合同附件《货物清单》</w:t>
            </w:r>
          </w:p>
        </w:tc>
      </w:tr>
    </w:tbl>
    <w:p w14:paraId="7AA3BC0E"/>
    <w:p w14:paraId="4630E339">
      <w:pPr>
        <w:pStyle w:val="5"/>
      </w:pPr>
      <w:r>
        <w:t>1.3.3 视频处理设备与软件交付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C04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2E8B2C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4DF6EE58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1C0A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C82273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3D09CC29">
            <w:pPr>
              <w:spacing w:after="0" w:line="240" w:lineRule="auto"/>
            </w:pPr>
            <w:r>
              <w:t>数量、规格符合《货物清单》，到货清单签收确认</w:t>
            </w:r>
          </w:p>
        </w:tc>
      </w:tr>
      <w:tr w14:paraId="08485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A3AFED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6ACCD58B">
            <w:pPr>
              <w:spacing w:after="0" w:line="240" w:lineRule="auto"/>
            </w:pPr>
            <w:r>
              <w:t>视频处理设备实物及软件介质、到货清单（甲方签收）</w:t>
            </w:r>
          </w:p>
        </w:tc>
      </w:tr>
      <w:tr w14:paraId="615D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02EFEB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646117E">
            <w:pPr>
              <w:spacing w:after="0" w:line="240" w:lineRule="auto"/>
            </w:pPr>
            <w:r>
              <w:t>乙方（含运输风险）</w:t>
            </w:r>
          </w:p>
        </w:tc>
      </w:tr>
      <w:tr w14:paraId="7A9A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957C1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26B9522F">
            <w:pPr>
              <w:spacing w:after="0" w:line="240" w:lineRule="auto"/>
            </w:pPr>
            <w:r>
              <w:t>1.2.1 合同签订确认</w:t>
            </w:r>
          </w:p>
        </w:tc>
      </w:tr>
      <w:tr w14:paraId="2F614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0739D7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56E82FF1">
            <w:pPr>
              <w:spacing w:after="0" w:line="240" w:lineRule="auto"/>
            </w:pPr>
            <w:r>
              <w:t>合同附件《货物清单》</w:t>
            </w:r>
          </w:p>
        </w:tc>
      </w:tr>
    </w:tbl>
    <w:p w14:paraId="745476EA"/>
    <w:p w14:paraId="59F1BED6">
      <w:pPr>
        <w:pStyle w:val="5"/>
      </w:pPr>
      <w:r>
        <w:t>1.3.4 基础配套组件交付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A3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1D3454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1E18C868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139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1F15B3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374ABD5D">
            <w:pPr>
              <w:spacing w:after="0" w:line="240" w:lineRule="auto"/>
            </w:pPr>
            <w:r>
              <w:t>数量、规格符合《货物清单》，到货清单签收确认</w:t>
            </w:r>
          </w:p>
        </w:tc>
      </w:tr>
      <w:tr w14:paraId="72CB6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1ADA1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2527D269">
            <w:pPr>
              <w:spacing w:after="0" w:line="240" w:lineRule="auto"/>
            </w:pPr>
            <w:r>
              <w:t>基础配套组件实物、到货清单（甲方签收）</w:t>
            </w:r>
          </w:p>
        </w:tc>
      </w:tr>
      <w:tr w14:paraId="5978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E7255C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25A7D1EA">
            <w:pPr>
              <w:spacing w:after="0" w:line="240" w:lineRule="auto"/>
            </w:pPr>
            <w:r>
              <w:t>乙方（含运输风险）</w:t>
            </w:r>
          </w:p>
        </w:tc>
      </w:tr>
      <w:tr w14:paraId="0ECD0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D3BE64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42F1370D">
            <w:pPr>
              <w:spacing w:after="0" w:line="240" w:lineRule="auto"/>
            </w:pPr>
            <w:r>
              <w:t>1.2.1 合同签订确认</w:t>
            </w:r>
          </w:p>
        </w:tc>
      </w:tr>
      <w:tr w14:paraId="4DAC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26A31D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1F411649">
            <w:pPr>
              <w:spacing w:after="0" w:line="240" w:lineRule="auto"/>
            </w:pPr>
            <w:r>
              <w:t>合同附件《货物清单》</w:t>
            </w:r>
          </w:p>
        </w:tc>
      </w:tr>
    </w:tbl>
    <w:p w14:paraId="213AE48E"/>
    <w:p w14:paraId="54AF9AB6">
      <w:pPr>
        <w:pStyle w:val="5"/>
      </w:pPr>
      <w:r>
        <w:t>1.3.5 到货清单与质量证明文件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965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C36E3C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51C51F1D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111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611CC0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0F0F364">
            <w:pPr>
              <w:spacing w:after="0" w:line="240" w:lineRule="auto"/>
            </w:pPr>
            <w:r>
              <w:t>到货清单、质量证书、产品说明书齐备并移交甲方</w:t>
            </w:r>
          </w:p>
        </w:tc>
      </w:tr>
      <w:tr w14:paraId="644E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025D07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6D9F5785">
            <w:pPr>
              <w:spacing w:after="0" w:line="240" w:lineRule="auto"/>
            </w:pPr>
            <w:r>
              <w:t>到货清单（甲方签收）、质量合格证书、产品使用说明书文件包</w:t>
            </w:r>
          </w:p>
        </w:tc>
      </w:tr>
      <w:tr w14:paraId="7326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7FD418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5F01951F">
            <w:pPr>
              <w:spacing w:after="0" w:line="240" w:lineRule="auto"/>
            </w:pPr>
            <w:r>
              <w:t>乙方</w:t>
            </w:r>
          </w:p>
        </w:tc>
      </w:tr>
      <w:tr w14:paraId="5965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183614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118629C2">
            <w:pPr>
              <w:spacing w:after="0" w:line="240" w:lineRule="auto"/>
            </w:pPr>
            <w:r>
              <w:t>1.3.1 ~ 1.3.4 全部货物交付</w:t>
            </w:r>
          </w:p>
        </w:tc>
      </w:tr>
      <w:tr w14:paraId="54AF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EB587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5AFD4C20">
            <w:pPr>
              <w:spacing w:after="0" w:line="240" w:lineRule="auto"/>
            </w:pPr>
            <w:r>
              <w:t>合同第一条·范围约束第4款（技术资料、质量证书、产品使用说明书）</w:t>
            </w:r>
          </w:p>
        </w:tc>
      </w:tr>
    </w:tbl>
    <w:p w14:paraId="5431ADBB"/>
    <w:p w14:paraId="0D33089F">
      <w:pPr>
        <w:pStyle w:val="4"/>
      </w:pPr>
      <w:r>
        <w:t>1.4 系统部署</w:t>
      </w:r>
    </w:p>
    <w:p w14:paraId="0BC92138">
      <w:pPr>
        <w:spacing w:before="120" w:after="120"/>
        <w:ind w:left="432"/>
      </w:pPr>
      <w:r>
        <w:rPr>
          <w:b/>
        </w:rPr>
        <w:t>时间约束</w:t>
      </w:r>
      <w:r>
        <w:t xml:space="preserve">：货物交付后 </w:t>
      </w:r>
      <w:r>
        <w:rPr>
          <w:b/>
        </w:rPr>
        <w:t>30个日历日</w:t>
      </w:r>
      <w:r>
        <w:t xml:space="preserve"> 内完成安装调试并达到验收条件（合同第二条）。</w:t>
      </w:r>
    </w:p>
    <w:p w14:paraId="1F20FF73">
      <w:pPr>
        <w:pStyle w:val="5"/>
      </w:pPr>
      <w:r>
        <w:t>1.4.1 设备安装完成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2895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88864F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2242BCCD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297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B4B1B8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3744CC24">
            <w:pPr>
              <w:spacing w:after="0" w:line="240" w:lineRule="auto"/>
            </w:pPr>
            <w:r>
              <w:t>全部货物在指定地点完成物理安装，可通电运行</w:t>
            </w:r>
          </w:p>
        </w:tc>
      </w:tr>
      <w:tr w14:paraId="08215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8E0925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57D73BDA">
            <w:pPr>
              <w:spacing w:after="0" w:line="240" w:lineRule="auto"/>
            </w:pPr>
            <w:r>
              <w:t>设备安装完成确认记录（含安装位置清单，乙方签字）</w:t>
            </w:r>
          </w:p>
        </w:tc>
      </w:tr>
      <w:tr w14:paraId="4A9FB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7B8637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139681A4">
            <w:pPr>
              <w:spacing w:after="0" w:line="240" w:lineRule="auto"/>
            </w:pPr>
            <w:r>
              <w:t>乙方（含安装费用）</w:t>
            </w:r>
          </w:p>
        </w:tc>
      </w:tr>
      <w:tr w14:paraId="124A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807B7C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CB77604">
            <w:pPr>
              <w:spacing w:after="0" w:line="240" w:lineRule="auto"/>
            </w:pPr>
            <w:r>
              <w:t>1.3.1 ~ 1.3.4 全部货物交付</w:t>
            </w:r>
          </w:p>
        </w:tc>
      </w:tr>
      <w:tr w14:paraId="0DE5C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977EC5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4B407436">
            <w:pPr>
              <w:spacing w:after="0" w:line="240" w:lineRule="auto"/>
            </w:pPr>
            <w:r>
              <w:t>合同第一条·服务范围；合同第五条·乙方承担安装费用</w:t>
            </w:r>
          </w:p>
        </w:tc>
      </w:tr>
    </w:tbl>
    <w:p w14:paraId="2C2BE763"/>
    <w:p w14:paraId="5A3F7063">
      <w:pPr>
        <w:pStyle w:val="5"/>
      </w:pPr>
      <w:r>
        <w:t>1.4.2 软件部署完成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F9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1E56B3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0A8F1204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0F7B2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4C172D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D9B8C73">
            <w:pPr>
              <w:spacing w:after="0" w:line="240" w:lineRule="auto"/>
            </w:pPr>
            <w:r>
              <w:t>全部软件模块部署至目标环境，版本与合同一致</w:t>
            </w:r>
          </w:p>
        </w:tc>
      </w:tr>
      <w:tr w14:paraId="2A9DF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ECCD97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4FD60776">
            <w:pPr>
              <w:spacing w:after="0" w:line="240" w:lineRule="auto"/>
            </w:pPr>
            <w:r>
              <w:t>软件部署完成确认记录（含版本清单、部署环境说明）</w:t>
            </w:r>
          </w:p>
        </w:tc>
      </w:tr>
      <w:tr w14:paraId="1D07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CB0477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629CB424">
            <w:pPr>
              <w:spacing w:after="0" w:line="240" w:lineRule="auto"/>
            </w:pPr>
            <w:r>
              <w:t>乙方</w:t>
            </w:r>
          </w:p>
        </w:tc>
      </w:tr>
      <w:tr w14:paraId="33172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1774E8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59D7D775">
            <w:pPr>
              <w:spacing w:after="0" w:line="240" w:lineRule="auto"/>
            </w:pPr>
            <w:r>
              <w:t>1.4.1 设备安装完成、1.3.2 语音识别基础平台交付、1.3.3 视频处理设备与软件交付</w:t>
            </w:r>
          </w:p>
        </w:tc>
      </w:tr>
      <w:tr w14:paraId="61489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6BCFD3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53736030">
            <w:pPr>
              <w:spacing w:after="0" w:line="240" w:lineRule="auto"/>
            </w:pPr>
            <w:r>
              <w:t>合同第一条·服务范围</w:t>
            </w:r>
          </w:p>
        </w:tc>
      </w:tr>
    </w:tbl>
    <w:p w14:paraId="1D5FF89E"/>
    <w:p w14:paraId="4FAAD0A4">
      <w:pPr>
        <w:pStyle w:val="5"/>
      </w:pPr>
      <w:r>
        <w:t>1.4.3 系统调试通过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23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B1EA9A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7FC1867B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49B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7CB3ED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639E9588">
            <w:pPr>
              <w:spacing w:after="0" w:line="240" w:lineRule="auto"/>
            </w:pPr>
            <w:r>
              <w:t>系统各模块单体运行正常，调试记录完整</w:t>
            </w:r>
          </w:p>
        </w:tc>
      </w:tr>
      <w:tr w14:paraId="4CCCC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BEDBDC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0D677E5A">
            <w:pPr>
              <w:spacing w:after="0" w:line="240" w:lineRule="auto"/>
            </w:pPr>
            <w:r>
              <w:t>系统单体调试记录表（按模块记录调试结果，乙方签字确认）</w:t>
            </w:r>
          </w:p>
        </w:tc>
      </w:tr>
      <w:tr w14:paraId="6CE5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3DC6022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208579BE">
            <w:pPr>
              <w:spacing w:after="0" w:line="240" w:lineRule="auto"/>
            </w:pPr>
            <w:r>
              <w:t>乙方</w:t>
            </w:r>
          </w:p>
        </w:tc>
      </w:tr>
      <w:tr w14:paraId="0CBB1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6AA8B9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FA94A62">
            <w:pPr>
              <w:spacing w:after="0" w:line="240" w:lineRule="auto"/>
            </w:pPr>
            <w:r>
              <w:t>1.4.1 设备安装完成、1.4.2 软件部署完成</w:t>
            </w:r>
          </w:p>
        </w:tc>
      </w:tr>
      <w:tr w14:paraId="3957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10A728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171DE3F2">
            <w:pPr>
              <w:spacing w:after="0" w:line="240" w:lineRule="auto"/>
            </w:pPr>
            <w:r>
              <w:t>合同第一条·服务范围</w:t>
            </w:r>
          </w:p>
        </w:tc>
      </w:tr>
    </w:tbl>
    <w:p w14:paraId="3D5A2F08"/>
    <w:p w14:paraId="549CFF96">
      <w:pPr>
        <w:pStyle w:val="4"/>
      </w:pPr>
      <w:r>
        <w:t>1.5 系统功能交付</w:t>
      </w:r>
    </w:p>
    <w:p w14:paraId="51E5FA3E">
      <w:pPr>
        <w:pStyle w:val="5"/>
      </w:pPr>
      <w:r>
        <w:t>1.5.1 语音识别模块</w:t>
      </w:r>
    </w:p>
    <w:p w14:paraId="326D92A3">
      <w:r>
        <w:t>#### 1.5.1.1 实时转录功能交付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43E3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A78302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1F635D70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FBA4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FDD769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C6570CB">
            <w:pPr>
              <w:spacing w:after="0" w:line="240" w:lineRule="auto"/>
            </w:pPr>
            <w:r>
              <w:t>语音输入可实时生成对应文字，现场演示通过</w:t>
            </w:r>
          </w:p>
        </w:tc>
      </w:tr>
      <w:tr w14:paraId="1C117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0861D3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07CF325">
            <w:pPr>
              <w:spacing w:after="0" w:line="240" w:lineRule="auto"/>
            </w:pPr>
            <w:r>
              <w:t>实时转录功能演示记录（现场签认）</w:t>
            </w:r>
          </w:p>
        </w:tc>
      </w:tr>
      <w:tr w14:paraId="0FDE1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B992A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4458D82B">
            <w:pPr>
              <w:spacing w:after="0" w:line="240" w:lineRule="auto"/>
            </w:pPr>
            <w:r>
              <w:t>乙方</w:t>
            </w:r>
          </w:p>
        </w:tc>
      </w:tr>
      <w:tr w14:paraId="5507E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DB415C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7BDB4D3B">
            <w:pPr>
              <w:spacing w:after="0" w:line="240" w:lineRule="auto"/>
            </w:pPr>
            <w:r>
              <w:t>1.4.3 系统调试通过</w:t>
            </w:r>
          </w:p>
        </w:tc>
      </w:tr>
      <w:tr w14:paraId="7AA7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F151AB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288D89C1">
            <w:pPr>
              <w:spacing w:after="0" w:line="240" w:lineRule="auto"/>
            </w:pPr>
            <w:r>
              <w:t>语音识别·实时转录（现场演示）</w:t>
            </w:r>
          </w:p>
        </w:tc>
      </w:tr>
    </w:tbl>
    <w:p w14:paraId="2AD88BE6"/>
    <w:p w14:paraId="05AC78D5">
      <w:r>
        <w:t>#### 1.5.1.2 普通话识别准确率达标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ED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5BB34B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A9EEB3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0BC0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158F24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014C7DFA">
            <w:pPr>
              <w:spacing w:after="0" w:line="240" w:lineRule="auto"/>
            </w:pPr>
            <w:r>
              <w:t>抽样测试准确率 ≥ 采购文件要求</w:t>
            </w:r>
          </w:p>
        </w:tc>
      </w:tr>
      <w:tr w14:paraId="6E1B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6DE991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606ADC83">
            <w:pPr>
              <w:spacing w:after="0" w:line="240" w:lineRule="auto"/>
            </w:pPr>
            <w:r>
              <w:t>语音识别准确率抽样测试记录表（含样本编号、识别结果、对比统计）</w:t>
            </w:r>
          </w:p>
        </w:tc>
      </w:tr>
      <w:tr w14:paraId="6E44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5E493F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39B048DF">
            <w:pPr>
              <w:spacing w:after="0" w:line="240" w:lineRule="auto"/>
            </w:pPr>
            <w:r>
              <w:t>乙方（实施测试）/ 甲方（确认结果）</w:t>
            </w:r>
          </w:p>
        </w:tc>
      </w:tr>
      <w:tr w14:paraId="40AD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48AC7A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3D32D96">
            <w:pPr>
              <w:spacing w:after="0" w:line="240" w:lineRule="auto"/>
            </w:pPr>
            <w:r>
              <w:t>1.5.1.1 实时转录功能交付</w:t>
            </w:r>
          </w:p>
        </w:tc>
      </w:tr>
      <w:tr w14:paraId="12A6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0C4686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58368057">
            <w:pPr>
              <w:spacing w:after="0" w:line="240" w:lineRule="auto"/>
            </w:pPr>
            <w:r>
              <w:t>语音识别·准确率（抽样对比测试）</w:t>
            </w:r>
          </w:p>
        </w:tc>
      </w:tr>
    </w:tbl>
    <w:p w14:paraId="4FDC799F"/>
    <w:p w14:paraId="48F0BAC6">
      <w:r>
        <w:t>#### 1.5.1.3 次日全量转写能力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38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B1BD4C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0F55841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E72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D837B9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480BDDF">
            <w:pPr>
              <w:spacing w:after="0" w:line="240" w:lineRule="auto"/>
            </w:pPr>
            <w:r>
              <w:t>前一日全部记录可在次日查询，随机检查通过</w:t>
            </w:r>
          </w:p>
        </w:tc>
      </w:tr>
      <w:tr w14:paraId="7201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477D08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03689102">
            <w:pPr>
              <w:spacing w:after="0" w:line="240" w:lineRule="auto"/>
            </w:pPr>
            <w:r>
              <w:t>次日全量转写验证记录（含检查日期、数据量、查询结果）</w:t>
            </w:r>
          </w:p>
        </w:tc>
      </w:tr>
      <w:tr w14:paraId="41F76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1ABB7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615C7566">
            <w:pPr>
              <w:spacing w:after="0" w:line="240" w:lineRule="auto"/>
            </w:pPr>
            <w:r>
              <w:t>乙方（实施）/ 甲方（抽查）</w:t>
            </w:r>
          </w:p>
        </w:tc>
      </w:tr>
      <w:tr w14:paraId="12C1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45ED56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109F90DF">
            <w:pPr>
              <w:spacing w:after="0" w:line="240" w:lineRule="auto"/>
            </w:pPr>
            <w:r>
              <w:t>1.5.1.1 实时转录功能交付</w:t>
            </w:r>
          </w:p>
        </w:tc>
      </w:tr>
      <w:tr w14:paraId="7C5F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34A7EB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1DF33AFB">
            <w:pPr>
              <w:spacing w:after="0" w:line="240" w:lineRule="auto"/>
            </w:pPr>
            <w:r>
              <w:t>语音识别·次日完成（随机检查）</w:t>
            </w:r>
          </w:p>
        </w:tc>
      </w:tr>
    </w:tbl>
    <w:p w14:paraId="62025A65"/>
    <w:p w14:paraId="353C605D">
      <w:pPr>
        <w:pStyle w:val="5"/>
      </w:pPr>
      <w:r>
        <w:t>1.5.2 视频下载与转码模块</w:t>
      </w:r>
    </w:p>
    <w:p w14:paraId="70E979B5">
      <w:r>
        <w:t>#### 1.5.2.1 视频下载功能交付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D4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FB68D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0F25D61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6E2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17F9DB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30D194B1">
            <w:pPr>
              <w:spacing w:after="0" w:line="240" w:lineRule="auto"/>
            </w:pPr>
            <w:r>
              <w:t>指定时间段视频可通过系统下载，现场操作通过</w:t>
            </w:r>
          </w:p>
        </w:tc>
      </w:tr>
      <w:tr w14:paraId="223F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F37DC3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C2EA292">
            <w:pPr>
              <w:spacing w:after="0" w:line="240" w:lineRule="auto"/>
            </w:pPr>
            <w:r>
              <w:t>视频下载功能现场操作记录（含指定时间段、下载结果确认）</w:t>
            </w:r>
          </w:p>
        </w:tc>
      </w:tr>
      <w:tr w14:paraId="16435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EBA86C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DCD26DE">
            <w:pPr>
              <w:spacing w:after="0" w:line="240" w:lineRule="auto"/>
            </w:pPr>
            <w:r>
              <w:t>乙方</w:t>
            </w:r>
          </w:p>
        </w:tc>
      </w:tr>
      <w:tr w14:paraId="103D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2E90BC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14A8A33F">
            <w:pPr>
              <w:spacing w:after="0" w:line="240" w:lineRule="auto"/>
            </w:pPr>
            <w:r>
              <w:t>1.4.3 系统调试通过</w:t>
            </w:r>
          </w:p>
        </w:tc>
      </w:tr>
      <w:tr w14:paraId="2B9A7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6484E6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58062A5E">
            <w:pPr>
              <w:spacing w:after="0" w:line="240" w:lineRule="auto"/>
            </w:pPr>
            <w:r>
              <w:t>视频处理·视频下载（现场操作）</w:t>
            </w:r>
          </w:p>
        </w:tc>
      </w:tr>
    </w:tbl>
    <w:p w14:paraId="75A4AB6E"/>
    <w:p w14:paraId="3A56EFA8">
      <w:r>
        <w:t>#### 1.5.2.2 视频转码功能交付（无插件播放）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E9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524B64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2DBBAFC2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157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D1A51E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9FDCB51">
            <w:pPr>
              <w:spacing w:after="0" w:line="240" w:lineRule="auto"/>
            </w:pPr>
            <w:r>
              <w:t>转码后视频在浏览器可无插件播放，验证通过</w:t>
            </w:r>
          </w:p>
        </w:tc>
      </w:tr>
      <w:tr w14:paraId="3D80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C2135A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6B3C65CC">
            <w:pPr>
              <w:spacing w:after="0" w:line="240" w:lineRule="auto"/>
            </w:pPr>
            <w:r>
              <w:t>视频转码验证记录（含转码前后格式对比、浏览器播放验证截图或记录）</w:t>
            </w:r>
          </w:p>
        </w:tc>
      </w:tr>
      <w:tr w14:paraId="7F255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51203C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4479AA43">
            <w:pPr>
              <w:spacing w:after="0" w:line="240" w:lineRule="auto"/>
            </w:pPr>
            <w:r>
              <w:t>乙方</w:t>
            </w:r>
          </w:p>
        </w:tc>
      </w:tr>
      <w:tr w14:paraId="1B29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AAB884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342B0595">
            <w:pPr>
              <w:spacing w:after="0" w:line="240" w:lineRule="auto"/>
            </w:pPr>
            <w:r>
              <w:t>1.5.2.1 视频下载功能交付</w:t>
            </w:r>
          </w:p>
        </w:tc>
      </w:tr>
      <w:tr w14:paraId="3DC0B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509BF8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0504B183">
            <w:pPr>
              <w:spacing w:after="0" w:line="240" w:lineRule="auto"/>
            </w:pPr>
            <w:r>
              <w:t>视频处理·视频转码（浏览器验证）</w:t>
            </w:r>
          </w:p>
        </w:tc>
      </w:tr>
    </w:tbl>
    <w:p w14:paraId="41E1F6B1"/>
    <w:p w14:paraId="080AD67F">
      <w:r>
        <w:t>#### 1.5.2.3 次日全量转码能力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0C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39E1173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0B4A932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8FD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F42EDF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044D0B1B">
            <w:pPr>
              <w:spacing w:after="0" w:line="240" w:lineRule="auto"/>
            </w:pPr>
            <w:r>
              <w:t>前一日全部视频次日完成转码，抽查通过</w:t>
            </w:r>
          </w:p>
        </w:tc>
      </w:tr>
      <w:tr w14:paraId="667A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D3330A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4F7AD329">
            <w:pPr>
              <w:spacing w:after="0" w:line="240" w:lineRule="auto"/>
            </w:pPr>
            <w:r>
              <w:t>次日全量转码验证记录（含检查日期、视频数量、转码完成状态）</w:t>
            </w:r>
          </w:p>
        </w:tc>
      </w:tr>
      <w:tr w14:paraId="1519D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63C654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7312A78C">
            <w:pPr>
              <w:spacing w:after="0" w:line="240" w:lineRule="auto"/>
            </w:pPr>
            <w:r>
              <w:t>乙方（实施）/ 甲方（抽查）</w:t>
            </w:r>
          </w:p>
        </w:tc>
      </w:tr>
      <w:tr w14:paraId="26BC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32A066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1E9FE3F">
            <w:pPr>
              <w:spacing w:after="0" w:line="240" w:lineRule="auto"/>
            </w:pPr>
            <w:r>
              <w:t>1.5.2.2 视频转码功能交付</w:t>
            </w:r>
          </w:p>
        </w:tc>
      </w:tr>
      <w:tr w14:paraId="799D2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6AEED3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22B18EED">
            <w:pPr>
              <w:spacing w:after="0" w:line="240" w:lineRule="auto"/>
            </w:pPr>
            <w:r>
              <w:t>视频处理·次日完成（抽查）</w:t>
            </w:r>
          </w:p>
        </w:tc>
      </w:tr>
    </w:tbl>
    <w:p w14:paraId="2AF685FD"/>
    <w:p w14:paraId="3FD175FC">
      <w:pPr>
        <w:pStyle w:val="5"/>
      </w:pPr>
      <w:r>
        <w:t>1.5.3 关键字检索与监督提醒模块</w:t>
      </w:r>
    </w:p>
    <w:p w14:paraId="08952A0F">
      <w:r>
        <w:t>#### 1.5.3.1 关键字检索功能交付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7FC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43B636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B9AAFD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EB3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14DA69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10B662B2">
            <w:pPr>
              <w:spacing w:after="0" w:line="240" w:lineRule="auto"/>
            </w:pPr>
            <w:r>
              <w:t>输入关键词可准确定位相关记录，现场测试通过</w:t>
            </w:r>
          </w:p>
        </w:tc>
      </w:tr>
      <w:tr w14:paraId="6BABB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30D5EB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0F177663">
            <w:pPr>
              <w:spacing w:after="0" w:line="240" w:lineRule="auto"/>
            </w:pPr>
            <w:r>
              <w:t>关键字检索功能测试记录（含测试用关键词、定位结果确认）</w:t>
            </w:r>
          </w:p>
        </w:tc>
      </w:tr>
      <w:tr w14:paraId="54EB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3769A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2D5CEEF">
            <w:pPr>
              <w:spacing w:after="0" w:line="240" w:lineRule="auto"/>
            </w:pPr>
            <w:r>
              <w:t>乙方</w:t>
            </w:r>
          </w:p>
        </w:tc>
      </w:tr>
      <w:tr w14:paraId="16CE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500325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0581DA40">
            <w:pPr>
              <w:spacing w:after="0" w:line="240" w:lineRule="auto"/>
            </w:pPr>
            <w:r>
              <w:t>1.5.1.1 实时转录功能交付、1.4.3 系统调试通过</w:t>
            </w:r>
          </w:p>
        </w:tc>
      </w:tr>
      <w:tr w14:paraId="29311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EE0966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6F831A40">
            <w:pPr>
              <w:spacing w:after="0" w:line="240" w:lineRule="auto"/>
            </w:pPr>
            <w:r>
              <w:t>检索模块·关键字检索（现场测试）</w:t>
            </w:r>
          </w:p>
        </w:tc>
      </w:tr>
    </w:tbl>
    <w:p w14:paraId="00B36739"/>
    <w:p w14:paraId="3E14BA3C">
      <w:r>
        <w:t>#### 1.5.3.2 异常用语提醒功能交付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7A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B0E744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A10AABA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DF85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2B6CF6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07508B40">
            <w:pPr>
              <w:spacing w:after="0" w:line="240" w:lineRule="auto"/>
            </w:pPr>
            <w:r>
              <w:t>输入违规语句可触发提示，模拟测试通过</w:t>
            </w:r>
          </w:p>
        </w:tc>
      </w:tr>
      <w:tr w14:paraId="4137F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2F43ED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2AADB50">
            <w:pPr>
              <w:spacing w:after="0" w:line="240" w:lineRule="auto"/>
            </w:pPr>
            <w:r>
              <w:t>异常用语提醒功能测试记录（含模拟语句清单、触发结果记录）</w:t>
            </w:r>
          </w:p>
        </w:tc>
      </w:tr>
      <w:tr w14:paraId="01A9E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E1DF93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4FF97F21">
            <w:pPr>
              <w:spacing w:after="0" w:line="240" w:lineRule="auto"/>
            </w:pPr>
            <w:r>
              <w:t>乙方</w:t>
            </w:r>
          </w:p>
        </w:tc>
      </w:tr>
      <w:tr w14:paraId="6B644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46A2F0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682650D">
            <w:pPr>
              <w:spacing w:after="0" w:line="240" w:lineRule="auto"/>
            </w:pPr>
            <w:r>
              <w:t>1.5.3.1 关键字检索功能交付</w:t>
            </w:r>
          </w:p>
        </w:tc>
      </w:tr>
      <w:tr w14:paraId="0E2D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D9D953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52CC484C">
            <w:pPr>
              <w:spacing w:after="0" w:line="240" w:lineRule="auto"/>
            </w:pPr>
            <w:r>
              <w:t>监督模块·异常提醒（模拟测试）</w:t>
            </w:r>
          </w:p>
        </w:tc>
      </w:tr>
    </w:tbl>
    <w:p w14:paraId="76A16ADC"/>
    <w:p w14:paraId="4FB099F6">
      <w:r>
        <w:t>#### 1.5.3.3 监督定位功能交付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BEB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58A1B1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17634AF6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6DE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D8FD85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47C0E5BB">
            <w:pPr>
              <w:spacing w:after="0" w:line="240" w:lineRule="auto"/>
            </w:pPr>
            <w:r>
              <w:t>可依提醒结果定位至对应记录位置，测试通过</w:t>
            </w:r>
          </w:p>
        </w:tc>
      </w:tr>
      <w:tr w14:paraId="1C7A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3EA035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3A1C6C91">
            <w:pPr>
              <w:spacing w:after="0" w:line="240" w:lineRule="auto"/>
            </w:pPr>
            <w:r>
              <w:t>监督定位功能测试记录（含定位操作步骤、定位结果确认）</w:t>
            </w:r>
          </w:p>
        </w:tc>
      </w:tr>
      <w:tr w14:paraId="418D1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0E1F4B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61739BC0">
            <w:pPr>
              <w:spacing w:after="0" w:line="240" w:lineRule="auto"/>
            </w:pPr>
            <w:r>
              <w:t>乙方</w:t>
            </w:r>
          </w:p>
        </w:tc>
      </w:tr>
      <w:tr w14:paraId="7805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CB80FD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EAC36FD">
            <w:pPr>
              <w:spacing w:after="0" w:line="240" w:lineRule="auto"/>
            </w:pPr>
            <w:r>
              <w:t>1.5.3.2 异常用语提醒功能交付</w:t>
            </w:r>
          </w:p>
        </w:tc>
      </w:tr>
      <w:tr w14:paraId="2229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4BE2D9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1B3285FB">
            <w:pPr>
              <w:spacing w:after="0" w:line="240" w:lineRule="auto"/>
            </w:pPr>
            <w:r>
              <w:t>监督模块·异常提醒（现场测试）</w:t>
            </w:r>
          </w:p>
        </w:tc>
      </w:tr>
    </w:tbl>
    <w:p w14:paraId="04A16CF8"/>
    <w:p w14:paraId="53676755">
      <w:pPr>
        <w:pStyle w:val="5"/>
      </w:pPr>
      <w:r>
        <w:t>1.5.4 人工智能分析模块</w:t>
      </w:r>
    </w:p>
    <w:p w14:paraId="4B228385">
      <w:r>
        <w:t>#### 1.5.4.1 判决文书识别功能交付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83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A6D3FF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3E943E03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072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A9E05B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3C056E21">
            <w:pPr>
              <w:spacing w:after="0" w:line="240" w:lineRule="auto"/>
            </w:pPr>
            <w:r>
              <w:t>提供指定样本可识别文书内容，样本测试通过</w:t>
            </w:r>
          </w:p>
        </w:tc>
      </w:tr>
      <w:tr w14:paraId="4E18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41CE69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BE133F9">
            <w:pPr>
              <w:spacing w:after="0" w:line="240" w:lineRule="auto"/>
            </w:pPr>
            <w:r>
              <w:t>判决文书识别测试记录（含样本清单、识别结果对照表）</w:t>
            </w:r>
          </w:p>
        </w:tc>
      </w:tr>
      <w:tr w14:paraId="3862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E70F46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56783131">
            <w:pPr>
              <w:spacing w:after="0" w:line="240" w:lineRule="auto"/>
            </w:pPr>
            <w:r>
              <w:t>乙方（实施）/ 甲方（提供样本）</w:t>
            </w:r>
          </w:p>
        </w:tc>
      </w:tr>
      <w:tr w14:paraId="600B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9BDBEA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DF79EFD">
            <w:pPr>
              <w:spacing w:after="0" w:line="240" w:lineRule="auto"/>
            </w:pPr>
            <w:r>
              <w:t>1.4.3 系统调试通过</w:t>
            </w:r>
          </w:p>
        </w:tc>
      </w:tr>
      <w:tr w14:paraId="6390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2D9671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6AD4339F">
            <w:pPr>
              <w:spacing w:after="0" w:line="240" w:lineRule="auto"/>
            </w:pPr>
            <w:r>
              <w:t>AI分析·文书识别（提供样本测试）</w:t>
            </w:r>
          </w:p>
        </w:tc>
      </w:tr>
    </w:tbl>
    <w:p w14:paraId="26FFA50B"/>
    <w:p w14:paraId="4E05D218">
      <w:r>
        <w:t>#### 1.5.4.2 不予起诉意见文书识别功能交付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BC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B195BA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A6DA8BB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725A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2B136C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16E6B8A3">
            <w:pPr>
              <w:spacing w:after="0" w:line="240" w:lineRule="auto"/>
            </w:pPr>
            <w:r>
              <w:t>提供指定样本可识别文书内容，样本测试通过</w:t>
            </w:r>
          </w:p>
        </w:tc>
      </w:tr>
      <w:tr w14:paraId="0E73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74E02E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05644E9B">
            <w:pPr>
              <w:spacing w:after="0" w:line="240" w:lineRule="auto"/>
            </w:pPr>
            <w:r>
              <w:t>不予起诉意见文书识别测试记录（含样本清单、识别结果对照表）</w:t>
            </w:r>
          </w:p>
        </w:tc>
      </w:tr>
      <w:tr w14:paraId="56C91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A412AF6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622E1FB5">
            <w:pPr>
              <w:spacing w:after="0" w:line="240" w:lineRule="auto"/>
            </w:pPr>
            <w:r>
              <w:t>乙方（实施）/ 甲方（提供样本）</w:t>
            </w:r>
          </w:p>
        </w:tc>
      </w:tr>
      <w:tr w14:paraId="4791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145C6A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78869C61">
            <w:pPr>
              <w:spacing w:after="0" w:line="240" w:lineRule="auto"/>
            </w:pPr>
            <w:r>
              <w:t>1.4.3 系统调试通过</w:t>
            </w:r>
          </w:p>
        </w:tc>
      </w:tr>
      <w:tr w14:paraId="19B61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8A73D7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1C8CECEC">
            <w:pPr>
              <w:spacing w:after="0" w:line="240" w:lineRule="auto"/>
            </w:pPr>
            <w:r>
              <w:t>AI分析·文书识别（提供样本测试）</w:t>
            </w:r>
          </w:p>
        </w:tc>
      </w:tr>
    </w:tbl>
    <w:p w14:paraId="0D00DB74"/>
    <w:p w14:paraId="624BAF35">
      <w:r>
        <w:t>#### 1.5.4.3 物品信息提取功能交付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2ACE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D0B910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56700550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EBC8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60E70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7E4EAD8D">
            <w:pPr>
              <w:spacing w:after="0" w:line="240" w:lineRule="auto"/>
            </w:pPr>
            <w:r>
              <w:t>物品类型、数量、处置情况提取正确，样本验证通过</w:t>
            </w:r>
          </w:p>
        </w:tc>
      </w:tr>
      <w:tr w14:paraId="77BF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112F23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C1E5344">
            <w:pPr>
              <w:spacing w:after="0" w:line="240" w:lineRule="auto"/>
            </w:pPr>
            <w:r>
              <w:t>物品信息提取测试记录（含样本、提取字段对照表：类型/数量/处置情况）</w:t>
            </w:r>
          </w:p>
        </w:tc>
      </w:tr>
      <w:tr w14:paraId="27B56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F00AA4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725D1CD9">
            <w:pPr>
              <w:spacing w:after="0" w:line="240" w:lineRule="auto"/>
            </w:pPr>
            <w:r>
              <w:t>乙方（实施）/ 甲方（确认结果）</w:t>
            </w:r>
          </w:p>
        </w:tc>
      </w:tr>
      <w:tr w14:paraId="1EF3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8785BC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0F582D1">
            <w:pPr>
              <w:spacing w:after="0" w:line="240" w:lineRule="auto"/>
            </w:pPr>
            <w:r>
              <w:t>1.5.4.1 判决文书识别功能交付</w:t>
            </w:r>
          </w:p>
        </w:tc>
      </w:tr>
      <w:tr w14:paraId="40FE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3E4D94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6D7088CB">
            <w:pPr>
              <w:spacing w:after="0" w:line="240" w:lineRule="auto"/>
            </w:pPr>
            <w:r>
              <w:t>AI分析·信息提取（样本验证）</w:t>
            </w:r>
          </w:p>
        </w:tc>
      </w:tr>
    </w:tbl>
    <w:p w14:paraId="76C12D80"/>
    <w:p w14:paraId="5F762D24">
      <w:pPr>
        <w:pStyle w:val="5"/>
      </w:pPr>
      <w:r>
        <w:t>1.5.5 综合查询模块</w:t>
      </w:r>
    </w:p>
    <w:p w14:paraId="018A8089">
      <w:r>
        <w:t>#### 1.5.5.1 文字音频视频综合查询功能交付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F9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AB887D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2CEB64AD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B7FF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C188AD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767794A2">
            <w:pPr>
              <w:spacing w:after="0" w:line="240" w:lineRule="auto"/>
            </w:pPr>
            <w:r>
              <w:t>支持文字、音频、视频三类综合查询，现场测试通过</w:t>
            </w:r>
          </w:p>
        </w:tc>
      </w:tr>
      <w:tr w14:paraId="6BE2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4953EA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1FC3B7F6">
            <w:pPr>
              <w:spacing w:after="0" w:line="240" w:lineRule="auto"/>
            </w:pPr>
            <w:r>
              <w:t>综合查询功能测试记录（含三类查询操作记录及查询结果确认）</w:t>
            </w:r>
          </w:p>
        </w:tc>
      </w:tr>
      <w:tr w14:paraId="16156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6ED4C1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75AEC2F7">
            <w:pPr>
              <w:spacing w:after="0" w:line="240" w:lineRule="auto"/>
            </w:pPr>
            <w:r>
              <w:t>乙方</w:t>
            </w:r>
          </w:p>
        </w:tc>
      </w:tr>
      <w:tr w14:paraId="77B6A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BA39B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509FF844">
            <w:pPr>
              <w:spacing w:after="0" w:line="240" w:lineRule="auto"/>
            </w:pPr>
            <w:r>
              <w:t>1.5.1.3 次日全量转写能力、1.5.2.3 次日全量转码能力</w:t>
            </w:r>
          </w:p>
        </w:tc>
      </w:tr>
      <w:tr w14:paraId="0BDF1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1A584E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5988C7D0">
            <w:pPr>
              <w:spacing w:after="0" w:line="240" w:lineRule="auto"/>
            </w:pPr>
            <w:r>
              <w:t>综合查询·多维查询（现场测试）</w:t>
            </w:r>
          </w:p>
        </w:tc>
      </w:tr>
    </w:tbl>
    <w:p w14:paraId="78036050"/>
    <w:p w14:paraId="36A368E8">
      <w:r>
        <w:t>#### 1.5.5.2 多条件组合查询功能交付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776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18EB50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7EA6B396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5D06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F7272A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16F4CD1D">
            <w:pPr>
              <w:spacing w:after="0" w:line="240" w:lineRule="auto"/>
            </w:pPr>
            <w:r>
              <w:t>支持多条件组合查询，现场测试通过</w:t>
            </w:r>
          </w:p>
        </w:tc>
      </w:tr>
      <w:tr w14:paraId="7F17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9F284E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07610EA9">
            <w:pPr>
              <w:spacing w:after="0" w:line="240" w:lineRule="auto"/>
            </w:pPr>
            <w:r>
              <w:t>多条件组合查询测试记录（含测试条件组合清单、查询结果确认）</w:t>
            </w:r>
          </w:p>
        </w:tc>
      </w:tr>
      <w:tr w14:paraId="430D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6461E1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5ADA05A7">
            <w:pPr>
              <w:spacing w:after="0" w:line="240" w:lineRule="auto"/>
            </w:pPr>
            <w:r>
              <w:t>乙方</w:t>
            </w:r>
          </w:p>
        </w:tc>
      </w:tr>
      <w:tr w14:paraId="499B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DF4B77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38C9A256">
            <w:pPr>
              <w:spacing w:after="0" w:line="240" w:lineRule="auto"/>
            </w:pPr>
            <w:r>
              <w:t>1.5.5.1 文字音频视频综合查询功能交付</w:t>
            </w:r>
          </w:p>
        </w:tc>
      </w:tr>
      <w:tr w14:paraId="2652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63D59E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3891231A">
            <w:pPr>
              <w:spacing w:after="0" w:line="240" w:lineRule="auto"/>
            </w:pPr>
            <w:r>
              <w:t>综合查询·多维查询（现场测试）</w:t>
            </w:r>
          </w:p>
        </w:tc>
      </w:tr>
    </w:tbl>
    <w:p w14:paraId="62234B09"/>
    <w:p w14:paraId="74BAE5A5">
      <w:pPr>
        <w:pStyle w:val="5"/>
      </w:pPr>
      <w:r>
        <w:t>1.5.6 系统关联与数据处理</w:t>
      </w:r>
    </w:p>
    <w:p w14:paraId="5D2764FC">
      <w:r>
        <w:t>#### 1.5.6.1 视频与业务编号关联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40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8E6D74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18B8F94F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46E1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BB5FB8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0169C458">
            <w:pPr>
              <w:spacing w:after="0" w:line="240" w:lineRule="auto"/>
            </w:pPr>
            <w:r>
              <w:t>查询可准确匹配视频与业务编号，随机抽查通过</w:t>
            </w:r>
          </w:p>
        </w:tc>
      </w:tr>
      <w:tr w14:paraId="2972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B04229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16FB741">
            <w:pPr>
              <w:spacing w:after="0" w:line="240" w:lineRule="auto"/>
            </w:pPr>
            <w:r>
              <w:t>视频与业务编号关联抽查记录（含抽查样本、匹配结果）</w:t>
            </w:r>
          </w:p>
        </w:tc>
      </w:tr>
      <w:tr w14:paraId="04B23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68577D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1DDCA9AB">
            <w:pPr>
              <w:spacing w:after="0" w:line="240" w:lineRule="auto"/>
            </w:pPr>
            <w:r>
              <w:t>乙方（实施）/ 甲方（抽查）</w:t>
            </w:r>
          </w:p>
        </w:tc>
      </w:tr>
      <w:tr w14:paraId="7E229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57335C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21396F9C">
            <w:pPr>
              <w:spacing w:after="0" w:line="240" w:lineRule="auto"/>
            </w:pPr>
            <w:r>
              <w:t>1.5.2.1 视频下载功能交付、1.4.3 系统调试通过</w:t>
            </w:r>
          </w:p>
        </w:tc>
      </w:tr>
      <w:tr w14:paraId="04C93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2F31EA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4F2BD7F2">
            <w:pPr>
              <w:spacing w:after="0" w:line="240" w:lineRule="auto"/>
            </w:pPr>
            <w:r>
              <w:t>数据关联·视频与业务编号关联（随机抽查）</w:t>
            </w:r>
          </w:p>
        </w:tc>
      </w:tr>
    </w:tbl>
    <w:p w14:paraId="53C388A4"/>
    <w:p w14:paraId="2147E9F4">
      <w:r>
        <w:t>#### 1.5.6.2 数据统一存储管理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D1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E7DAEB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2D40A61F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9D6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9A282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278E7740">
            <w:pPr>
              <w:spacing w:after="0" w:line="240" w:lineRule="auto"/>
            </w:pPr>
            <w:r>
              <w:t>数据完整可回溯，数据核查通过</w:t>
            </w:r>
          </w:p>
        </w:tc>
      </w:tr>
      <w:tr w14:paraId="7B711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070B2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34F18B4D">
            <w:pPr>
              <w:spacing w:after="0" w:line="240" w:lineRule="auto"/>
            </w:pPr>
            <w:r>
              <w:t>数据存储核查记录（含数据完整性验证结果、回溯操作记录）</w:t>
            </w:r>
          </w:p>
        </w:tc>
      </w:tr>
      <w:tr w14:paraId="1E29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FE24AB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D18B7CD">
            <w:pPr>
              <w:spacing w:after="0" w:line="240" w:lineRule="auto"/>
            </w:pPr>
            <w:r>
              <w:t>乙方</w:t>
            </w:r>
          </w:p>
        </w:tc>
      </w:tr>
      <w:tr w14:paraId="122B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502446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0584F305">
            <w:pPr>
              <w:spacing w:after="0" w:line="240" w:lineRule="auto"/>
            </w:pPr>
            <w:r>
              <w:t>1.4.3 系统调试通过</w:t>
            </w:r>
          </w:p>
        </w:tc>
      </w:tr>
      <w:tr w14:paraId="09AA8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98F168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66F1EC36">
            <w:pPr>
              <w:spacing w:after="0" w:line="240" w:lineRule="auto"/>
            </w:pPr>
            <w:r>
              <w:t>数据关联·数据留存（数据核查）</w:t>
            </w:r>
          </w:p>
        </w:tc>
      </w:tr>
    </w:tbl>
    <w:p w14:paraId="321052DA"/>
    <w:p w14:paraId="698E3E8B">
      <w:r>
        <w:t>#### 1.5.6.3 数据向指定系统传输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7BC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E73846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3DBA38C1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77F3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6D0FA2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1C9799A1">
            <w:pPr>
              <w:spacing w:after="0" w:line="240" w:lineRule="auto"/>
            </w:pPr>
            <w:r>
              <w:t>数据可传输至甲方指定系统，传输结果验证通过</w:t>
            </w:r>
          </w:p>
        </w:tc>
      </w:tr>
      <w:tr w14:paraId="2E679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248964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59307040">
            <w:pPr>
              <w:spacing w:after="0" w:line="240" w:lineRule="auto"/>
            </w:pPr>
            <w:r>
              <w:t>数据传输验证记录（含目标系统、传输数据范围、验证结果）</w:t>
            </w:r>
          </w:p>
        </w:tc>
      </w:tr>
      <w:tr w14:paraId="7B2AB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2843F3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BDEBE7F">
            <w:pPr>
              <w:spacing w:after="0" w:line="240" w:lineRule="auto"/>
            </w:pPr>
            <w:r>
              <w:t>乙方（实施）/ 甲方（确认目标系统）</w:t>
            </w:r>
          </w:p>
        </w:tc>
      </w:tr>
      <w:tr w14:paraId="731AF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DA4BE7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286ABF40">
            <w:pPr>
              <w:spacing w:after="0" w:line="240" w:lineRule="auto"/>
            </w:pPr>
            <w:r>
              <w:t>1.5.6.2 数据统一存储管理</w:t>
            </w:r>
          </w:p>
        </w:tc>
      </w:tr>
      <w:tr w14:paraId="254C1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421F5A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767C4F3B">
            <w:pPr>
              <w:spacing w:after="0" w:line="240" w:lineRule="auto"/>
            </w:pPr>
            <w:r>
              <w:t>范围基线·第四条</w:t>
            </w:r>
          </w:p>
        </w:tc>
      </w:tr>
    </w:tbl>
    <w:p w14:paraId="7212EAA9"/>
    <w:p w14:paraId="17BE781C">
      <w:r>
        <w:t>#### 1.5.6.4 监督与留存达标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38F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AF5982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14D7C82A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409A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06C3DB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7C185960">
            <w:pPr>
              <w:spacing w:after="0" w:line="240" w:lineRule="auto"/>
            </w:pPr>
            <w:r>
              <w:t>满足合同约定监督留存要求，文档核查通过</w:t>
            </w:r>
          </w:p>
        </w:tc>
      </w:tr>
      <w:tr w14:paraId="3C4E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6CF75E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1E011F24">
            <w:pPr>
              <w:spacing w:after="0" w:line="240" w:lineRule="auto"/>
            </w:pPr>
            <w:r>
              <w:t>监督留存合规核查记录（含留存策略说明、核查结论）</w:t>
            </w:r>
          </w:p>
        </w:tc>
      </w:tr>
      <w:tr w14:paraId="380B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6BA800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24F26EEC">
            <w:pPr>
              <w:spacing w:after="0" w:line="240" w:lineRule="auto"/>
            </w:pPr>
            <w:r>
              <w:t>乙方</w:t>
            </w:r>
          </w:p>
        </w:tc>
      </w:tr>
      <w:tr w14:paraId="2FA3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2E657B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0DE502F1">
            <w:pPr>
              <w:spacing w:after="0" w:line="240" w:lineRule="auto"/>
            </w:pPr>
            <w:r>
              <w:t>1.5.6.2 数据统一存储管理</w:t>
            </w:r>
          </w:p>
        </w:tc>
      </w:tr>
      <w:tr w14:paraId="445B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2C1A0B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22F04B22">
            <w:pPr>
              <w:spacing w:after="0" w:line="240" w:lineRule="auto"/>
            </w:pPr>
            <w:r>
              <w:t>数据关联·数据留存（数据核查）</w:t>
            </w:r>
          </w:p>
        </w:tc>
      </w:tr>
    </w:tbl>
    <w:p w14:paraId="28B67BAD"/>
    <w:p w14:paraId="1F499004">
      <w:pPr>
        <w:pStyle w:val="4"/>
      </w:pPr>
      <w:r>
        <w:t>1.6 联调测试</w:t>
      </w:r>
    </w:p>
    <w:p w14:paraId="07CE7CB7">
      <w:pPr>
        <w:pStyle w:val="5"/>
      </w:pPr>
      <w:r>
        <w:t>1.6.1 联调测试报告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BF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11D7FC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D6753A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0D28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CF4893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2DEFF5EA">
            <w:pPr>
              <w:spacing w:after="0" w:line="240" w:lineRule="auto"/>
            </w:pPr>
            <w:r>
              <w:t>全模块联调完成，测试记录完整，报告经内部确认</w:t>
            </w:r>
          </w:p>
        </w:tc>
      </w:tr>
      <w:tr w14:paraId="53D3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802A6E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2CFF6BDE">
            <w:pPr>
              <w:spacing w:after="0" w:line="240" w:lineRule="auto"/>
            </w:pPr>
            <w:r>
              <w:t>系统联调测试报告（含测试范围、测试项、通过/未通过结论，乙方签字）</w:t>
            </w:r>
          </w:p>
        </w:tc>
      </w:tr>
      <w:tr w14:paraId="66F8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1BCD87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2379D03A">
            <w:pPr>
              <w:spacing w:after="0" w:line="240" w:lineRule="auto"/>
            </w:pPr>
            <w:r>
              <w:t>乙方</w:t>
            </w:r>
          </w:p>
        </w:tc>
      </w:tr>
      <w:tr w14:paraId="06F52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9AD534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5C048459">
            <w:pPr>
              <w:spacing w:after="0" w:line="240" w:lineRule="auto"/>
            </w:pPr>
            <w:r>
              <w:t>1.5 系统功能交付（全部末级节点完成）</w:t>
            </w:r>
          </w:p>
        </w:tc>
      </w:tr>
      <w:tr w14:paraId="7711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638AD0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7644EE04">
            <w:pPr>
              <w:spacing w:after="0" w:line="240" w:lineRule="auto"/>
            </w:pPr>
            <w:r>
              <w:t>合同第一条·服务范围（联调测试为验收前置条件）</w:t>
            </w:r>
          </w:p>
        </w:tc>
      </w:tr>
    </w:tbl>
    <w:p w14:paraId="14BDDCFD"/>
    <w:p w14:paraId="6EE6CC1D">
      <w:pPr>
        <w:pStyle w:val="4"/>
      </w:pPr>
      <w:r>
        <w:t>1.7 验收与移交</w:t>
      </w:r>
    </w:p>
    <w:p w14:paraId="1297EB05">
      <w:pPr>
        <w:pStyle w:val="5"/>
      </w:pPr>
      <w:r>
        <w:t>1.7.1 功能验收通过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C94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2C4DEA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3C8599C6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FB4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0BD37A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02E521F7">
            <w:pPr>
              <w:spacing w:after="0" w:line="240" w:lineRule="auto"/>
            </w:pPr>
            <w:r>
              <w:t>验收判定矩阵全部功能必检项判定"合格"</w:t>
            </w:r>
          </w:p>
        </w:tc>
      </w:tr>
      <w:tr w14:paraId="4184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0E3021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6DFF4ED1">
            <w:pPr>
              <w:spacing w:after="0" w:line="240" w:lineRule="auto"/>
            </w:pPr>
            <w:r>
              <w:t>功能验收判定记录表（含各功能模块验收结论，甲乙双方签字）</w:t>
            </w:r>
          </w:p>
        </w:tc>
      </w:tr>
      <w:tr w14:paraId="49D11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050B19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38F6CD7F">
            <w:pPr>
              <w:spacing w:after="0" w:line="240" w:lineRule="auto"/>
            </w:pPr>
            <w:r>
              <w:t>甲方（判定）/ 乙方（演示配合）</w:t>
            </w:r>
          </w:p>
        </w:tc>
      </w:tr>
      <w:tr w14:paraId="4C88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CCD083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24F16D52">
            <w:pPr>
              <w:spacing w:after="0" w:line="240" w:lineRule="auto"/>
            </w:pPr>
            <w:r>
              <w:t>1.6.1 联调测试报告</w:t>
            </w:r>
          </w:p>
        </w:tc>
      </w:tr>
      <w:tr w14:paraId="5159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074FE3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583428E9">
            <w:pPr>
              <w:spacing w:after="0" w:line="240" w:lineRule="auto"/>
            </w:pPr>
            <w:r>
              <w:t>合同第四条·验收约束；验收判定矩阵·二、功能验收判定矩阵</w:t>
            </w:r>
          </w:p>
        </w:tc>
      </w:tr>
    </w:tbl>
    <w:p w14:paraId="043C163D"/>
    <w:p w14:paraId="28D964FB">
      <w:pPr>
        <w:pStyle w:val="5"/>
      </w:pPr>
      <w:r>
        <w:t>1.7.2 性能验收通过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E1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05CFFD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1B8E2D31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6E7C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390AD7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59E1ECAE">
            <w:pPr>
              <w:spacing w:after="0" w:line="240" w:lineRule="auto"/>
            </w:pPr>
            <w:r>
              <w:t>语音处理时限、视频处理时限、系统稳定性全部"合格"</w:t>
            </w:r>
          </w:p>
        </w:tc>
      </w:tr>
      <w:tr w14:paraId="3E4E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5133A1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4D759998">
            <w:pPr>
              <w:spacing w:after="0" w:line="240" w:lineRule="auto"/>
            </w:pPr>
            <w:r>
              <w:t>性能验收判定记录表（含各性能项测试数据与结论，甲乙双方签字）</w:t>
            </w:r>
          </w:p>
        </w:tc>
      </w:tr>
      <w:tr w14:paraId="3699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6FC540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431DC334">
            <w:pPr>
              <w:spacing w:after="0" w:line="240" w:lineRule="auto"/>
            </w:pPr>
            <w:r>
              <w:t>甲方（判定）/ 乙方（提供测试环境）</w:t>
            </w:r>
          </w:p>
        </w:tc>
      </w:tr>
      <w:tr w14:paraId="6A61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CB2738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46E73885">
            <w:pPr>
              <w:spacing w:after="0" w:line="240" w:lineRule="auto"/>
            </w:pPr>
            <w:r>
              <w:t>1.7.1 功能验收通过</w:t>
            </w:r>
          </w:p>
        </w:tc>
      </w:tr>
      <w:tr w14:paraId="65C77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59543D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1FE815F3">
            <w:pPr>
              <w:spacing w:after="0" w:line="240" w:lineRule="auto"/>
            </w:pPr>
            <w:r>
              <w:t>合同第四条·验收约束；验收判定矩阵·三、性能验收判定矩阵</w:t>
            </w:r>
          </w:p>
        </w:tc>
      </w:tr>
    </w:tbl>
    <w:p w14:paraId="021CDA0E"/>
    <w:p w14:paraId="3F126380">
      <w:pPr>
        <w:pStyle w:val="5"/>
      </w:pPr>
      <w:r>
        <w:t>1.7.3 数据关联验收通过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7C8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B62764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7AB50F1A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DE74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89B426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74FC6AB8">
            <w:pPr>
              <w:spacing w:after="0" w:line="240" w:lineRule="auto"/>
            </w:pPr>
            <w:r>
              <w:t>视频与业务编号关联、数据留存、文档留存全部"合格"</w:t>
            </w:r>
          </w:p>
        </w:tc>
      </w:tr>
      <w:tr w14:paraId="58FF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D9056B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194FAF26">
            <w:pPr>
              <w:spacing w:after="0" w:line="240" w:lineRule="auto"/>
            </w:pPr>
            <w:r>
              <w:t>数据关联验收判定记录表（含抽查样本、匹配结果与结论，甲乙双方签字）</w:t>
            </w:r>
          </w:p>
        </w:tc>
      </w:tr>
      <w:tr w14:paraId="4CD4A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8BC7CD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4E69EC05">
            <w:pPr>
              <w:spacing w:after="0" w:line="240" w:lineRule="auto"/>
            </w:pPr>
            <w:r>
              <w:t>甲方（判定）/ 乙方（配合抽查）</w:t>
            </w:r>
          </w:p>
        </w:tc>
      </w:tr>
      <w:tr w14:paraId="271DF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5505F0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CED7D49">
            <w:pPr>
              <w:spacing w:after="0" w:line="240" w:lineRule="auto"/>
            </w:pPr>
            <w:r>
              <w:t>1.7.1 功能验收通过</w:t>
            </w:r>
          </w:p>
        </w:tc>
      </w:tr>
      <w:tr w14:paraId="2C49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1F314E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23EC514A">
            <w:pPr>
              <w:spacing w:after="0" w:line="240" w:lineRule="auto"/>
            </w:pPr>
            <w:r>
              <w:t>合同第四条·验收约束；验收判定矩阵·四、数据与关联验收判定</w:t>
            </w:r>
          </w:p>
        </w:tc>
      </w:tr>
    </w:tbl>
    <w:p w14:paraId="5F2C37BA"/>
    <w:p w14:paraId="34DEDFA1">
      <w:pPr>
        <w:pStyle w:val="5"/>
      </w:pPr>
      <w:r>
        <w:t>1.7.4 文档交付验收通过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F5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63DDE7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65BDE1D9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7D9D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51CB3D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1E1C13B5">
            <w:pPr>
              <w:spacing w:after="0" w:line="240" w:lineRule="auto"/>
            </w:pPr>
            <w:r>
              <w:t>部署说明、操作手册、培训资料、验收报告齐备</w:t>
            </w:r>
          </w:p>
        </w:tc>
      </w:tr>
      <w:tr w14:paraId="678C4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3BC8FB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4C21D266">
            <w:pPr>
              <w:spacing w:after="0" w:line="240" w:lineRule="auto"/>
            </w:pPr>
            <w:r>
              <w:t>文档交付清单（含文档名称、版本、交付状态，甲方签收）</w:t>
            </w:r>
          </w:p>
        </w:tc>
      </w:tr>
      <w:tr w14:paraId="0296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5D8BE5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2CABC93D">
            <w:pPr>
              <w:spacing w:after="0" w:line="240" w:lineRule="auto"/>
            </w:pPr>
            <w:r>
              <w:t>乙方（交付）/ 甲方（核查）</w:t>
            </w:r>
          </w:p>
        </w:tc>
      </w:tr>
      <w:tr w14:paraId="3575B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972C4E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56E4307">
            <w:pPr>
              <w:spacing w:after="0" w:line="240" w:lineRule="auto"/>
            </w:pPr>
            <w:r>
              <w:t>1.8.2 培训资料交付、1.4.2 软件部署完成</w:t>
            </w:r>
          </w:p>
        </w:tc>
      </w:tr>
      <w:tr w14:paraId="712F6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D81AAA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584CBF75">
            <w:pPr>
              <w:spacing w:after="0" w:line="240" w:lineRule="auto"/>
            </w:pPr>
            <w:r>
              <w:t>合同第四条·验收约束；验收判定矩阵·五、文档交付验收</w:t>
            </w:r>
          </w:p>
        </w:tc>
      </w:tr>
    </w:tbl>
    <w:p w14:paraId="09205665"/>
    <w:p w14:paraId="63C7678B">
      <w:pPr>
        <w:pStyle w:val="5"/>
      </w:pPr>
      <w:r>
        <w:t>1.7.5 合同履约验收报告签署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51E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7DD465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246DE465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3B59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ADDF2B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2B906AD9">
            <w:pPr>
              <w:spacing w:after="0" w:line="240" w:lineRule="auto"/>
            </w:pPr>
            <w:r>
              <w:t>《合同履约验收报告》双方签字确认，触发第二期付款</w:t>
            </w:r>
          </w:p>
        </w:tc>
      </w:tr>
      <w:tr w14:paraId="2858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A222E8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737E6314">
            <w:pPr>
              <w:spacing w:after="0" w:line="240" w:lineRule="auto"/>
            </w:pPr>
            <w:r>
              <w:t>《合同履约验收报告》（正式文件，甲乙双方签字盖章）</w:t>
            </w:r>
          </w:p>
        </w:tc>
      </w:tr>
      <w:tr w14:paraId="364D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334943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50029AA7">
            <w:pPr>
              <w:spacing w:after="0" w:line="240" w:lineRule="auto"/>
            </w:pPr>
            <w:r>
              <w:t>甲乙双方</w:t>
            </w:r>
          </w:p>
        </w:tc>
      </w:tr>
      <w:tr w14:paraId="2631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89EBC4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26B6D6E4">
            <w:pPr>
              <w:spacing w:after="0" w:line="240" w:lineRule="auto"/>
            </w:pPr>
            <w:r>
              <w:t>1.7.1、1.7.2、1.7.3、1.7.4 全部通过</w:t>
            </w:r>
          </w:p>
        </w:tc>
      </w:tr>
      <w:tr w14:paraId="472BE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4DB4EA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214AFC70">
            <w:pPr>
              <w:spacing w:after="0" w:line="240" w:lineRule="auto"/>
            </w:pPr>
            <w:r>
              <w:t>合同第四条·验收约束第3款（形成《合同履约验收报告》）</w:t>
            </w:r>
          </w:p>
        </w:tc>
      </w:tr>
    </w:tbl>
    <w:p w14:paraId="217F76A1"/>
    <w:p w14:paraId="1E7B58DA">
      <w:pPr>
        <w:spacing w:before="120" w:after="120"/>
        <w:ind w:left="432"/>
      </w:pPr>
      <w:r>
        <w:rPr>
          <w:b/>
        </w:rPr>
        <w:t>触发效果</w:t>
      </w:r>
      <w:r>
        <w:t>：1.7.5 完成后直接触发 1.2.4 第二期付款节点（¥306,000）。</w:t>
      </w:r>
    </w:p>
    <w:p w14:paraId="018A0FF9">
      <w:pPr>
        <w:pStyle w:val="4"/>
      </w:pPr>
      <w:r>
        <w:t>1.8 培训服务</w:t>
      </w:r>
    </w:p>
    <w:p w14:paraId="20ACB0C1">
      <w:pPr>
        <w:pStyle w:val="5"/>
      </w:pPr>
      <w:r>
        <w:t>1.8.1 培训实施记录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368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F816CA3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0DC6BCBD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FF3C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8FA591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26D0AADE">
            <w:pPr>
              <w:spacing w:after="0" w:line="240" w:lineRule="auto"/>
            </w:pPr>
            <w:r>
              <w:t>培训已完成，签到记录或确认函存档</w:t>
            </w:r>
          </w:p>
        </w:tc>
      </w:tr>
      <w:tr w14:paraId="17FB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16FE1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28B39D45">
            <w:pPr>
              <w:spacing w:after="0" w:line="240" w:lineRule="auto"/>
            </w:pPr>
            <w:r>
              <w:t>培训签到表（或培训完成确认函，甲方参训人员签字）</w:t>
            </w:r>
          </w:p>
        </w:tc>
      </w:tr>
      <w:tr w14:paraId="3FCF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13B428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3A7CACC2">
            <w:pPr>
              <w:spacing w:after="0" w:line="240" w:lineRule="auto"/>
            </w:pPr>
            <w:r>
              <w:t>乙方（组织实施）/ 甲方（参训）</w:t>
            </w:r>
          </w:p>
        </w:tc>
      </w:tr>
      <w:tr w14:paraId="7F8BE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D88BF2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48669D02">
            <w:pPr>
              <w:spacing w:after="0" w:line="240" w:lineRule="auto"/>
            </w:pPr>
            <w:r>
              <w:t>1.4.3 系统调试通过</w:t>
            </w:r>
          </w:p>
        </w:tc>
      </w:tr>
      <w:tr w14:paraId="4CDEB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049F5B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44DC6E51">
            <w:pPr>
              <w:spacing w:after="0" w:line="240" w:lineRule="auto"/>
            </w:pPr>
            <w:r>
              <w:t>合同第一条·服务范围（培训）</w:t>
            </w:r>
          </w:p>
        </w:tc>
      </w:tr>
    </w:tbl>
    <w:p w14:paraId="3BE08D2A"/>
    <w:p w14:paraId="67EC4952">
      <w:pPr>
        <w:pStyle w:val="5"/>
      </w:pPr>
      <w:r>
        <w:t>1.8.2 培训资料交付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1B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8BFA41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084E0D44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87B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17EFB3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1EBFC03A">
            <w:pPr>
              <w:spacing w:after="0" w:line="240" w:lineRule="auto"/>
            </w:pPr>
            <w:r>
              <w:t>培训材料（手册/课件）移交甲方，文档核查通过</w:t>
            </w:r>
          </w:p>
        </w:tc>
      </w:tr>
      <w:tr w14:paraId="3AD4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EF10DA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211627EA">
            <w:pPr>
              <w:spacing w:after="0" w:line="240" w:lineRule="auto"/>
            </w:pPr>
            <w:r>
              <w:t>培训材料文件包（含操作手册或培训课件，纸质或电子版，甲方签收）</w:t>
            </w:r>
          </w:p>
        </w:tc>
      </w:tr>
      <w:tr w14:paraId="5FF2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956CB8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0CB4CE47">
            <w:pPr>
              <w:spacing w:after="0" w:line="240" w:lineRule="auto"/>
            </w:pPr>
            <w:r>
              <w:t>乙方</w:t>
            </w:r>
          </w:p>
        </w:tc>
      </w:tr>
      <w:tr w14:paraId="038A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BC42D5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7DA5DE3D">
            <w:pPr>
              <w:spacing w:after="0" w:line="240" w:lineRule="auto"/>
            </w:pPr>
            <w:r>
              <w:t>1.8.1 培训实施记录</w:t>
            </w:r>
          </w:p>
        </w:tc>
      </w:tr>
      <w:tr w14:paraId="235B3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593263">
            <w:pPr>
              <w:spacing w:after="0" w:line="240" w:lineRule="auto"/>
            </w:pPr>
            <w:r>
              <w:t>验收判定矩阵映射</w:t>
            </w:r>
          </w:p>
        </w:tc>
        <w:tc>
          <w:tcPr>
            <w:tcW w:w="4320" w:type="dxa"/>
          </w:tcPr>
          <w:p w14:paraId="0C200C55">
            <w:pPr>
              <w:spacing w:after="0" w:line="240" w:lineRule="auto"/>
            </w:pPr>
            <w:r>
              <w:t>文档交付验收·培训资料（提供记录）</w:t>
            </w:r>
          </w:p>
        </w:tc>
      </w:tr>
    </w:tbl>
    <w:p w14:paraId="6050D24A"/>
    <w:p w14:paraId="68F74F67">
      <w:pPr>
        <w:pStyle w:val="4"/>
      </w:pPr>
      <w:r>
        <w:t>1.9 质保服务</w:t>
      </w:r>
    </w:p>
    <w:p w14:paraId="3444F157">
      <w:pPr>
        <w:spacing w:before="120" w:after="120"/>
        <w:ind w:left="432"/>
      </w:pPr>
      <w:r>
        <w:t xml:space="preserve">质保期自 </w:t>
      </w:r>
      <w:r>
        <w:rPr>
          <w:b/>
        </w:rPr>
        <w:t>1.7.5 验收报告签署之日</w:t>
      </w:r>
      <w:r>
        <w:t xml:space="preserve"> 起计算，持续三年。</w:t>
      </w:r>
    </w:p>
    <w:p w14:paraId="6AAFB4E2">
      <w:pPr>
        <w:pStyle w:val="5"/>
      </w:pPr>
      <w:r>
        <w:t>1.9.1 三年质保承诺书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80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888E47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38290EDF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B83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49C269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0EB0E19E">
            <w:pPr>
              <w:spacing w:after="0" w:line="240" w:lineRule="auto"/>
            </w:pPr>
            <w:r>
              <w:t>质保承诺书或售后服务协议交付甲方，明确起止时间</w:t>
            </w:r>
          </w:p>
        </w:tc>
      </w:tr>
      <w:tr w14:paraId="14F5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8669A7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33C1D779">
            <w:pPr>
              <w:spacing w:after="0" w:line="240" w:lineRule="auto"/>
            </w:pPr>
            <w:r>
              <w:t>质保承诺书（含质保期起止日期、服务内容、响应时限，甲方签收）</w:t>
            </w:r>
          </w:p>
        </w:tc>
      </w:tr>
      <w:tr w14:paraId="00E96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D42A5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6E3FE5E7">
            <w:pPr>
              <w:spacing w:after="0" w:line="240" w:lineRule="auto"/>
            </w:pPr>
            <w:r>
              <w:t>乙方</w:t>
            </w:r>
          </w:p>
        </w:tc>
      </w:tr>
      <w:tr w14:paraId="16F5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B7998F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49D34E98">
            <w:pPr>
              <w:spacing w:after="0" w:line="240" w:lineRule="auto"/>
            </w:pPr>
            <w:r>
              <w:t>1.7.5 合同履约验收报告签署</w:t>
            </w:r>
          </w:p>
        </w:tc>
      </w:tr>
      <w:tr w14:paraId="6E85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78B441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6BED9B21">
            <w:pPr>
              <w:spacing w:after="0" w:line="240" w:lineRule="auto"/>
            </w:pPr>
            <w:r>
              <w:t>合同第五条·质保期三年，自验收合格之日起计算</w:t>
            </w:r>
          </w:p>
        </w:tc>
      </w:tr>
    </w:tbl>
    <w:p w14:paraId="1FA6F3DE"/>
    <w:p w14:paraId="2A40C172">
      <w:pPr>
        <w:pStyle w:val="5"/>
      </w:pPr>
      <w:r>
        <w:t>1.9.2 故障响应与修复服务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F84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56B74C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5DB98C95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54EF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CE1E2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588F7615">
            <w:pPr>
              <w:spacing w:after="0" w:line="240" w:lineRule="auto"/>
            </w:pPr>
            <w:r>
              <w:t>质保期内 2 小时响应、2 日内修复义务持续有效</w:t>
            </w:r>
          </w:p>
        </w:tc>
      </w:tr>
      <w:tr w14:paraId="6B932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667479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11504A0C">
            <w:pPr>
              <w:spacing w:after="0" w:line="240" w:lineRule="auto"/>
            </w:pPr>
            <w:r>
              <w:t>故障响应记录表（按故障发生时填写，含响应时间、修复时间、处理结果，持续积累至质保期满）</w:t>
            </w:r>
          </w:p>
        </w:tc>
      </w:tr>
      <w:tr w14:paraId="6CF7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132C1A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4F9344FD">
            <w:pPr>
              <w:spacing w:after="0" w:line="240" w:lineRule="auto"/>
            </w:pPr>
            <w:r>
              <w:t>乙方</w:t>
            </w:r>
          </w:p>
        </w:tc>
      </w:tr>
      <w:tr w14:paraId="3E3C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6F4788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68312D08">
            <w:pPr>
              <w:spacing w:after="0" w:line="240" w:lineRule="auto"/>
            </w:pPr>
            <w:r>
              <w:t>1.9.1 三年质保承诺书</w:t>
            </w:r>
          </w:p>
        </w:tc>
      </w:tr>
      <w:tr w14:paraId="5913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40782C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5BF098E6">
            <w:pPr>
              <w:spacing w:after="0" w:line="240" w:lineRule="auto"/>
            </w:pPr>
            <w:r>
              <w:t>合同第五条·响应时间：2小时响应、2个日历日内修复或更换</w:t>
            </w:r>
          </w:p>
        </w:tc>
      </w:tr>
    </w:tbl>
    <w:p w14:paraId="4C10AE68"/>
    <w:p w14:paraId="671183FF">
      <w:pPr>
        <w:pStyle w:val="5"/>
      </w:pPr>
      <w:r>
        <w:t>1.9.3 软件升级维护服务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A53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71A38D">
            <w:pPr>
              <w:spacing w:after="0" w:line="240" w:lineRule="auto"/>
            </w:pPr>
            <w:r>
              <w:rPr>
                <w:b/>
              </w:rPr>
              <w:t>属性</w:t>
            </w:r>
          </w:p>
        </w:tc>
        <w:tc>
          <w:tcPr>
            <w:tcW w:w="4320" w:type="dxa"/>
          </w:tcPr>
          <w:p w14:paraId="7EEBD940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A6D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91F8CA">
            <w:pPr>
              <w:spacing w:after="0" w:line="240" w:lineRule="auto"/>
            </w:pPr>
            <w:r>
              <w:t>完成判定条件</w:t>
            </w:r>
          </w:p>
        </w:tc>
        <w:tc>
          <w:tcPr>
            <w:tcW w:w="4320" w:type="dxa"/>
          </w:tcPr>
          <w:p w14:paraId="6119065F">
            <w:pPr>
              <w:spacing w:after="0" w:line="240" w:lineRule="auto"/>
            </w:pPr>
            <w:r>
              <w:t>质保期内软件免费升级、改版与更新义务持续有效</w:t>
            </w:r>
          </w:p>
        </w:tc>
      </w:tr>
      <w:tr w14:paraId="449E9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ECE40B">
            <w:pPr>
              <w:spacing w:after="0" w:line="240" w:lineRule="auto"/>
            </w:pPr>
            <w:r>
              <w:rPr>
                <w:b/>
              </w:rPr>
              <w:t>输出物</w:t>
            </w:r>
          </w:p>
        </w:tc>
        <w:tc>
          <w:tcPr>
            <w:tcW w:w="4320" w:type="dxa"/>
          </w:tcPr>
          <w:p w14:paraId="4D6A3A9A">
            <w:pPr>
              <w:spacing w:after="0" w:line="240" w:lineRule="auto"/>
            </w:pPr>
            <w:r>
              <w:t>软件版本更新记录（按版本发布时记录，含版本号、更新内容、交付确认，持续至质保期满）</w:t>
            </w:r>
          </w:p>
        </w:tc>
      </w:tr>
      <w:tr w14:paraId="2002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2726C6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4320" w:type="dxa"/>
          </w:tcPr>
          <w:p w14:paraId="16533E27">
            <w:pPr>
              <w:spacing w:after="0" w:line="240" w:lineRule="auto"/>
            </w:pPr>
            <w:r>
              <w:t>乙方</w:t>
            </w:r>
          </w:p>
        </w:tc>
      </w:tr>
      <w:tr w14:paraId="73A56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613830">
            <w:pPr>
              <w:spacing w:after="0" w:line="240" w:lineRule="auto"/>
            </w:pPr>
            <w:r>
              <w:rPr>
                <w:b/>
              </w:rPr>
              <w:t>前置节点</w:t>
            </w:r>
          </w:p>
        </w:tc>
        <w:tc>
          <w:tcPr>
            <w:tcW w:w="4320" w:type="dxa"/>
          </w:tcPr>
          <w:p w14:paraId="42349DC4">
            <w:pPr>
              <w:spacing w:after="0" w:line="240" w:lineRule="auto"/>
            </w:pPr>
            <w:r>
              <w:t>1.9.1 三年质保承诺书</w:t>
            </w:r>
          </w:p>
        </w:tc>
      </w:tr>
      <w:tr w14:paraId="0D893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619DC3">
            <w:pPr>
              <w:spacing w:after="0" w:line="240" w:lineRule="auto"/>
            </w:pPr>
            <w:r>
              <w:t>合同映射</w:t>
            </w:r>
          </w:p>
        </w:tc>
        <w:tc>
          <w:tcPr>
            <w:tcW w:w="4320" w:type="dxa"/>
          </w:tcPr>
          <w:p w14:paraId="72596ADA">
            <w:pPr>
              <w:spacing w:after="0" w:line="240" w:lineRule="auto"/>
            </w:pPr>
            <w:r>
              <w:t>合同第一条·服务范围（软件免费升级、改版与更新）；合同第五条·质保期内服务</w:t>
            </w:r>
          </w:p>
        </w:tc>
      </w:tr>
    </w:tbl>
    <w:p w14:paraId="1057B3F2"/>
    <w:p w14:paraId="662E7A6D">
      <w:pPr>
        <w:pStyle w:val="4"/>
      </w:pPr>
      <w:r>
        <w:t>末级节点汇总（共 46 个）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98C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79D92B">
            <w:pPr>
              <w:spacing w:after="0" w:line="240" w:lineRule="auto"/>
            </w:pPr>
            <w:r>
              <w:rPr>
                <w:b/>
              </w:rPr>
              <w:t>编号</w:t>
            </w:r>
          </w:p>
        </w:tc>
        <w:tc>
          <w:tcPr>
            <w:tcW w:w="2160" w:type="dxa"/>
          </w:tcPr>
          <w:p w14:paraId="7BA580FC">
            <w:pPr>
              <w:spacing w:after="0" w:line="240" w:lineRule="auto"/>
            </w:pPr>
            <w:r>
              <w:rPr>
                <w:b/>
              </w:rPr>
              <w:t>节点名称</w:t>
            </w:r>
          </w:p>
        </w:tc>
        <w:tc>
          <w:tcPr>
            <w:tcW w:w="2160" w:type="dxa"/>
          </w:tcPr>
          <w:p w14:paraId="5A04FB79">
            <w:pPr>
              <w:spacing w:after="0" w:line="240" w:lineRule="auto"/>
            </w:pPr>
            <w:r>
              <w:rPr>
                <w:b/>
              </w:rPr>
              <w:t>责任主体</w:t>
            </w:r>
          </w:p>
        </w:tc>
        <w:tc>
          <w:tcPr>
            <w:tcW w:w="2160" w:type="dxa"/>
          </w:tcPr>
          <w:p w14:paraId="60C0FD8A">
            <w:pPr>
              <w:spacing w:after="0" w:line="240" w:lineRule="auto"/>
            </w:pPr>
            <w:r>
              <w:rPr>
                <w:b/>
              </w:rPr>
              <w:t>输出物类型</w:t>
            </w:r>
          </w:p>
        </w:tc>
      </w:tr>
      <w:tr w14:paraId="16ED5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76FEA1">
            <w:pPr>
              <w:spacing w:after="0" w:line="240" w:lineRule="auto"/>
            </w:pPr>
            <w:r>
              <w:t>1.1.1</w:t>
            </w:r>
          </w:p>
        </w:tc>
        <w:tc>
          <w:tcPr>
            <w:tcW w:w="2160" w:type="dxa"/>
          </w:tcPr>
          <w:p w14:paraId="60CF7C87">
            <w:pPr>
              <w:spacing w:after="0" w:line="240" w:lineRule="auto"/>
            </w:pPr>
            <w:r>
              <w:t>项目启动文件包</w:t>
            </w:r>
          </w:p>
        </w:tc>
        <w:tc>
          <w:tcPr>
            <w:tcW w:w="2160" w:type="dxa"/>
          </w:tcPr>
          <w:p w14:paraId="45B74719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4F867C13">
            <w:pPr>
              <w:spacing w:after="0" w:line="240" w:lineRule="auto"/>
            </w:pPr>
            <w:r>
              <w:t>管理文件</w:t>
            </w:r>
          </w:p>
        </w:tc>
      </w:tr>
      <w:tr w14:paraId="786F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3EBFA2">
            <w:pPr>
              <w:spacing w:after="0" w:line="240" w:lineRule="auto"/>
            </w:pPr>
            <w:r>
              <w:t>1.1.2</w:t>
            </w:r>
          </w:p>
        </w:tc>
        <w:tc>
          <w:tcPr>
            <w:tcW w:w="2160" w:type="dxa"/>
          </w:tcPr>
          <w:p w14:paraId="3512B14E">
            <w:pPr>
              <w:spacing w:after="0" w:line="240" w:lineRule="auto"/>
            </w:pPr>
            <w:r>
              <w:t>进度基准计划</w:t>
            </w:r>
          </w:p>
        </w:tc>
        <w:tc>
          <w:tcPr>
            <w:tcW w:w="2160" w:type="dxa"/>
          </w:tcPr>
          <w:p w14:paraId="10DE37C6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3DAC295C">
            <w:pPr>
              <w:spacing w:after="0" w:line="240" w:lineRule="auto"/>
            </w:pPr>
            <w:r>
              <w:t>管理文件</w:t>
            </w:r>
          </w:p>
        </w:tc>
      </w:tr>
      <w:tr w14:paraId="3C1B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3A2A35">
            <w:pPr>
              <w:spacing w:after="0" w:line="240" w:lineRule="auto"/>
            </w:pPr>
            <w:r>
              <w:t>1.1.3</w:t>
            </w:r>
          </w:p>
        </w:tc>
        <w:tc>
          <w:tcPr>
            <w:tcW w:w="2160" w:type="dxa"/>
          </w:tcPr>
          <w:p w14:paraId="0A344CA1">
            <w:pPr>
              <w:spacing w:after="0" w:line="240" w:lineRule="auto"/>
            </w:pPr>
            <w:r>
              <w:t>变更管理记录</w:t>
            </w:r>
          </w:p>
        </w:tc>
        <w:tc>
          <w:tcPr>
            <w:tcW w:w="2160" w:type="dxa"/>
          </w:tcPr>
          <w:p w14:paraId="7A77B9AB">
            <w:pPr>
              <w:spacing w:after="0" w:line="240" w:lineRule="auto"/>
            </w:pPr>
            <w:r>
              <w:t>乙方/甲乙双方</w:t>
            </w:r>
          </w:p>
        </w:tc>
        <w:tc>
          <w:tcPr>
            <w:tcW w:w="2160" w:type="dxa"/>
          </w:tcPr>
          <w:p w14:paraId="79C08D57">
            <w:pPr>
              <w:spacing w:after="0" w:line="240" w:lineRule="auto"/>
            </w:pPr>
            <w:r>
              <w:t>管理记录</w:t>
            </w:r>
          </w:p>
        </w:tc>
      </w:tr>
      <w:tr w14:paraId="7EFA9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1C6A5B">
            <w:pPr>
              <w:spacing w:after="0" w:line="240" w:lineRule="auto"/>
            </w:pPr>
            <w:r>
              <w:t>1.1.4</w:t>
            </w:r>
          </w:p>
        </w:tc>
        <w:tc>
          <w:tcPr>
            <w:tcW w:w="2160" w:type="dxa"/>
          </w:tcPr>
          <w:p w14:paraId="51AB2CAC">
            <w:pPr>
              <w:spacing w:after="0" w:line="240" w:lineRule="auto"/>
            </w:pPr>
            <w:r>
              <w:t>项目收尾文件包</w:t>
            </w:r>
          </w:p>
        </w:tc>
        <w:tc>
          <w:tcPr>
            <w:tcW w:w="2160" w:type="dxa"/>
          </w:tcPr>
          <w:p w14:paraId="6061E975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29980A95">
            <w:pPr>
              <w:spacing w:after="0" w:line="240" w:lineRule="auto"/>
            </w:pPr>
            <w:r>
              <w:t>归档文件包</w:t>
            </w:r>
          </w:p>
        </w:tc>
      </w:tr>
      <w:tr w14:paraId="260A2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5FC582">
            <w:pPr>
              <w:spacing w:after="0" w:line="240" w:lineRule="auto"/>
            </w:pPr>
            <w:r>
              <w:t>1.2.1</w:t>
            </w:r>
          </w:p>
        </w:tc>
        <w:tc>
          <w:tcPr>
            <w:tcW w:w="2160" w:type="dxa"/>
          </w:tcPr>
          <w:p w14:paraId="245D72F9">
            <w:pPr>
              <w:spacing w:after="0" w:line="240" w:lineRule="auto"/>
            </w:pPr>
            <w:r>
              <w:t>合同签订确认</w:t>
            </w:r>
          </w:p>
        </w:tc>
        <w:tc>
          <w:tcPr>
            <w:tcW w:w="2160" w:type="dxa"/>
          </w:tcPr>
          <w:p w14:paraId="6E69594E">
            <w:pPr>
              <w:spacing w:after="0" w:line="240" w:lineRule="auto"/>
            </w:pPr>
            <w:r>
              <w:t>甲乙双方</w:t>
            </w:r>
          </w:p>
        </w:tc>
        <w:tc>
          <w:tcPr>
            <w:tcW w:w="2160" w:type="dxa"/>
          </w:tcPr>
          <w:p w14:paraId="79D987FB">
            <w:pPr>
              <w:spacing w:after="0" w:line="240" w:lineRule="auto"/>
            </w:pPr>
            <w:r>
              <w:t>合同文件</w:t>
            </w:r>
          </w:p>
        </w:tc>
      </w:tr>
      <w:tr w14:paraId="56C2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ABCEF6">
            <w:pPr>
              <w:spacing w:after="0" w:line="240" w:lineRule="auto"/>
            </w:pPr>
            <w:r>
              <w:t>1.2.2</w:t>
            </w:r>
          </w:p>
        </w:tc>
        <w:tc>
          <w:tcPr>
            <w:tcW w:w="2160" w:type="dxa"/>
          </w:tcPr>
          <w:p w14:paraId="718DFA09">
            <w:pPr>
              <w:spacing w:after="0" w:line="240" w:lineRule="auto"/>
            </w:pPr>
            <w:r>
              <w:t>第一期付款节点（¥459,000）</w:t>
            </w:r>
          </w:p>
        </w:tc>
        <w:tc>
          <w:tcPr>
            <w:tcW w:w="2160" w:type="dxa"/>
          </w:tcPr>
          <w:p w14:paraId="49CF5EA4">
            <w:pPr>
              <w:spacing w:after="0" w:line="240" w:lineRule="auto"/>
            </w:pPr>
            <w:r>
              <w:t>甲方/乙方</w:t>
            </w:r>
          </w:p>
        </w:tc>
        <w:tc>
          <w:tcPr>
            <w:tcW w:w="2160" w:type="dxa"/>
          </w:tcPr>
          <w:p w14:paraId="2E6AAB03">
            <w:pPr>
              <w:spacing w:after="0" w:line="240" w:lineRule="auto"/>
            </w:pPr>
            <w:r>
              <w:t>付款凭证</w:t>
            </w:r>
          </w:p>
        </w:tc>
      </w:tr>
      <w:tr w14:paraId="056F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5EDD59">
            <w:pPr>
              <w:spacing w:after="0" w:line="240" w:lineRule="auto"/>
            </w:pPr>
            <w:r>
              <w:t>1.2.3</w:t>
            </w:r>
          </w:p>
        </w:tc>
        <w:tc>
          <w:tcPr>
            <w:tcW w:w="2160" w:type="dxa"/>
          </w:tcPr>
          <w:p w14:paraId="4EF4B8CE">
            <w:pPr>
              <w:spacing w:after="0" w:line="240" w:lineRule="auto"/>
            </w:pPr>
            <w:r>
              <w:t>合规发票交付</w:t>
            </w:r>
          </w:p>
        </w:tc>
        <w:tc>
          <w:tcPr>
            <w:tcW w:w="2160" w:type="dxa"/>
          </w:tcPr>
          <w:p w14:paraId="1F0D25E1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315614A9">
            <w:pPr>
              <w:spacing w:after="0" w:line="240" w:lineRule="auto"/>
            </w:pPr>
            <w:r>
              <w:t>发票文件</w:t>
            </w:r>
          </w:p>
        </w:tc>
      </w:tr>
      <w:tr w14:paraId="5A52A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59B7F76">
            <w:pPr>
              <w:spacing w:after="0" w:line="240" w:lineRule="auto"/>
            </w:pPr>
            <w:r>
              <w:t>1.2.4</w:t>
            </w:r>
          </w:p>
        </w:tc>
        <w:tc>
          <w:tcPr>
            <w:tcW w:w="2160" w:type="dxa"/>
          </w:tcPr>
          <w:p w14:paraId="42BCFC8C">
            <w:pPr>
              <w:spacing w:after="0" w:line="240" w:lineRule="auto"/>
            </w:pPr>
            <w:r>
              <w:t>第二期付款节点（¥306,000）</w:t>
            </w:r>
          </w:p>
        </w:tc>
        <w:tc>
          <w:tcPr>
            <w:tcW w:w="2160" w:type="dxa"/>
          </w:tcPr>
          <w:p w14:paraId="46681BF2">
            <w:pPr>
              <w:spacing w:after="0" w:line="240" w:lineRule="auto"/>
            </w:pPr>
            <w:r>
              <w:t>甲方/乙方</w:t>
            </w:r>
          </w:p>
        </w:tc>
        <w:tc>
          <w:tcPr>
            <w:tcW w:w="2160" w:type="dxa"/>
          </w:tcPr>
          <w:p w14:paraId="72DC5373">
            <w:pPr>
              <w:spacing w:after="0" w:line="240" w:lineRule="auto"/>
            </w:pPr>
            <w:r>
              <w:t>付款凭证</w:t>
            </w:r>
          </w:p>
        </w:tc>
      </w:tr>
      <w:tr w14:paraId="6B795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B69222">
            <w:pPr>
              <w:spacing w:after="0" w:line="240" w:lineRule="auto"/>
            </w:pPr>
            <w:r>
              <w:t>1.3.1</w:t>
            </w:r>
          </w:p>
        </w:tc>
        <w:tc>
          <w:tcPr>
            <w:tcW w:w="2160" w:type="dxa"/>
          </w:tcPr>
          <w:p w14:paraId="747D7493">
            <w:pPr>
              <w:spacing w:after="0" w:line="240" w:lineRule="auto"/>
            </w:pPr>
            <w:r>
              <w:t>语音转写工作站交付</w:t>
            </w:r>
          </w:p>
        </w:tc>
        <w:tc>
          <w:tcPr>
            <w:tcW w:w="2160" w:type="dxa"/>
          </w:tcPr>
          <w:p w14:paraId="333C9F11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392C19FD">
            <w:pPr>
              <w:spacing w:after="0" w:line="240" w:lineRule="auto"/>
            </w:pPr>
            <w:r>
              <w:t>实物+签收单</w:t>
            </w:r>
          </w:p>
        </w:tc>
      </w:tr>
      <w:tr w14:paraId="7663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F857AF">
            <w:pPr>
              <w:spacing w:after="0" w:line="240" w:lineRule="auto"/>
            </w:pPr>
            <w:r>
              <w:t>1.3.2</w:t>
            </w:r>
          </w:p>
        </w:tc>
        <w:tc>
          <w:tcPr>
            <w:tcW w:w="2160" w:type="dxa"/>
          </w:tcPr>
          <w:p w14:paraId="23C20467">
            <w:pPr>
              <w:spacing w:after="0" w:line="240" w:lineRule="auto"/>
            </w:pPr>
            <w:r>
              <w:t>语音识别基础平台交付</w:t>
            </w:r>
          </w:p>
        </w:tc>
        <w:tc>
          <w:tcPr>
            <w:tcW w:w="2160" w:type="dxa"/>
          </w:tcPr>
          <w:p w14:paraId="07265391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36874DDF">
            <w:pPr>
              <w:spacing w:after="0" w:line="240" w:lineRule="auto"/>
            </w:pPr>
            <w:r>
              <w:t>实物/介质+签收单</w:t>
            </w:r>
          </w:p>
        </w:tc>
      </w:tr>
      <w:tr w14:paraId="4BC6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2548C">
            <w:pPr>
              <w:spacing w:after="0" w:line="240" w:lineRule="auto"/>
            </w:pPr>
            <w:r>
              <w:t>1.3.3</w:t>
            </w:r>
          </w:p>
        </w:tc>
        <w:tc>
          <w:tcPr>
            <w:tcW w:w="2160" w:type="dxa"/>
          </w:tcPr>
          <w:p w14:paraId="10ABF84E">
            <w:pPr>
              <w:spacing w:after="0" w:line="240" w:lineRule="auto"/>
            </w:pPr>
            <w:r>
              <w:t>视频处理设备与软件交付</w:t>
            </w:r>
          </w:p>
        </w:tc>
        <w:tc>
          <w:tcPr>
            <w:tcW w:w="2160" w:type="dxa"/>
          </w:tcPr>
          <w:p w14:paraId="05F2B8CD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6F35E827">
            <w:pPr>
              <w:spacing w:after="0" w:line="240" w:lineRule="auto"/>
            </w:pPr>
            <w:r>
              <w:t>实物/介质+签收单</w:t>
            </w:r>
          </w:p>
        </w:tc>
      </w:tr>
      <w:tr w14:paraId="5AE5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492B33">
            <w:pPr>
              <w:spacing w:after="0" w:line="240" w:lineRule="auto"/>
            </w:pPr>
            <w:r>
              <w:t>1.3.4</w:t>
            </w:r>
          </w:p>
        </w:tc>
        <w:tc>
          <w:tcPr>
            <w:tcW w:w="2160" w:type="dxa"/>
          </w:tcPr>
          <w:p w14:paraId="75B30063">
            <w:pPr>
              <w:spacing w:after="0" w:line="240" w:lineRule="auto"/>
            </w:pPr>
            <w:r>
              <w:t>基础配套组件交付</w:t>
            </w:r>
          </w:p>
        </w:tc>
        <w:tc>
          <w:tcPr>
            <w:tcW w:w="2160" w:type="dxa"/>
          </w:tcPr>
          <w:p w14:paraId="11386E14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6DFB9874">
            <w:pPr>
              <w:spacing w:after="0" w:line="240" w:lineRule="auto"/>
            </w:pPr>
            <w:r>
              <w:t>实物+签收单</w:t>
            </w:r>
          </w:p>
        </w:tc>
      </w:tr>
      <w:tr w14:paraId="2C88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82E5B2">
            <w:pPr>
              <w:spacing w:after="0" w:line="240" w:lineRule="auto"/>
            </w:pPr>
            <w:r>
              <w:t>1.3.5</w:t>
            </w:r>
          </w:p>
        </w:tc>
        <w:tc>
          <w:tcPr>
            <w:tcW w:w="2160" w:type="dxa"/>
          </w:tcPr>
          <w:p w14:paraId="4E511DAB">
            <w:pPr>
              <w:spacing w:after="0" w:line="240" w:lineRule="auto"/>
            </w:pPr>
            <w:r>
              <w:t>到货清单与质量证明文件</w:t>
            </w:r>
          </w:p>
        </w:tc>
        <w:tc>
          <w:tcPr>
            <w:tcW w:w="2160" w:type="dxa"/>
          </w:tcPr>
          <w:p w14:paraId="5E0221D3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15BA5B3A">
            <w:pPr>
              <w:spacing w:after="0" w:line="240" w:lineRule="auto"/>
            </w:pPr>
            <w:r>
              <w:t>文件包</w:t>
            </w:r>
          </w:p>
        </w:tc>
      </w:tr>
      <w:tr w14:paraId="63EB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9EB920">
            <w:pPr>
              <w:spacing w:after="0" w:line="240" w:lineRule="auto"/>
            </w:pPr>
            <w:r>
              <w:t>1.4.1</w:t>
            </w:r>
          </w:p>
        </w:tc>
        <w:tc>
          <w:tcPr>
            <w:tcW w:w="2160" w:type="dxa"/>
          </w:tcPr>
          <w:p w14:paraId="33FAF3D6">
            <w:pPr>
              <w:spacing w:after="0" w:line="240" w:lineRule="auto"/>
            </w:pPr>
            <w:r>
              <w:t>设备安装完成</w:t>
            </w:r>
          </w:p>
        </w:tc>
        <w:tc>
          <w:tcPr>
            <w:tcW w:w="2160" w:type="dxa"/>
          </w:tcPr>
          <w:p w14:paraId="63E93E16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41296980">
            <w:pPr>
              <w:spacing w:after="0" w:line="240" w:lineRule="auto"/>
            </w:pPr>
            <w:r>
              <w:t>安装确认记录</w:t>
            </w:r>
          </w:p>
        </w:tc>
      </w:tr>
      <w:tr w14:paraId="7019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16A204">
            <w:pPr>
              <w:spacing w:after="0" w:line="240" w:lineRule="auto"/>
            </w:pPr>
            <w:r>
              <w:t>1.4.2</w:t>
            </w:r>
          </w:p>
        </w:tc>
        <w:tc>
          <w:tcPr>
            <w:tcW w:w="2160" w:type="dxa"/>
          </w:tcPr>
          <w:p w14:paraId="30496B82">
            <w:pPr>
              <w:spacing w:after="0" w:line="240" w:lineRule="auto"/>
            </w:pPr>
            <w:r>
              <w:t>软件部署完成</w:t>
            </w:r>
          </w:p>
        </w:tc>
        <w:tc>
          <w:tcPr>
            <w:tcW w:w="2160" w:type="dxa"/>
          </w:tcPr>
          <w:p w14:paraId="57F842BF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43F9EB13">
            <w:pPr>
              <w:spacing w:after="0" w:line="240" w:lineRule="auto"/>
            </w:pPr>
            <w:r>
              <w:t>部署确认记录</w:t>
            </w:r>
          </w:p>
        </w:tc>
      </w:tr>
      <w:tr w14:paraId="685A0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625E91">
            <w:pPr>
              <w:spacing w:after="0" w:line="240" w:lineRule="auto"/>
            </w:pPr>
            <w:r>
              <w:t>1.4.3</w:t>
            </w:r>
          </w:p>
        </w:tc>
        <w:tc>
          <w:tcPr>
            <w:tcW w:w="2160" w:type="dxa"/>
          </w:tcPr>
          <w:p w14:paraId="14EA2BC2">
            <w:pPr>
              <w:spacing w:after="0" w:line="240" w:lineRule="auto"/>
            </w:pPr>
            <w:r>
              <w:t>系统调试通过</w:t>
            </w:r>
          </w:p>
        </w:tc>
        <w:tc>
          <w:tcPr>
            <w:tcW w:w="2160" w:type="dxa"/>
          </w:tcPr>
          <w:p w14:paraId="7972275C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2F17D400">
            <w:pPr>
              <w:spacing w:after="0" w:line="240" w:lineRule="auto"/>
            </w:pPr>
            <w:r>
              <w:t>调试记录表</w:t>
            </w:r>
          </w:p>
        </w:tc>
      </w:tr>
      <w:tr w14:paraId="0F47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D0CE58">
            <w:pPr>
              <w:spacing w:after="0" w:line="240" w:lineRule="auto"/>
            </w:pPr>
            <w:r>
              <w:t>1.5.1.1</w:t>
            </w:r>
          </w:p>
        </w:tc>
        <w:tc>
          <w:tcPr>
            <w:tcW w:w="2160" w:type="dxa"/>
          </w:tcPr>
          <w:p w14:paraId="3F06C301">
            <w:pPr>
              <w:spacing w:after="0" w:line="240" w:lineRule="auto"/>
            </w:pPr>
            <w:r>
              <w:t>实时转录功能交付</w:t>
            </w:r>
          </w:p>
        </w:tc>
        <w:tc>
          <w:tcPr>
            <w:tcW w:w="2160" w:type="dxa"/>
          </w:tcPr>
          <w:p w14:paraId="4A2D4802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1E11B28E">
            <w:pPr>
              <w:spacing w:after="0" w:line="240" w:lineRule="auto"/>
            </w:pPr>
            <w:r>
              <w:t>演示记录</w:t>
            </w:r>
          </w:p>
        </w:tc>
      </w:tr>
      <w:tr w14:paraId="539E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CE2D26">
            <w:pPr>
              <w:spacing w:after="0" w:line="240" w:lineRule="auto"/>
            </w:pPr>
            <w:r>
              <w:t>1.5.1.2</w:t>
            </w:r>
          </w:p>
        </w:tc>
        <w:tc>
          <w:tcPr>
            <w:tcW w:w="2160" w:type="dxa"/>
          </w:tcPr>
          <w:p w14:paraId="68174370">
            <w:pPr>
              <w:spacing w:after="0" w:line="240" w:lineRule="auto"/>
            </w:pPr>
            <w:r>
              <w:t>普通话识别准确率达标</w:t>
            </w:r>
          </w:p>
        </w:tc>
        <w:tc>
          <w:tcPr>
            <w:tcW w:w="2160" w:type="dxa"/>
          </w:tcPr>
          <w:p w14:paraId="32593C03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068BAAFE">
            <w:pPr>
              <w:spacing w:after="0" w:line="240" w:lineRule="auto"/>
            </w:pPr>
            <w:r>
              <w:t>测试记录表</w:t>
            </w:r>
          </w:p>
        </w:tc>
      </w:tr>
      <w:tr w14:paraId="60A9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5A3D03">
            <w:pPr>
              <w:spacing w:after="0" w:line="240" w:lineRule="auto"/>
            </w:pPr>
            <w:r>
              <w:t>1.5.1.3</w:t>
            </w:r>
          </w:p>
        </w:tc>
        <w:tc>
          <w:tcPr>
            <w:tcW w:w="2160" w:type="dxa"/>
          </w:tcPr>
          <w:p w14:paraId="5DEB0BB0">
            <w:pPr>
              <w:spacing w:after="0" w:line="240" w:lineRule="auto"/>
            </w:pPr>
            <w:r>
              <w:t>次日全量转写能力</w:t>
            </w:r>
          </w:p>
        </w:tc>
        <w:tc>
          <w:tcPr>
            <w:tcW w:w="2160" w:type="dxa"/>
          </w:tcPr>
          <w:p w14:paraId="589F034E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3F80B5F9">
            <w:pPr>
              <w:spacing w:after="0" w:line="240" w:lineRule="auto"/>
            </w:pPr>
            <w:r>
              <w:t>验证记录</w:t>
            </w:r>
          </w:p>
        </w:tc>
      </w:tr>
      <w:tr w14:paraId="241B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45311B">
            <w:pPr>
              <w:spacing w:after="0" w:line="240" w:lineRule="auto"/>
            </w:pPr>
            <w:r>
              <w:t>1.5.2.1</w:t>
            </w:r>
          </w:p>
        </w:tc>
        <w:tc>
          <w:tcPr>
            <w:tcW w:w="2160" w:type="dxa"/>
          </w:tcPr>
          <w:p w14:paraId="77033A29">
            <w:pPr>
              <w:spacing w:after="0" w:line="240" w:lineRule="auto"/>
            </w:pPr>
            <w:r>
              <w:t>视频下载功能交付</w:t>
            </w:r>
          </w:p>
        </w:tc>
        <w:tc>
          <w:tcPr>
            <w:tcW w:w="2160" w:type="dxa"/>
          </w:tcPr>
          <w:p w14:paraId="6806D129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69DD34D9">
            <w:pPr>
              <w:spacing w:after="0" w:line="240" w:lineRule="auto"/>
            </w:pPr>
            <w:r>
              <w:t>操作记录</w:t>
            </w:r>
          </w:p>
        </w:tc>
      </w:tr>
      <w:tr w14:paraId="4F08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C7AB95">
            <w:pPr>
              <w:spacing w:after="0" w:line="240" w:lineRule="auto"/>
            </w:pPr>
            <w:r>
              <w:t>1.5.2.2</w:t>
            </w:r>
          </w:p>
        </w:tc>
        <w:tc>
          <w:tcPr>
            <w:tcW w:w="2160" w:type="dxa"/>
          </w:tcPr>
          <w:p w14:paraId="23312E1A">
            <w:pPr>
              <w:spacing w:after="0" w:line="240" w:lineRule="auto"/>
            </w:pPr>
            <w:r>
              <w:t>视频转码功能交付（无插件播放）</w:t>
            </w:r>
          </w:p>
        </w:tc>
        <w:tc>
          <w:tcPr>
            <w:tcW w:w="2160" w:type="dxa"/>
          </w:tcPr>
          <w:p w14:paraId="63481336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1D5FE2A5">
            <w:pPr>
              <w:spacing w:after="0" w:line="240" w:lineRule="auto"/>
            </w:pPr>
            <w:r>
              <w:t>验证记录</w:t>
            </w:r>
          </w:p>
        </w:tc>
      </w:tr>
      <w:tr w14:paraId="2042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1A7FC">
            <w:pPr>
              <w:spacing w:after="0" w:line="240" w:lineRule="auto"/>
            </w:pPr>
            <w:r>
              <w:t>1.5.2.3</w:t>
            </w:r>
          </w:p>
        </w:tc>
        <w:tc>
          <w:tcPr>
            <w:tcW w:w="2160" w:type="dxa"/>
          </w:tcPr>
          <w:p w14:paraId="2CC34E28">
            <w:pPr>
              <w:spacing w:after="0" w:line="240" w:lineRule="auto"/>
            </w:pPr>
            <w:r>
              <w:t>次日全量转码能力</w:t>
            </w:r>
          </w:p>
        </w:tc>
        <w:tc>
          <w:tcPr>
            <w:tcW w:w="2160" w:type="dxa"/>
          </w:tcPr>
          <w:p w14:paraId="5FA7DF36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48096E17">
            <w:pPr>
              <w:spacing w:after="0" w:line="240" w:lineRule="auto"/>
            </w:pPr>
            <w:r>
              <w:t>验证记录</w:t>
            </w:r>
          </w:p>
        </w:tc>
      </w:tr>
      <w:tr w14:paraId="147FD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8BB587">
            <w:pPr>
              <w:spacing w:after="0" w:line="240" w:lineRule="auto"/>
            </w:pPr>
            <w:r>
              <w:t>1.5.3.1</w:t>
            </w:r>
          </w:p>
        </w:tc>
        <w:tc>
          <w:tcPr>
            <w:tcW w:w="2160" w:type="dxa"/>
          </w:tcPr>
          <w:p w14:paraId="1BC5CBE4">
            <w:pPr>
              <w:spacing w:after="0" w:line="240" w:lineRule="auto"/>
            </w:pPr>
            <w:r>
              <w:t>关键字检索功能交付</w:t>
            </w:r>
          </w:p>
        </w:tc>
        <w:tc>
          <w:tcPr>
            <w:tcW w:w="2160" w:type="dxa"/>
          </w:tcPr>
          <w:p w14:paraId="087CD1A3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5E6A0273">
            <w:pPr>
              <w:spacing w:after="0" w:line="240" w:lineRule="auto"/>
            </w:pPr>
            <w:r>
              <w:t>测试记录</w:t>
            </w:r>
          </w:p>
        </w:tc>
      </w:tr>
      <w:tr w14:paraId="78AFF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8F5320">
            <w:pPr>
              <w:spacing w:after="0" w:line="240" w:lineRule="auto"/>
            </w:pPr>
            <w:r>
              <w:t>1.5.3.2</w:t>
            </w:r>
          </w:p>
        </w:tc>
        <w:tc>
          <w:tcPr>
            <w:tcW w:w="2160" w:type="dxa"/>
          </w:tcPr>
          <w:p w14:paraId="56F6EC2C">
            <w:pPr>
              <w:spacing w:after="0" w:line="240" w:lineRule="auto"/>
            </w:pPr>
            <w:r>
              <w:t>异常用语提醒功能交付</w:t>
            </w:r>
          </w:p>
        </w:tc>
        <w:tc>
          <w:tcPr>
            <w:tcW w:w="2160" w:type="dxa"/>
          </w:tcPr>
          <w:p w14:paraId="01D9785F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692C5A08">
            <w:pPr>
              <w:spacing w:after="0" w:line="240" w:lineRule="auto"/>
            </w:pPr>
            <w:r>
              <w:t>测试记录</w:t>
            </w:r>
          </w:p>
        </w:tc>
      </w:tr>
      <w:tr w14:paraId="002B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25591D">
            <w:pPr>
              <w:spacing w:after="0" w:line="240" w:lineRule="auto"/>
            </w:pPr>
            <w:r>
              <w:t>1.5.3.3</w:t>
            </w:r>
          </w:p>
        </w:tc>
        <w:tc>
          <w:tcPr>
            <w:tcW w:w="2160" w:type="dxa"/>
          </w:tcPr>
          <w:p w14:paraId="067BDB19">
            <w:pPr>
              <w:spacing w:after="0" w:line="240" w:lineRule="auto"/>
            </w:pPr>
            <w:r>
              <w:t>监督定位功能交付</w:t>
            </w:r>
          </w:p>
        </w:tc>
        <w:tc>
          <w:tcPr>
            <w:tcW w:w="2160" w:type="dxa"/>
          </w:tcPr>
          <w:p w14:paraId="61972C54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0FF8C1CA">
            <w:pPr>
              <w:spacing w:after="0" w:line="240" w:lineRule="auto"/>
            </w:pPr>
            <w:r>
              <w:t>测试记录</w:t>
            </w:r>
          </w:p>
        </w:tc>
      </w:tr>
      <w:tr w14:paraId="5781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E91183">
            <w:pPr>
              <w:spacing w:after="0" w:line="240" w:lineRule="auto"/>
            </w:pPr>
            <w:r>
              <w:t>1.5.4.1</w:t>
            </w:r>
          </w:p>
        </w:tc>
        <w:tc>
          <w:tcPr>
            <w:tcW w:w="2160" w:type="dxa"/>
          </w:tcPr>
          <w:p w14:paraId="05D1B39B">
            <w:pPr>
              <w:spacing w:after="0" w:line="240" w:lineRule="auto"/>
            </w:pPr>
            <w:r>
              <w:t>判决文书识别功能交付</w:t>
            </w:r>
          </w:p>
        </w:tc>
        <w:tc>
          <w:tcPr>
            <w:tcW w:w="2160" w:type="dxa"/>
          </w:tcPr>
          <w:p w14:paraId="7D2AFDF7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2473EB5D">
            <w:pPr>
              <w:spacing w:after="0" w:line="240" w:lineRule="auto"/>
            </w:pPr>
            <w:r>
              <w:t>测试记录表</w:t>
            </w:r>
          </w:p>
        </w:tc>
      </w:tr>
      <w:tr w14:paraId="67C5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459D3F">
            <w:pPr>
              <w:spacing w:after="0" w:line="240" w:lineRule="auto"/>
            </w:pPr>
            <w:r>
              <w:t>1.5.4.2</w:t>
            </w:r>
          </w:p>
        </w:tc>
        <w:tc>
          <w:tcPr>
            <w:tcW w:w="2160" w:type="dxa"/>
          </w:tcPr>
          <w:p w14:paraId="700456B0">
            <w:pPr>
              <w:spacing w:after="0" w:line="240" w:lineRule="auto"/>
            </w:pPr>
            <w:r>
              <w:t>不予起诉意见文书识别功能交付</w:t>
            </w:r>
          </w:p>
        </w:tc>
        <w:tc>
          <w:tcPr>
            <w:tcW w:w="2160" w:type="dxa"/>
          </w:tcPr>
          <w:p w14:paraId="76149331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280E594C">
            <w:pPr>
              <w:spacing w:after="0" w:line="240" w:lineRule="auto"/>
            </w:pPr>
            <w:r>
              <w:t>测试记录表</w:t>
            </w:r>
          </w:p>
        </w:tc>
      </w:tr>
      <w:tr w14:paraId="5CACC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B70526F">
            <w:pPr>
              <w:spacing w:after="0" w:line="240" w:lineRule="auto"/>
            </w:pPr>
            <w:r>
              <w:t>1.5.4.3</w:t>
            </w:r>
          </w:p>
        </w:tc>
        <w:tc>
          <w:tcPr>
            <w:tcW w:w="2160" w:type="dxa"/>
          </w:tcPr>
          <w:p w14:paraId="5486E352">
            <w:pPr>
              <w:spacing w:after="0" w:line="240" w:lineRule="auto"/>
            </w:pPr>
            <w:r>
              <w:t>物品信息提取功能交付</w:t>
            </w:r>
          </w:p>
        </w:tc>
        <w:tc>
          <w:tcPr>
            <w:tcW w:w="2160" w:type="dxa"/>
          </w:tcPr>
          <w:p w14:paraId="3DAC1990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5B6933F0">
            <w:pPr>
              <w:spacing w:after="0" w:line="240" w:lineRule="auto"/>
            </w:pPr>
            <w:r>
              <w:t>测试记录表</w:t>
            </w:r>
          </w:p>
        </w:tc>
      </w:tr>
      <w:tr w14:paraId="773D9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4CD05C">
            <w:pPr>
              <w:spacing w:after="0" w:line="240" w:lineRule="auto"/>
            </w:pPr>
            <w:r>
              <w:t>1.5.5.1</w:t>
            </w:r>
          </w:p>
        </w:tc>
        <w:tc>
          <w:tcPr>
            <w:tcW w:w="2160" w:type="dxa"/>
          </w:tcPr>
          <w:p w14:paraId="425AABDE">
            <w:pPr>
              <w:spacing w:after="0" w:line="240" w:lineRule="auto"/>
            </w:pPr>
            <w:r>
              <w:t>文字音频视频综合查询功能交付</w:t>
            </w:r>
          </w:p>
        </w:tc>
        <w:tc>
          <w:tcPr>
            <w:tcW w:w="2160" w:type="dxa"/>
          </w:tcPr>
          <w:p w14:paraId="57B209B5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4159AADB">
            <w:pPr>
              <w:spacing w:after="0" w:line="240" w:lineRule="auto"/>
            </w:pPr>
            <w:r>
              <w:t>测试记录</w:t>
            </w:r>
          </w:p>
        </w:tc>
      </w:tr>
      <w:tr w14:paraId="00CA7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37619F">
            <w:pPr>
              <w:spacing w:after="0" w:line="240" w:lineRule="auto"/>
            </w:pPr>
            <w:r>
              <w:t>1.5.5.2</w:t>
            </w:r>
          </w:p>
        </w:tc>
        <w:tc>
          <w:tcPr>
            <w:tcW w:w="2160" w:type="dxa"/>
          </w:tcPr>
          <w:p w14:paraId="20F150DE">
            <w:pPr>
              <w:spacing w:after="0" w:line="240" w:lineRule="auto"/>
            </w:pPr>
            <w:r>
              <w:t>多条件组合查询功能交付</w:t>
            </w:r>
          </w:p>
        </w:tc>
        <w:tc>
          <w:tcPr>
            <w:tcW w:w="2160" w:type="dxa"/>
          </w:tcPr>
          <w:p w14:paraId="32C72313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7D0224C9">
            <w:pPr>
              <w:spacing w:after="0" w:line="240" w:lineRule="auto"/>
            </w:pPr>
            <w:r>
              <w:t>测试记录</w:t>
            </w:r>
          </w:p>
        </w:tc>
      </w:tr>
      <w:tr w14:paraId="4B17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E54AD4">
            <w:pPr>
              <w:spacing w:after="0" w:line="240" w:lineRule="auto"/>
            </w:pPr>
            <w:r>
              <w:t>1.5.6.1</w:t>
            </w:r>
          </w:p>
        </w:tc>
        <w:tc>
          <w:tcPr>
            <w:tcW w:w="2160" w:type="dxa"/>
          </w:tcPr>
          <w:p w14:paraId="52C5CE63">
            <w:pPr>
              <w:spacing w:after="0" w:line="240" w:lineRule="auto"/>
            </w:pPr>
            <w:r>
              <w:t>视频与业务编号关联</w:t>
            </w:r>
          </w:p>
        </w:tc>
        <w:tc>
          <w:tcPr>
            <w:tcW w:w="2160" w:type="dxa"/>
          </w:tcPr>
          <w:p w14:paraId="20ED50B9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1393B59C">
            <w:pPr>
              <w:spacing w:after="0" w:line="240" w:lineRule="auto"/>
            </w:pPr>
            <w:r>
              <w:t>抽查记录</w:t>
            </w:r>
          </w:p>
        </w:tc>
      </w:tr>
      <w:tr w14:paraId="4D01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BB8B595">
            <w:pPr>
              <w:spacing w:after="0" w:line="240" w:lineRule="auto"/>
            </w:pPr>
            <w:r>
              <w:t>1.5.6.2</w:t>
            </w:r>
          </w:p>
        </w:tc>
        <w:tc>
          <w:tcPr>
            <w:tcW w:w="2160" w:type="dxa"/>
          </w:tcPr>
          <w:p w14:paraId="2D039D30">
            <w:pPr>
              <w:spacing w:after="0" w:line="240" w:lineRule="auto"/>
            </w:pPr>
            <w:r>
              <w:t>数据统一存储管理</w:t>
            </w:r>
          </w:p>
        </w:tc>
        <w:tc>
          <w:tcPr>
            <w:tcW w:w="2160" w:type="dxa"/>
          </w:tcPr>
          <w:p w14:paraId="117D43D2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06DF9D21">
            <w:pPr>
              <w:spacing w:after="0" w:line="240" w:lineRule="auto"/>
            </w:pPr>
            <w:r>
              <w:t>核查记录</w:t>
            </w:r>
          </w:p>
        </w:tc>
      </w:tr>
      <w:tr w14:paraId="09EBA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CBE8EE">
            <w:pPr>
              <w:spacing w:after="0" w:line="240" w:lineRule="auto"/>
            </w:pPr>
            <w:r>
              <w:t>1.5.6.3</w:t>
            </w:r>
          </w:p>
        </w:tc>
        <w:tc>
          <w:tcPr>
            <w:tcW w:w="2160" w:type="dxa"/>
          </w:tcPr>
          <w:p w14:paraId="1354CC71">
            <w:pPr>
              <w:spacing w:after="0" w:line="240" w:lineRule="auto"/>
            </w:pPr>
            <w:r>
              <w:t>数据向指定系统传输</w:t>
            </w:r>
          </w:p>
        </w:tc>
        <w:tc>
          <w:tcPr>
            <w:tcW w:w="2160" w:type="dxa"/>
          </w:tcPr>
          <w:p w14:paraId="7A3933E9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2320F0F6">
            <w:pPr>
              <w:spacing w:after="0" w:line="240" w:lineRule="auto"/>
            </w:pPr>
            <w:r>
              <w:t>验证记录</w:t>
            </w:r>
          </w:p>
        </w:tc>
      </w:tr>
      <w:tr w14:paraId="453F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E4B7CD">
            <w:pPr>
              <w:spacing w:after="0" w:line="240" w:lineRule="auto"/>
            </w:pPr>
            <w:r>
              <w:t>1.5.6.4</w:t>
            </w:r>
          </w:p>
        </w:tc>
        <w:tc>
          <w:tcPr>
            <w:tcW w:w="2160" w:type="dxa"/>
          </w:tcPr>
          <w:p w14:paraId="6D9F6E6D">
            <w:pPr>
              <w:spacing w:after="0" w:line="240" w:lineRule="auto"/>
            </w:pPr>
            <w:r>
              <w:t>监督与留存达标</w:t>
            </w:r>
          </w:p>
        </w:tc>
        <w:tc>
          <w:tcPr>
            <w:tcW w:w="2160" w:type="dxa"/>
          </w:tcPr>
          <w:p w14:paraId="3916EB79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5A535F6A">
            <w:pPr>
              <w:spacing w:after="0" w:line="240" w:lineRule="auto"/>
            </w:pPr>
            <w:r>
              <w:t>合规核查记录</w:t>
            </w:r>
          </w:p>
        </w:tc>
      </w:tr>
      <w:tr w14:paraId="22A2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113561">
            <w:pPr>
              <w:spacing w:after="0" w:line="240" w:lineRule="auto"/>
            </w:pPr>
            <w:r>
              <w:t>1.6.1</w:t>
            </w:r>
          </w:p>
        </w:tc>
        <w:tc>
          <w:tcPr>
            <w:tcW w:w="2160" w:type="dxa"/>
          </w:tcPr>
          <w:p w14:paraId="117B5971">
            <w:pPr>
              <w:spacing w:after="0" w:line="240" w:lineRule="auto"/>
            </w:pPr>
            <w:r>
              <w:t>联调测试报告</w:t>
            </w:r>
          </w:p>
        </w:tc>
        <w:tc>
          <w:tcPr>
            <w:tcW w:w="2160" w:type="dxa"/>
          </w:tcPr>
          <w:p w14:paraId="4412424B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739834B4">
            <w:pPr>
              <w:spacing w:after="0" w:line="240" w:lineRule="auto"/>
            </w:pPr>
            <w:r>
              <w:t>测试报告</w:t>
            </w:r>
          </w:p>
        </w:tc>
      </w:tr>
      <w:tr w14:paraId="7ADC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C0E93E">
            <w:pPr>
              <w:spacing w:after="0" w:line="240" w:lineRule="auto"/>
            </w:pPr>
            <w:r>
              <w:t>1.7.1</w:t>
            </w:r>
          </w:p>
        </w:tc>
        <w:tc>
          <w:tcPr>
            <w:tcW w:w="2160" w:type="dxa"/>
          </w:tcPr>
          <w:p w14:paraId="78A7973B">
            <w:pPr>
              <w:spacing w:after="0" w:line="240" w:lineRule="auto"/>
            </w:pPr>
            <w:r>
              <w:t>功能验收通过</w:t>
            </w:r>
          </w:p>
        </w:tc>
        <w:tc>
          <w:tcPr>
            <w:tcW w:w="2160" w:type="dxa"/>
          </w:tcPr>
          <w:p w14:paraId="07E45BE3">
            <w:pPr>
              <w:spacing w:after="0" w:line="240" w:lineRule="auto"/>
            </w:pPr>
            <w:r>
              <w:t>甲方/乙方</w:t>
            </w:r>
          </w:p>
        </w:tc>
        <w:tc>
          <w:tcPr>
            <w:tcW w:w="2160" w:type="dxa"/>
          </w:tcPr>
          <w:p w14:paraId="3B3E5D53">
            <w:pPr>
              <w:spacing w:after="0" w:line="240" w:lineRule="auto"/>
            </w:pPr>
            <w:r>
              <w:t>验收判定记录</w:t>
            </w:r>
          </w:p>
        </w:tc>
      </w:tr>
      <w:tr w14:paraId="2F23B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1741A8">
            <w:pPr>
              <w:spacing w:after="0" w:line="240" w:lineRule="auto"/>
            </w:pPr>
            <w:r>
              <w:t>1.7.2</w:t>
            </w:r>
          </w:p>
        </w:tc>
        <w:tc>
          <w:tcPr>
            <w:tcW w:w="2160" w:type="dxa"/>
          </w:tcPr>
          <w:p w14:paraId="769DB642">
            <w:pPr>
              <w:spacing w:after="0" w:line="240" w:lineRule="auto"/>
            </w:pPr>
            <w:r>
              <w:t>性能验收通过</w:t>
            </w:r>
          </w:p>
        </w:tc>
        <w:tc>
          <w:tcPr>
            <w:tcW w:w="2160" w:type="dxa"/>
          </w:tcPr>
          <w:p w14:paraId="6966526F">
            <w:pPr>
              <w:spacing w:after="0" w:line="240" w:lineRule="auto"/>
            </w:pPr>
            <w:r>
              <w:t>甲方/乙方</w:t>
            </w:r>
          </w:p>
        </w:tc>
        <w:tc>
          <w:tcPr>
            <w:tcW w:w="2160" w:type="dxa"/>
          </w:tcPr>
          <w:p w14:paraId="5181BFC9">
            <w:pPr>
              <w:spacing w:after="0" w:line="240" w:lineRule="auto"/>
            </w:pPr>
            <w:r>
              <w:t>验收判定记录</w:t>
            </w:r>
          </w:p>
        </w:tc>
      </w:tr>
      <w:tr w14:paraId="4205C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F70391">
            <w:pPr>
              <w:spacing w:after="0" w:line="240" w:lineRule="auto"/>
            </w:pPr>
            <w:r>
              <w:t>1.7.3</w:t>
            </w:r>
          </w:p>
        </w:tc>
        <w:tc>
          <w:tcPr>
            <w:tcW w:w="2160" w:type="dxa"/>
          </w:tcPr>
          <w:p w14:paraId="17EA66E4">
            <w:pPr>
              <w:spacing w:after="0" w:line="240" w:lineRule="auto"/>
            </w:pPr>
            <w:r>
              <w:t>数据关联验收通过</w:t>
            </w:r>
          </w:p>
        </w:tc>
        <w:tc>
          <w:tcPr>
            <w:tcW w:w="2160" w:type="dxa"/>
          </w:tcPr>
          <w:p w14:paraId="55A81B7C">
            <w:pPr>
              <w:spacing w:after="0" w:line="240" w:lineRule="auto"/>
            </w:pPr>
            <w:r>
              <w:t>甲方/乙方</w:t>
            </w:r>
          </w:p>
        </w:tc>
        <w:tc>
          <w:tcPr>
            <w:tcW w:w="2160" w:type="dxa"/>
          </w:tcPr>
          <w:p w14:paraId="00DE7A13">
            <w:pPr>
              <w:spacing w:after="0" w:line="240" w:lineRule="auto"/>
            </w:pPr>
            <w:r>
              <w:t>验收判定记录</w:t>
            </w:r>
          </w:p>
        </w:tc>
      </w:tr>
      <w:tr w14:paraId="0A8E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18930B">
            <w:pPr>
              <w:spacing w:after="0" w:line="240" w:lineRule="auto"/>
            </w:pPr>
            <w:r>
              <w:t>1.7.4</w:t>
            </w:r>
          </w:p>
        </w:tc>
        <w:tc>
          <w:tcPr>
            <w:tcW w:w="2160" w:type="dxa"/>
          </w:tcPr>
          <w:p w14:paraId="4E808566">
            <w:pPr>
              <w:spacing w:after="0" w:line="240" w:lineRule="auto"/>
            </w:pPr>
            <w:r>
              <w:t>文档交付验收通过</w:t>
            </w:r>
          </w:p>
        </w:tc>
        <w:tc>
          <w:tcPr>
            <w:tcW w:w="2160" w:type="dxa"/>
          </w:tcPr>
          <w:p w14:paraId="4D172F5F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4035C089">
            <w:pPr>
              <w:spacing w:after="0" w:line="240" w:lineRule="auto"/>
            </w:pPr>
            <w:r>
              <w:t>文档清单+签收</w:t>
            </w:r>
          </w:p>
        </w:tc>
      </w:tr>
      <w:tr w14:paraId="05019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6B744E">
            <w:pPr>
              <w:spacing w:after="0" w:line="240" w:lineRule="auto"/>
            </w:pPr>
            <w:r>
              <w:t>1.7.5</w:t>
            </w:r>
          </w:p>
        </w:tc>
        <w:tc>
          <w:tcPr>
            <w:tcW w:w="2160" w:type="dxa"/>
          </w:tcPr>
          <w:p w14:paraId="5B4E5D30">
            <w:pPr>
              <w:spacing w:after="0" w:line="240" w:lineRule="auto"/>
            </w:pPr>
            <w:r>
              <w:t>合同履约验收报告签署</w:t>
            </w:r>
          </w:p>
        </w:tc>
        <w:tc>
          <w:tcPr>
            <w:tcW w:w="2160" w:type="dxa"/>
          </w:tcPr>
          <w:p w14:paraId="3D858032">
            <w:pPr>
              <w:spacing w:after="0" w:line="240" w:lineRule="auto"/>
            </w:pPr>
            <w:r>
              <w:t>甲乙双方</w:t>
            </w:r>
          </w:p>
        </w:tc>
        <w:tc>
          <w:tcPr>
            <w:tcW w:w="2160" w:type="dxa"/>
          </w:tcPr>
          <w:p w14:paraId="50733FFC">
            <w:pPr>
              <w:spacing w:after="0" w:line="240" w:lineRule="auto"/>
            </w:pPr>
            <w:r>
              <w:t>验收报告（正式）</w:t>
            </w:r>
          </w:p>
        </w:tc>
      </w:tr>
      <w:tr w14:paraId="6E64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05436F">
            <w:pPr>
              <w:spacing w:after="0" w:line="240" w:lineRule="auto"/>
            </w:pPr>
            <w:r>
              <w:t>1.8.1</w:t>
            </w:r>
          </w:p>
        </w:tc>
        <w:tc>
          <w:tcPr>
            <w:tcW w:w="2160" w:type="dxa"/>
          </w:tcPr>
          <w:p w14:paraId="2C7CE4CF">
            <w:pPr>
              <w:spacing w:after="0" w:line="240" w:lineRule="auto"/>
            </w:pPr>
            <w:r>
              <w:t>培训实施记录</w:t>
            </w:r>
          </w:p>
        </w:tc>
        <w:tc>
          <w:tcPr>
            <w:tcW w:w="2160" w:type="dxa"/>
          </w:tcPr>
          <w:p w14:paraId="236CB29B">
            <w:pPr>
              <w:spacing w:after="0" w:line="240" w:lineRule="auto"/>
            </w:pPr>
            <w:r>
              <w:t>乙方/甲方</w:t>
            </w:r>
          </w:p>
        </w:tc>
        <w:tc>
          <w:tcPr>
            <w:tcW w:w="2160" w:type="dxa"/>
          </w:tcPr>
          <w:p w14:paraId="064B64EA">
            <w:pPr>
              <w:spacing w:after="0" w:line="240" w:lineRule="auto"/>
            </w:pPr>
            <w:r>
              <w:t>签到表/确认函</w:t>
            </w:r>
          </w:p>
        </w:tc>
      </w:tr>
      <w:tr w14:paraId="18A4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711B3B">
            <w:pPr>
              <w:spacing w:after="0" w:line="240" w:lineRule="auto"/>
            </w:pPr>
            <w:r>
              <w:t>1.8.2</w:t>
            </w:r>
          </w:p>
        </w:tc>
        <w:tc>
          <w:tcPr>
            <w:tcW w:w="2160" w:type="dxa"/>
          </w:tcPr>
          <w:p w14:paraId="720F12F0">
            <w:pPr>
              <w:spacing w:after="0" w:line="240" w:lineRule="auto"/>
            </w:pPr>
            <w:r>
              <w:t>培训资料交付</w:t>
            </w:r>
          </w:p>
        </w:tc>
        <w:tc>
          <w:tcPr>
            <w:tcW w:w="2160" w:type="dxa"/>
          </w:tcPr>
          <w:p w14:paraId="5DE926DE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411DF9B1">
            <w:pPr>
              <w:spacing w:after="0" w:line="240" w:lineRule="auto"/>
            </w:pPr>
            <w:r>
              <w:t>培训材料文件包</w:t>
            </w:r>
          </w:p>
        </w:tc>
      </w:tr>
      <w:tr w14:paraId="2168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D3F0B9">
            <w:pPr>
              <w:spacing w:after="0" w:line="240" w:lineRule="auto"/>
            </w:pPr>
            <w:r>
              <w:t>1.9.1</w:t>
            </w:r>
          </w:p>
        </w:tc>
        <w:tc>
          <w:tcPr>
            <w:tcW w:w="2160" w:type="dxa"/>
          </w:tcPr>
          <w:p w14:paraId="5517E468">
            <w:pPr>
              <w:spacing w:after="0" w:line="240" w:lineRule="auto"/>
            </w:pPr>
            <w:r>
              <w:t>三年质保承诺书</w:t>
            </w:r>
          </w:p>
        </w:tc>
        <w:tc>
          <w:tcPr>
            <w:tcW w:w="2160" w:type="dxa"/>
          </w:tcPr>
          <w:p w14:paraId="2568313B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5CCED529">
            <w:pPr>
              <w:spacing w:after="0" w:line="240" w:lineRule="auto"/>
            </w:pPr>
            <w:r>
              <w:t>质保文件</w:t>
            </w:r>
          </w:p>
        </w:tc>
      </w:tr>
      <w:tr w14:paraId="53AE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AAAC2F">
            <w:pPr>
              <w:spacing w:after="0" w:line="240" w:lineRule="auto"/>
            </w:pPr>
            <w:r>
              <w:t>1.9.2</w:t>
            </w:r>
          </w:p>
        </w:tc>
        <w:tc>
          <w:tcPr>
            <w:tcW w:w="2160" w:type="dxa"/>
          </w:tcPr>
          <w:p w14:paraId="7EF89C03">
            <w:pPr>
              <w:spacing w:after="0" w:line="240" w:lineRule="auto"/>
            </w:pPr>
            <w:r>
              <w:t>故障响应与修复服务</w:t>
            </w:r>
          </w:p>
        </w:tc>
        <w:tc>
          <w:tcPr>
            <w:tcW w:w="2160" w:type="dxa"/>
          </w:tcPr>
          <w:p w14:paraId="4C2F4454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3FBD451B">
            <w:pPr>
              <w:spacing w:after="0" w:line="240" w:lineRule="auto"/>
            </w:pPr>
            <w:r>
              <w:t>故障记录表（持续）</w:t>
            </w:r>
          </w:p>
        </w:tc>
      </w:tr>
      <w:tr w14:paraId="6A6B1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698DBB">
            <w:pPr>
              <w:spacing w:after="0" w:line="240" w:lineRule="auto"/>
            </w:pPr>
            <w:r>
              <w:t>1.9.3</w:t>
            </w:r>
          </w:p>
        </w:tc>
        <w:tc>
          <w:tcPr>
            <w:tcW w:w="2160" w:type="dxa"/>
          </w:tcPr>
          <w:p w14:paraId="36ED9FE6">
            <w:pPr>
              <w:spacing w:after="0" w:line="240" w:lineRule="auto"/>
            </w:pPr>
            <w:r>
              <w:t>软件升级维护服务</w:t>
            </w:r>
          </w:p>
        </w:tc>
        <w:tc>
          <w:tcPr>
            <w:tcW w:w="2160" w:type="dxa"/>
          </w:tcPr>
          <w:p w14:paraId="02F6D9FB">
            <w:pPr>
              <w:spacing w:after="0" w:line="240" w:lineRule="auto"/>
            </w:pPr>
            <w:r>
              <w:t>乙方</w:t>
            </w:r>
          </w:p>
        </w:tc>
        <w:tc>
          <w:tcPr>
            <w:tcW w:w="2160" w:type="dxa"/>
          </w:tcPr>
          <w:p w14:paraId="44856662">
            <w:pPr>
              <w:spacing w:after="0" w:line="240" w:lineRule="auto"/>
            </w:pPr>
            <w:r>
              <w:t>版本更新记录（持续）</w:t>
            </w:r>
          </w:p>
        </w:tc>
      </w:tr>
    </w:tbl>
    <w:p w14:paraId="263A42D9"/>
    <w:p w14:paraId="78CED766">
      <w:r>
        <w:t>版本号：V1.1（末级节点细化）</w:t>
      </w:r>
    </w:p>
    <w:p w14:paraId="670075B8">
      <w:r>
        <w:t>基于版本：WBS_PLAN.md V1.0</w:t>
      </w:r>
    </w:p>
    <w:p w14:paraId="5B3DC356">
      <w:r>
        <w:t>文件状态：已冻结</w:t>
      </w:r>
    </w:p>
    <w:p w14:paraId="26C68633">
      <w:r>
        <w:t>变更须知：任何节点新增、删除、层级调整或完成判定条件修改须经变更管理流程审批（specs/合同约束.md 第八条）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9A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1069</Words>
  <Characters>1226</Characters>
  <Lines>0</Lines>
  <Paragraphs>0</Paragraphs>
  <TotalTime>0</TotalTime>
  <ScaleCrop>false</ScaleCrop>
  <LinksUpToDate>false</LinksUpToDate>
  <CharactersWithSpaces>1260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2026-02-27T13:12:53Z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0A368041ED434D0A8D893A0AE6C1F4F5_13</vt:lpwstr>
  </property>
</Properties>
</file>